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98B" w:rsidP="003B79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ICTSS00131 Introduction to Assistive Technologies Skill Set</w:t>
      </w:r>
      <w:r>
        <w:fldChar w:fldCharType="end"/>
      </w:r>
    </w:p>
    <w:p w:rsidR="003B798B" w:rsidP="003B798B">
      <w:pPr>
        <w:pStyle w:val="Version"/>
        <w:sectPr w:rsidSect="00CA1B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A1BD1" w:rsidP="00CA1BD1">
      <w:pPr>
        <w:pStyle w:val="SuperHeading"/>
      </w:pPr>
      <w:r w:rsidRPr="00CA1BD1">
        <w:t>ICTSS00131 Introduction to Assistive Technologies Skill Set</w:t>
      </w:r>
    </w:p>
    <w:p w:rsidR="00000000" w:rsidRPr="00CA1BD1" w:rsidP="00CA1BD1">
      <w:pPr>
        <w:pStyle w:val="Heading1"/>
      </w:pPr>
      <w:bookmarkStart w:id="1" w:name="O_1220756"/>
      <w:bookmarkEnd w:id="1"/>
      <w:r w:rsidRPr="00CA1B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A1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D1" w:rsidP="00CA1BD1">
            <w:pPr>
              <w:pStyle w:val="BodyText"/>
            </w:pPr>
            <w:r w:rsidRPr="00CA1BD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D1">
            <w:pPr>
              <w:pStyle w:val="BodyText"/>
              <w:rPr>
                <w:lang w:val="en-NZ"/>
              </w:rPr>
            </w:pPr>
            <w:r w:rsidRPr="00CA1BD1">
              <w:rPr>
                <w:rStyle w:val="SpecialBold"/>
              </w:rPr>
              <w:t>Comments</w:t>
            </w:r>
          </w:p>
        </w:tc>
      </w:tr>
      <w:tr w:rsidTr="00CA1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BD1">
            <w:pPr>
              <w:pStyle w:val="BodyText"/>
              <w:rPr>
                <w:lang w:val="en-NZ"/>
              </w:rPr>
            </w:pPr>
            <w:r w:rsidRPr="00CA1BD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BD1" w:rsidP="00CA1BD1">
            <w:pPr>
              <w:pStyle w:val="BodyText"/>
            </w:pPr>
            <w:r w:rsidRPr="00CA1BD1">
              <w:t>This version first released with the Information and Communications Technology Training Package Version 8.0.</w:t>
            </w:r>
          </w:p>
          <w:p w:rsidR="00000000" w:rsidRPr="00CA1BD1" w:rsidP="00CA1BD1">
            <w:pPr>
              <w:pStyle w:val="BodyText"/>
            </w:pPr>
            <w:r w:rsidRPr="00CA1BD1">
              <w:t>Newly created to equip learners with skills across in-demand technologies.</w:t>
            </w:r>
          </w:p>
        </w:tc>
      </w:tr>
    </w:tbl>
    <w:p w:rsidR="00000000" w:rsidRPr="00CA1BD1" w:rsidP="00CA1BD1">
      <w:pPr>
        <w:pStyle w:val="BodyText"/>
      </w:pPr>
    </w:p>
    <w:p w:rsidR="00000000" w:rsidRPr="00CA1BD1" w:rsidP="00CA1BD1">
      <w:pPr>
        <w:pStyle w:val="AllowPageBreak"/>
      </w:pPr>
    </w:p>
    <w:p w:rsidR="00000000" w:rsidRPr="00CA1BD1" w:rsidP="00CA1BD1">
      <w:pPr>
        <w:pStyle w:val="Heading1"/>
      </w:pPr>
      <w:bookmarkStart w:id="2" w:name="O_1220757"/>
      <w:bookmarkEnd w:id="2"/>
      <w:r w:rsidRPr="00CA1BD1">
        <w:t>Description</w:t>
      </w:r>
    </w:p>
    <w:p w:rsidR="00000000" w:rsidRPr="00CA1BD1" w:rsidP="003B798B">
      <w:pPr>
        <w:pStyle w:val="BodyText"/>
      </w:pPr>
      <w:r w:rsidRPr="00CA1BD1">
        <w:t>This skill set addresses the skills and knowledge required to identify, implement, evaluate and improve assistive technologies and related components to enhance organisational capabilities that support inclusion and accessibili</w:t>
      </w:r>
      <w:r w:rsidRPr="00CA1BD1">
        <w:t>ty for all stakeholders, including persons with disabilities.</w:t>
      </w:r>
    </w:p>
    <w:p w:rsidR="00000000" w:rsidRPr="00CA1BD1" w:rsidP="00CA1BD1">
      <w:pPr>
        <w:pStyle w:val="Heading1"/>
      </w:pPr>
      <w:bookmarkStart w:id="3" w:name="O_1220758"/>
      <w:bookmarkEnd w:id="3"/>
      <w:r w:rsidRPr="00CA1BD1">
        <w:t>Pathways Information</w:t>
      </w:r>
    </w:p>
    <w:p w:rsidR="00000000" w:rsidRPr="00CA1BD1" w:rsidP="003B798B">
      <w:pPr>
        <w:pStyle w:val="BodyText"/>
      </w:pPr>
      <w:r w:rsidRPr="00CA1BD1">
        <w:t>The units provide credit towards ICT40120 Certificate IV in Information Technology and other qualifications that allow for selection of these units.</w:t>
      </w:r>
    </w:p>
    <w:p w:rsidR="00000000" w:rsidRPr="00CA1BD1" w:rsidP="00CA1BD1">
      <w:pPr>
        <w:pStyle w:val="Heading1"/>
      </w:pPr>
      <w:bookmarkStart w:id="4" w:name="O_1220759"/>
      <w:bookmarkEnd w:id="4"/>
      <w:r w:rsidRPr="00CA1BD1">
        <w:t>Licensing/Regulatory Information</w:t>
      </w:r>
    </w:p>
    <w:p w:rsidR="00000000" w:rsidRPr="00CA1BD1" w:rsidP="003B798B">
      <w:pPr>
        <w:pStyle w:val="BodyText"/>
      </w:pPr>
      <w:r w:rsidRPr="00CA1BD1">
        <w:t>No licensing, legislative or certification requirements apply to this skill set at the time of publication.</w:t>
      </w:r>
    </w:p>
    <w:p w:rsidR="00000000" w:rsidRPr="00CA1BD1" w:rsidP="00CA1BD1">
      <w:pPr>
        <w:pStyle w:val="Heading1"/>
      </w:pPr>
      <w:bookmarkStart w:id="5" w:name="O_1220760"/>
      <w:bookmarkEnd w:id="5"/>
      <w:r w:rsidRPr="00CA1BD1">
        <w:t>Skill Set Requirements</w:t>
      </w:r>
    </w:p>
    <w:p w:rsidR="00000000" w:rsidRPr="00CA1BD1" w:rsidP="00CA1BD1">
      <w:pPr>
        <w:pStyle w:val="List"/>
      </w:pPr>
      <w:r w:rsidRPr="00CA1BD1">
        <w:t>ICTICT452 Support the implementation of assistive technologies</w:t>
      </w:r>
    </w:p>
    <w:p w:rsidR="00000000" w:rsidRPr="00CA1BD1" w:rsidP="00CA1BD1">
      <w:pPr>
        <w:pStyle w:val="List"/>
      </w:pPr>
      <w:r w:rsidRPr="00CA1BD1">
        <w:t>ICTICT453 Evaluate accessibility of organisational systems, programs and software</w:t>
      </w:r>
    </w:p>
    <w:p w:rsidR="00000000" w:rsidRPr="00CA1BD1" w:rsidP="00CA1BD1">
      <w:pPr>
        <w:pStyle w:val="List"/>
      </w:pPr>
      <w:r w:rsidRPr="00CA1BD1">
        <w:t>ICTICT454 Assess organisational systems using assistive technologies</w:t>
      </w:r>
    </w:p>
    <w:p w:rsidR="00000000" w:rsidRPr="00CA1BD1" w:rsidP="00CA1BD1">
      <w:pPr>
        <w:pStyle w:val="Heading1"/>
      </w:pPr>
      <w:bookmarkStart w:id="6" w:name="O_1220761"/>
      <w:bookmarkEnd w:id="6"/>
      <w:r w:rsidRPr="00CA1BD1">
        <w:t>Target Group</w:t>
      </w:r>
    </w:p>
    <w:p w:rsidR="00000000" w:rsidRPr="00CA1BD1" w:rsidP="003B798B">
      <w:pPr>
        <w:pStyle w:val="BodyText"/>
      </w:pPr>
      <w:r w:rsidRPr="00CA1BD1">
        <w:t>This skill</w:t>
      </w:r>
      <w:r w:rsidRPr="00CA1BD1">
        <w:t xml:space="preserve"> set is for individuals who work in a range of roles across all industries, including inclusion officers, disability access officers, and other related roles responsible for improving organisational inclusion and accessibility capabilities across learning,</w:t>
      </w:r>
      <w:r w:rsidRPr="00CA1BD1">
        <w:t xml:space="preserve"> working and operational functions for persons with disabilities.</w:t>
      </w:r>
    </w:p>
    <w:p w:rsidR="00000000" w:rsidRPr="00CA1BD1" w:rsidP="00CA1BD1">
      <w:pPr>
        <w:pStyle w:val="Heading1"/>
      </w:pPr>
      <w:bookmarkStart w:id="7" w:name="O_1220762"/>
      <w:bookmarkEnd w:id="7"/>
      <w:r w:rsidRPr="00CA1BD1">
        <w:t>Suggested words for Statement of Attainment</w:t>
      </w:r>
    </w:p>
    <w:p w:rsidR="00000000" w:rsidRPr="00CA1BD1" w:rsidP="003B798B">
      <w:pPr>
        <w:pStyle w:val="BodyText"/>
      </w:pPr>
      <w:r w:rsidRPr="00CA1BD1">
        <w:t>These units of competency from the ICT Information and Communications Technology Training Package meet industry requirements fo</w:t>
      </w:r>
      <w:r w:rsidRPr="00CA1BD1">
        <w:t>r evaluating and enabling organisational inclusion and accessibility through supporting the advancement of assistive technologies in workplace contexts.</w:t>
      </w:r>
    </w:p>
    <w:p w:rsidR="00000000" w:rsidRPr="00CA1BD1" w:rsidP="00CA1BD1"/>
    <w:sectPr w:rsidSect="00CA1B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D1" w:rsidRPr="003B798B" w:rsidP="003B79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98B" w:rsidP="00CA1B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798B" w:rsidP="00CA1B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798B" w:rsidP="00CA1B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9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BD1" w:rsidRPr="003B798B" w:rsidP="003B79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B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98B" w:rsidRPr="002D2AF8" w:rsidP="00CA1B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ICTSS00131 Introduction to Assistive Technologies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3B798B" w:rsidP="00CA1B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B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B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B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B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B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B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B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B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B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B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B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BD1"/>
  </w:style>
  <w:style w:type="character" w:customStyle="1" w:styleId="Heading1Char">
    <w:name w:val="Heading 1 Char"/>
    <w:basedOn w:val="DefaultParagraphFont"/>
    <w:link w:val="Heading1"/>
    <w:rsid w:val="00CA1B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B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B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1BD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A1BD1"/>
    <w:rPr>
      <w:b/>
      <w:spacing w:val="0"/>
    </w:rPr>
  </w:style>
  <w:style w:type="paragraph" w:customStyle="1" w:styleId="SuperHeading">
    <w:name w:val="SuperHeading"/>
    <w:basedOn w:val="Normal"/>
    <w:rsid w:val="00CA1B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B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B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B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B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B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B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B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B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B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B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B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B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B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B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BD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A1B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1B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B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B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B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B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B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B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B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B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B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B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B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B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B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BD1"/>
    <w:rPr>
      <w:i/>
    </w:rPr>
  </w:style>
  <w:style w:type="paragraph" w:styleId="Caption">
    <w:name w:val="caption"/>
    <w:basedOn w:val="BodyText"/>
    <w:next w:val="Normal"/>
    <w:qFormat/>
    <w:rsid w:val="00CA1B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B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B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BD1"/>
  </w:style>
  <w:style w:type="paragraph" w:styleId="TableofFigures">
    <w:name w:val="table of figures"/>
    <w:basedOn w:val="Normal"/>
    <w:next w:val="Normal"/>
    <w:semiHidden/>
    <w:rsid w:val="00CA1B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B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1BD1"/>
    <w:rPr>
      <w:rFonts w:ascii="Wingdings" w:hAnsi="Wingdings"/>
    </w:rPr>
  </w:style>
  <w:style w:type="paragraph" w:customStyle="1" w:styleId="TableHeading">
    <w:name w:val="Table Heading"/>
    <w:basedOn w:val="HeadingBase"/>
    <w:rsid w:val="00CA1B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BD1"/>
    <w:rPr>
      <w:color w:val="0033CC"/>
      <w:u w:val="none"/>
    </w:rPr>
  </w:style>
  <w:style w:type="paragraph" w:customStyle="1" w:styleId="BodyTextRight">
    <w:name w:val="Body Text Right"/>
    <w:basedOn w:val="BodyText"/>
    <w:rsid w:val="00CA1B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B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B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B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B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B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BD1"/>
    <w:rPr>
      <w:sz w:val="32"/>
    </w:rPr>
  </w:style>
  <w:style w:type="paragraph" w:customStyle="1" w:styleId="HeadingProcedure">
    <w:name w:val="Heading Procedure"/>
    <w:basedOn w:val="HeadingBase"/>
    <w:next w:val="Normal"/>
    <w:rsid w:val="00CA1B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BD1"/>
    <w:pPr>
      <w:spacing w:before="60" w:after="60"/>
    </w:pPr>
  </w:style>
  <w:style w:type="paragraph" w:styleId="ListContinue">
    <w:name w:val="List Continue"/>
    <w:basedOn w:val="List"/>
    <w:rsid w:val="00CA1BD1"/>
    <w:pPr>
      <w:ind w:firstLine="0"/>
    </w:pPr>
  </w:style>
  <w:style w:type="paragraph" w:customStyle="1" w:styleId="ListNote">
    <w:name w:val="List Note"/>
    <w:basedOn w:val="List"/>
    <w:rsid w:val="00CA1B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B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B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BD1"/>
    <w:rPr>
      <w:rFonts w:ascii="Courier New" w:hAnsi="Courier New"/>
    </w:rPr>
  </w:style>
  <w:style w:type="paragraph" w:customStyle="1" w:styleId="NoteBullet">
    <w:name w:val="Note Bullet"/>
    <w:basedOn w:val="Note"/>
    <w:rsid w:val="00CA1B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B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B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B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B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1B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B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BD1"/>
    <w:rPr>
      <w:b/>
      <w:smallCaps/>
    </w:rPr>
  </w:style>
  <w:style w:type="paragraph" w:customStyle="1" w:styleId="TableListNumber">
    <w:name w:val="Table List Number"/>
    <w:basedOn w:val="ListNumber"/>
    <w:rsid w:val="00CA1B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B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BD1"/>
    <w:pPr>
      <w:numPr>
        <w:numId w:val="7"/>
      </w:numPr>
    </w:pPr>
  </w:style>
  <w:style w:type="paragraph" w:customStyle="1" w:styleId="ListAlpha2">
    <w:name w:val="List Alpha 2"/>
    <w:basedOn w:val="List2"/>
    <w:rsid w:val="00CA1BD1"/>
    <w:pPr>
      <w:numPr>
        <w:numId w:val="6"/>
      </w:numPr>
    </w:pPr>
  </w:style>
  <w:style w:type="paragraph" w:styleId="List2">
    <w:name w:val="List 2"/>
    <w:basedOn w:val="BodyText"/>
    <w:rsid w:val="00CA1B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B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B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B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B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B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1BD1"/>
    <w:pPr>
      <w:numPr>
        <w:numId w:val="2"/>
      </w:numPr>
    </w:pPr>
  </w:style>
  <w:style w:type="paragraph" w:styleId="ListContinue2">
    <w:name w:val="List Continue 2"/>
    <w:basedOn w:val="List2"/>
    <w:rsid w:val="00CA1BD1"/>
    <w:pPr>
      <w:ind w:firstLine="0"/>
    </w:pPr>
  </w:style>
  <w:style w:type="paragraph" w:styleId="ListContinue3">
    <w:name w:val="List Continue 3"/>
    <w:basedOn w:val="List3"/>
    <w:rsid w:val="00CA1BD1"/>
    <w:pPr>
      <w:ind w:left="1021" w:firstLine="0"/>
    </w:pPr>
  </w:style>
  <w:style w:type="paragraph" w:styleId="ListContinue4">
    <w:name w:val="List Continue 4"/>
    <w:basedOn w:val="List4"/>
    <w:rsid w:val="00CA1BD1"/>
    <w:pPr>
      <w:ind w:firstLine="0"/>
    </w:pPr>
  </w:style>
  <w:style w:type="paragraph" w:styleId="ListContinue5">
    <w:name w:val="List Continue 5"/>
    <w:basedOn w:val="List5"/>
    <w:rsid w:val="00CA1BD1"/>
    <w:pPr>
      <w:ind w:firstLine="0"/>
    </w:pPr>
  </w:style>
  <w:style w:type="paragraph" w:styleId="ListNumber3">
    <w:name w:val="List Number 3"/>
    <w:basedOn w:val="List3"/>
    <w:rsid w:val="00CA1BD1"/>
    <w:pPr>
      <w:numPr>
        <w:numId w:val="3"/>
      </w:numPr>
    </w:pPr>
  </w:style>
  <w:style w:type="paragraph" w:styleId="ListNumber4">
    <w:name w:val="List Number 4"/>
    <w:basedOn w:val="List4"/>
    <w:rsid w:val="00CA1BD1"/>
    <w:pPr>
      <w:numPr>
        <w:numId w:val="4"/>
      </w:numPr>
    </w:pPr>
  </w:style>
  <w:style w:type="paragraph" w:styleId="ListNumber5">
    <w:name w:val="List Number 5"/>
    <w:basedOn w:val="List5"/>
    <w:rsid w:val="00CA1BD1"/>
    <w:pPr>
      <w:numPr>
        <w:numId w:val="5"/>
      </w:numPr>
    </w:pPr>
  </w:style>
  <w:style w:type="paragraph" w:styleId="BlockText">
    <w:name w:val="Block Text"/>
    <w:basedOn w:val="Normal"/>
    <w:rsid w:val="00CA1B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B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BD1"/>
    <w:rPr>
      <w:sz w:val="16"/>
      <w:vertAlign w:val="superscript"/>
    </w:rPr>
  </w:style>
  <w:style w:type="character" w:customStyle="1" w:styleId="Symbols">
    <w:name w:val="Symbols"/>
    <w:basedOn w:val="DefaultParagraphFont"/>
    <w:rsid w:val="00CA1BD1"/>
    <w:rPr>
      <w:rFonts w:ascii="Symbol" w:hAnsi="Symbol"/>
    </w:rPr>
  </w:style>
  <w:style w:type="character" w:customStyle="1" w:styleId="MenuOptions">
    <w:name w:val="Menu Options"/>
    <w:basedOn w:val="DefaultParagraphFont"/>
    <w:rsid w:val="00CA1B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BD1"/>
    <w:rPr>
      <w:b/>
    </w:rPr>
  </w:style>
  <w:style w:type="character" w:customStyle="1" w:styleId="Underlined">
    <w:name w:val="Underlined"/>
    <w:basedOn w:val="DefaultParagraphFont"/>
    <w:rsid w:val="00CA1BD1"/>
    <w:rPr>
      <w:u w:val="single"/>
    </w:rPr>
  </w:style>
  <w:style w:type="paragraph" w:customStyle="1" w:styleId="TableBodyTextRight">
    <w:name w:val="Table Body Text Right"/>
    <w:basedOn w:val="TableBodyText"/>
    <w:rsid w:val="00CA1B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BD1"/>
    <w:rPr>
      <w:sz w:val="18"/>
    </w:rPr>
  </w:style>
  <w:style w:type="paragraph" w:customStyle="1" w:styleId="BodySmallRight">
    <w:name w:val="Body Small Right"/>
    <w:basedOn w:val="BodyTextRight"/>
    <w:rsid w:val="00CA1BD1"/>
    <w:rPr>
      <w:sz w:val="18"/>
      <w:szCs w:val="18"/>
    </w:rPr>
  </w:style>
  <w:style w:type="paragraph" w:customStyle="1" w:styleId="MarginEdition">
    <w:name w:val="Margin Edition"/>
    <w:basedOn w:val="MarginNote"/>
    <w:rsid w:val="00CA1B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BD1"/>
    <w:rPr>
      <w:sz w:val="2"/>
      <w:szCs w:val="2"/>
    </w:rPr>
  </w:style>
  <w:style w:type="character" w:customStyle="1" w:styleId="Small">
    <w:name w:val="Small"/>
    <w:basedOn w:val="DefaultParagraphFont"/>
    <w:rsid w:val="00CA1BD1"/>
    <w:rPr>
      <w:sz w:val="16"/>
    </w:rPr>
  </w:style>
  <w:style w:type="paragraph" w:customStyle="1" w:styleId="WideTable">
    <w:name w:val="Wide Table"/>
    <w:basedOn w:val="Normal"/>
    <w:rsid w:val="00CA1B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BD1"/>
  </w:style>
  <w:style w:type="paragraph" w:styleId="Quote">
    <w:name w:val="Quote"/>
    <w:basedOn w:val="Heading1"/>
    <w:link w:val="QuoteChar"/>
    <w:qFormat/>
    <w:rsid w:val="00CA1B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B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BD1"/>
    <w:pPr>
      <w:pageBreakBefore/>
    </w:pPr>
  </w:style>
  <w:style w:type="paragraph" w:customStyle="1" w:styleId="Border">
    <w:name w:val="Border"/>
    <w:basedOn w:val="Normal"/>
    <w:qFormat/>
    <w:rsid w:val="00CA1B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B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B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B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B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B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B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B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B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BD1"/>
    <w:rPr>
      <w:u w:val="single"/>
    </w:rPr>
  </w:style>
  <w:style w:type="character" w:customStyle="1" w:styleId="BoldandItalics">
    <w:name w:val="Bold and Italics"/>
    <w:qFormat/>
    <w:rsid w:val="00CA1BD1"/>
    <w:rPr>
      <w:b/>
      <w:i/>
      <w:u w:val="none"/>
    </w:rPr>
  </w:style>
  <w:style w:type="paragraph" w:styleId="BalloonText">
    <w:name w:val="Balloon Text"/>
    <w:basedOn w:val="Normal"/>
    <w:link w:val="BalloonTextChar"/>
    <w:rsid w:val="00CA1B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B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B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B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B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B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BD1"/>
    <w:pPr>
      <w:spacing w:before="0" w:after="0"/>
    </w:pPr>
  </w:style>
  <w:style w:type="paragraph" w:customStyle="1" w:styleId="BodyTextBold">
    <w:name w:val="Body Text Bold"/>
    <w:basedOn w:val="BodyText"/>
    <w:qFormat/>
    <w:rsid w:val="00CA1BD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1710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ICTSS00131 Introduction to Assistive Technologies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2022-02-03T23:32:50Z</dcterms:created>
  <dcterms:modified xsi:type="dcterms:W3CDTF">2022-02-03T05:54:00Z</dcterms:modified>
</cp:coreProperties>
</file>