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B3A" w:rsidP="00C43B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ICTSS00114 Advanced Telecommunications Networking Skill Set</w:t>
      </w:r>
      <w:r>
        <w:fldChar w:fldCharType="end"/>
      </w:r>
    </w:p>
    <w:p w:rsidR="00C43B3A" w:rsidP="00C43B3A">
      <w:pPr>
        <w:pStyle w:val="Version"/>
        <w:sectPr w:rsidSect="00E33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33A13" w:rsidP="00E33A13">
      <w:pPr>
        <w:pStyle w:val="SuperHeading"/>
      </w:pPr>
      <w:r w:rsidRPr="00E33A13">
        <w:t>ICTSS00114 Advanced Telecommunications Networking Skill Set</w:t>
      </w:r>
    </w:p>
    <w:p w:rsidR="00000000" w:rsidRPr="00E33A13" w:rsidP="00E33A13">
      <w:pPr>
        <w:pStyle w:val="Heading1"/>
      </w:pPr>
      <w:bookmarkStart w:id="1" w:name="O_1143380"/>
      <w:bookmarkEnd w:id="1"/>
      <w:r w:rsidRPr="00E33A1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33A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A13" w:rsidP="00E33A13">
            <w:pPr>
              <w:pStyle w:val="BodyText"/>
            </w:pPr>
            <w:r w:rsidRPr="00E33A1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13">
            <w:pPr>
              <w:pStyle w:val="BodyText"/>
              <w:rPr>
                <w:lang w:val="en-NZ"/>
              </w:rPr>
            </w:pPr>
            <w:r w:rsidRPr="00E33A13">
              <w:rPr>
                <w:rStyle w:val="SpecialBold"/>
              </w:rPr>
              <w:t>Comments</w:t>
            </w:r>
          </w:p>
        </w:tc>
      </w:tr>
      <w:tr w:rsidTr="00E33A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13">
            <w:pPr>
              <w:pStyle w:val="BodyText"/>
              <w:rPr>
                <w:lang w:val="en-NZ"/>
              </w:rPr>
            </w:pPr>
            <w:r w:rsidRPr="00E33A1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A13" w:rsidP="00E33A13">
            <w:pPr>
              <w:pStyle w:val="BodyText"/>
            </w:pPr>
            <w:r w:rsidRPr="00E33A13">
              <w:t>This version first released with ICT Information and Communications Technology Training Package Version 7.0.</w:t>
            </w:r>
          </w:p>
        </w:tc>
      </w:tr>
    </w:tbl>
    <w:p w:rsidR="00000000" w:rsidRPr="00E33A13" w:rsidP="00E33A13">
      <w:pPr>
        <w:pStyle w:val="BodyText"/>
      </w:pPr>
    </w:p>
    <w:p w:rsidR="00000000" w:rsidRPr="00E33A13" w:rsidP="00E33A13">
      <w:pPr>
        <w:pStyle w:val="AllowPageBreak"/>
      </w:pPr>
    </w:p>
    <w:p w:rsidR="00000000" w:rsidRPr="00E33A13" w:rsidP="00E33A13">
      <w:pPr>
        <w:pStyle w:val="Heading1"/>
      </w:pPr>
      <w:bookmarkStart w:id="2" w:name="O_1143381"/>
      <w:bookmarkEnd w:id="2"/>
      <w:r w:rsidRPr="00E33A13">
        <w:t>Description</w:t>
      </w:r>
    </w:p>
    <w:p w:rsidR="00000000" w:rsidRPr="00E33A13" w:rsidP="00C43B3A">
      <w:pPr>
        <w:pStyle w:val="BodyText"/>
      </w:pPr>
      <w:r w:rsidRPr="00E33A13">
        <w:t>This skill set addresses the skills and knowled</w:t>
      </w:r>
      <w:r w:rsidRPr="00E33A13">
        <w:t>ge for experienced leaders to acquire the required skills of the broader telecommunications and ICT industry.</w:t>
      </w:r>
    </w:p>
    <w:p w:rsidR="00000000" w:rsidRPr="00E33A13" w:rsidP="00E33A13">
      <w:pPr>
        <w:pStyle w:val="Heading1"/>
      </w:pPr>
      <w:bookmarkStart w:id="3" w:name="O_1143382"/>
      <w:bookmarkEnd w:id="3"/>
      <w:r w:rsidRPr="00E33A13">
        <w:t>Pathways Information</w:t>
      </w:r>
    </w:p>
    <w:p w:rsidR="00000000" w:rsidRPr="00E33A13" w:rsidP="00C43B3A">
      <w:pPr>
        <w:pStyle w:val="BodyText"/>
      </w:pPr>
      <w:r w:rsidRPr="00E33A13">
        <w:t>The units provide credit towards ICT60220 Advanced Diploma of Information Technology and other qualificati</w:t>
      </w:r>
      <w:r w:rsidRPr="00E33A13">
        <w:t>ons that allow for selection of these units.</w:t>
      </w:r>
    </w:p>
    <w:p w:rsidR="00000000" w:rsidRPr="00E33A13" w:rsidP="00E33A13">
      <w:pPr>
        <w:pStyle w:val="Heading1"/>
      </w:pPr>
      <w:bookmarkStart w:id="4" w:name="O_1143383"/>
      <w:bookmarkEnd w:id="4"/>
      <w:r w:rsidRPr="00E33A13">
        <w:t>Licensing/Regulatory Information</w:t>
      </w:r>
    </w:p>
    <w:p w:rsidR="00000000" w:rsidRPr="00E33A13" w:rsidP="00C43B3A">
      <w:pPr>
        <w:pStyle w:val="BodyText"/>
      </w:pPr>
      <w:r w:rsidRPr="00E33A13">
        <w:t>No licensing, legislative or certification requirements apply to this skill set at the time of publication.</w:t>
      </w:r>
    </w:p>
    <w:p w:rsidR="00000000" w:rsidRPr="00E33A13" w:rsidP="00E33A13">
      <w:pPr>
        <w:pStyle w:val="Heading1"/>
      </w:pPr>
      <w:bookmarkStart w:id="5" w:name="O_1143384"/>
      <w:bookmarkEnd w:id="5"/>
      <w:r w:rsidRPr="00E33A13">
        <w:t>Skill Set Requirements</w:t>
      </w:r>
    </w:p>
    <w:p w:rsidR="00000000" w:rsidRPr="00E33A13" w:rsidP="00E33A13">
      <w:pPr>
        <w:pStyle w:val="List"/>
      </w:pPr>
      <w:r w:rsidRPr="00E33A13">
        <w:t>ICTRFN804</w:t>
      </w:r>
      <w:r w:rsidRPr="00E33A13">
        <w:t xml:space="preserve"> Produce radio link budgets</w:t>
      </w:r>
    </w:p>
    <w:p w:rsidR="00000000" w:rsidRPr="00E33A13" w:rsidP="00E33A13">
      <w:pPr>
        <w:pStyle w:val="List"/>
      </w:pPr>
      <w:r w:rsidRPr="00E33A13">
        <w:t>ICTRFN805 Analyse cellular mobile network systems</w:t>
      </w:r>
    </w:p>
    <w:p w:rsidR="00000000" w:rsidRPr="00E33A13" w:rsidP="00E33A13">
      <w:pPr>
        <w:pStyle w:val="List"/>
      </w:pPr>
      <w:r w:rsidRPr="00E33A13">
        <w:t>ICTRFN806 Analyse satellite communications systems</w:t>
      </w:r>
    </w:p>
    <w:p w:rsidR="00000000" w:rsidRPr="00E33A13" w:rsidP="00E33A13">
      <w:pPr>
        <w:pStyle w:val="List"/>
      </w:pPr>
      <w:r w:rsidRPr="00E33A13">
        <w:t>ICTTEN823 Manage voice, data and internet protocol network solutions</w:t>
      </w:r>
    </w:p>
    <w:p w:rsidR="00000000" w:rsidRPr="00E33A13" w:rsidP="00E33A13">
      <w:pPr>
        <w:pStyle w:val="List"/>
      </w:pPr>
      <w:r w:rsidRPr="00E33A13">
        <w:t>ICTTEN825 Investigate applications of cloud networks in network switching</w:t>
      </w:r>
    </w:p>
    <w:p w:rsidR="00000000" w:rsidRPr="00E33A13" w:rsidP="00E33A13">
      <w:pPr>
        <w:pStyle w:val="List"/>
      </w:pPr>
      <w:r w:rsidRPr="00E33A13">
        <w:t>ICTTEN826 Evaluate and apply digital signal processing to communication systems</w:t>
      </w:r>
    </w:p>
    <w:p w:rsidR="00000000" w:rsidRPr="00E33A13" w:rsidP="00E33A13">
      <w:pPr>
        <w:pStyle w:val="Heading1"/>
      </w:pPr>
      <w:bookmarkStart w:id="6" w:name="O_1143385"/>
      <w:bookmarkEnd w:id="6"/>
      <w:r w:rsidRPr="00E33A13">
        <w:t>Target Group</w:t>
      </w:r>
    </w:p>
    <w:p w:rsidR="00000000" w:rsidRPr="00E33A13" w:rsidP="00C43B3A">
      <w:pPr>
        <w:pStyle w:val="BodyText"/>
      </w:pPr>
      <w:r w:rsidRPr="00E33A13">
        <w:t xml:space="preserve">This skill set is for experienced workers within a telecommunications </w:t>
      </w:r>
      <w:r w:rsidRPr="00E33A13">
        <w:t>and IT environment.</w:t>
      </w:r>
    </w:p>
    <w:p w:rsidR="00000000" w:rsidRPr="00E33A13" w:rsidP="00E33A13">
      <w:pPr>
        <w:pStyle w:val="Heading1"/>
      </w:pPr>
      <w:bookmarkStart w:id="7" w:name="O_1143386"/>
      <w:bookmarkEnd w:id="7"/>
      <w:r w:rsidRPr="00E33A13">
        <w:t>Suggested words for Statement of Attainment</w:t>
      </w:r>
    </w:p>
    <w:p w:rsidR="00000000" w:rsidRPr="00E33A13" w:rsidP="00C43B3A">
      <w:pPr>
        <w:pStyle w:val="BodyText"/>
      </w:pPr>
      <w:r w:rsidRPr="00E33A13">
        <w:t>These units of competency from the ICT Information and Communications Technology Training Package meet industry requirements for telecommunications network management in ICT</w:t>
      </w:r>
      <w:r w:rsidRPr="00E33A13">
        <w:t xml:space="preserve"> contexts.</w:t>
      </w:r>
    </w:p>
    <w:p w:rsidR="00000000" w:rsidRPr="00E33A13" w:rsidP="00E33A13"/>
    <w:sectPr w:rsidSect="00E33A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13" w:rsidRPr="00C43B3A" w:rsidP="00C43B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3A" w:rsidP="00E33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43B3A" w:rsidP="00E33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3B3A" w:rsidP="00E33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A13" w:rsidRPr="00C43B3A" w:rsidP="00C43B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3A" w:rsidRPr="002D2AF8" w:rsidP="00E33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ICTSS00114 Advanced Telecommunications Networking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C43B3A" w:rsidP="00E33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A13"/>
  </w:style>
  <w:style w:type="character" w:customStyle="1" w:styleId="Heading1Char">
    <w:name w:val="Heading 1 Char"/>
    <w:basedOn w:val="DefaultParagraphFont"/>
    <w:link w:val="Heading1"/>
    <w:rsid w:val="00E33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A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3A1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33A13"/>
    <w:rPr>
      <w:b/>
      <w:spacing w:val="0"/>
    </w:rPr>
  </w:style>
  <w:style w:type="paragraph" w:customStyle="1" w:styleId="SuperHeading">
    <w:name w:val="SuperHeading"/>
    <w:basedOn w:val="Normal"/>
    <w:rsid w:val="00E33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3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A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33A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3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3A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3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A13"/>
    <w:rPr>
      <w:i/>
    </w:rPr>
  </w:style>
  <w:style w:type="paragraph" w:styleId="Caption">
    <w:name w:val="caption"/>
    <w:basedOn w:val="BodyText"/>
    <w:next w:val="Normal"/>
    <w:qFormat/>
    <w:rsid w:val="00E33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A13"/>
  </w:style>
  <w:style w:type="paragraph" w:styleId="TableofFigures">
    <w:name w:val="table of figures"/>
    <w:basedOn w:val="Normal"/>
    <w:next w:val="Normal"/>
    <w:semiHidden/>
    <w:rsid w:val="00E33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A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3A13"/>
    <w:rPr>
      <w:rFonts w:ascii="Wingdings" w:hAnsi="Wingdings"/>
    </w:rPr>
  </w:style>
  <w:style w:type="paragraph" w:customStyle="1" w:styleId="TableHeading">
    <w:name w:val="Table Heading"/>
    <w:basedOn w:val="HeadingBase"/>
    <w:rsid w:val="00E33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A13"/>
    <w:rPr>
      <w:color w:val="0033CC"/>
      <w:u w:val="none"/>
    </w:rPr>
  </w:style>
  <w:style w:type="paragraph" w:customStyle="1" w:styleId="BodyTextRight">
    <w:name w:val="Body Text Right"/>
    <w:basedOn w:val="BodyText"/>
    <w:rsid w:val="00E33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A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A13"/>
    <w:rPr>
      <w:sz w:val="32"/>
    </w:rPr>
  </w:style>
  <w:style w:type="paragraph" w:customStyle="1" w:styleId="HeadingProcedure">
    <w:name w:val="Heading Procedure"/>
    <w:basedOn w:val="HeadingBase"/>
    <w:next w:val="Normal"/>
    <w:rsid w:val="00E33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A13"/>
    <w:pPr>
      <w:spacing w:before="60" w:after="60"/>
    </w:pPr>
  </w:style>
  <w:style w:type="paragraph" w:styleId="ListContinue">
    <w:name w:val="List Continue"/>
    <w:basedOn w:val="List"/>
    <w:rsid w:val="00E33A13"/>
    <w:pPr>
      <w:ind w:firstLine="0"/>
    </w:pPr>
  </w:style>
  <w:style w:type="paragraph" w:customStyle="1" w:styleId="ListNote">
    <w:name w:val="List Note"/>
    <w:basedOn w:val="List"/>
    <w:rsid w:val="00E33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A13"/>
    <w:rPr>
      <w:rFonts w:ascii="Courier New" w:hAnsi="Courier New"/>
    </w:rPr>
  </w:style>
  <w:style w:type="paragraph" w:customStyle="1" w:styleId="NoteBullet">
    <w:name w:val="Note Bullet"/>
    <w:basedOn w:val="Note"/>
    <w:rsid w:val="00E33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A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3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A13"/>
    <w:rPr>
      <w:b/>
      <w:smallCaps/>
    </w:rPr>
  </w:style>
  <w:style w:type="paragraph" w:customStyle="1" w:styleId="TableListNumber">
    <w:name w:val="Table List Number"/>
    <w:basedOn w:val="ListNumber"/>
    <w:rsid w:val="00E33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A13"/>
    <w:pPr>
      <w:numPr>
        <w:numId w:val="7"/>
      </w:numPr>
    </w:pPr>
  </w:style>
  <w:style w:type="paragraph" w:customStyle="1" w:styleId="ListAlpha2">
    <w:name w:val="List Alpha 2"/>
    <w:basedOn w:val="List2"/>
    <w:rsid w:val="00E33A13"/>
    <w:pPr>
      <w:numPr>
        <w:numId w:val="6"/>
      </w:numPr>
    </w:pPr>
  </w:style>
  <w:style w:type="paragraph" w:styleId="List2">
    <w:name w:val="List 2"/>
    <w:basedOn w:val="BodyText"/>
    <w:rsid w:val="00E33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A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A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3A13"/>
    <w:pPr>
      <w:numPr>
        <w:numId w:val="2"/>
      </w:numPr>
    </w:pPr>
  </w:style>
  <w:style w:type="paragraph" w:styleId="ListContinue2">
    <w:name w:val="List Continue 2"/>
    <w:basedOn w:val="List2"/>
    <w:rsid w:val="00E33A13"/>
    <w:pPr>
      <w:ind w:firstLine="0"/>
    </w:pPr>
  </w:style>
  <w:style w:type="paragraph" w:styleId="ListContinue3">
    <w:name w:val="List Continue 3"/>
    <w:basedOn w:val="List3"/>
    <w:rsid w:val="00E33A13"/>
    <w:pPr>
      <w:ind w:left="1021" w:firstLine="0"/>
    </w:pPr>
  </w:style>
  <w:style w:type="paragraph" w:styleId="ListContinue4">
    <w:name w:val="List Continue 4"/>
    <w:basedOn w:val="List4"/>
    <w:rsid w:val="00E33A13"/>
    <w:pPr>
      <w:ind w:firstLine="0"/>
    </w:pPr>
  </w:style>
  <w:style w:type="paragraph" w:styleId="ListContinue5">
    <w:name w:val="List Continue 5"/>
    <w:basedOn w:val="List5"/>
    <w:rsid w:val="00E33A13"/>
    <w:pPr>
      <w:ind w:firstLine="0"/>
    </w:pPr>
  </w:style>
  <w:style w:type="paragraph" w:styleId="ListNumber3">
    <w:name w:val="List Number 3"/>
    <w:basedOn w:val="List3"/>
    <w:rsid w:val="00E33A13"/>
    <w:pPr>
      <w:numPr>
        <w:numId w:val="3"/>
      </w:numPr>
    </w:pPr>
  </w:style>
  <w:style w:type="paragraph" w:styleId="ListNumber4">
    <w:name w:val="List Number 4"/>
    <w:basedOn w:val="List4"/>
    <w:rsid w:val="00E33A13"/>
    <w:pPr>
      <w:numPr>
        <w:numId w:val="4"/>
      </w:numPr>
    </w:pPr>
  </w:style>
  <w:style w:type="paragraph" w:styleId="ListNumber5">
    <w:name w:val="List Number 5"/>
    <w:basedOn w:val="List5"/>
    <w:rsid w:val="00E33A13"/>
    <w:pPr>
      <w:numPr>
        <w:numId w:val="5"/>
      </w:numPr>
    </w:pPr>
  </w:style>
  <w:style w:type="paragraph" w:styleId="BlockText">
    <w:name w:val="Block Text"/>
    <w:basedOn w:val="Normal"/>
    <w:rsid w:val="00E33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A13"/>
    <w:rPr>
      <w:sz w:val="16"/>
      <w:vertAlign w:val="superscript"/>
    </w:rPr>
  </w:style>
  <w:style w:type="character" w:customStyle="1" w:styleId="Symbols">
    <w:name w:val="Symbols"/>
    <w:basedOn w:val="DefaultParagraphFont"/>
    <w:rsid w:val="00E33A13"/>
    <w:rPr>
      <w:rFonts w:ascii="Symbol" w:hAnsi="Symbol"/>
    </w:rPr>
  </w:style>
  <w:style w:type="character" w:customStyle="1" w:styleId="MenuOptions">
    <w:name w:val="Menu Options"/>
    <w:basedOn w:val="DefaultParagraphFont"/>
    <w:rsid w:val="00E33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A13"/>
    <w:rPr>
      <w:b/>
    </w:rPr>
  </w:style>
  <w:style w:type="character" w:customStyle="1" w:styleId="Underlined">
    <w:name w:val="Underlined"/>
    <w:basedOn w:val="DefaultParagraphFont"/>
    <w:rsid w:val="00E33A13"/>
    <w:rPr>
      <w:u w:val="single"/>
    </w:rPr>
  </w:style>
  <w:style w:type="paragraph" w:customStyle="1" w:styleId="TableBodyTextRight">
    <w:name w:val="Table Body Text Right"/>
    <w:basedOn w:val="TableBodyText"/>
    <w:rsid w:val="00E33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A13"/>
    <w:rPr>
      <w:sz w:val="18"/>
    </w:rPr>
  </w:style>
  <w:style w:type="paragraph" w:customStyle="1" w:styleId="BodySmallRight">
    <w:name w:val="Body Small Right"/>
    <w:basedOn w:val="BodyTextRight"/>
    <w:rsid w:val="00E33A13"/>
    <w:rPr>
      <w:sz w:val="18"/>
      <w:szCs w:val="18"/>
    </w:rPr>
  </w:style>
  <w:style w:type="paragraph" w:customStyle="1" w:styleId="MarginEdition">
    <w:name w:val="Margin Edition"/>
    <w:basedOn w:val="MarginNote"/>
    <w:rsid w:val="00E33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A13"/>
    <w:rPr>
      <w:sz w:val="2"/>
      <w:szCs w:val="2"/>
    </w:rPr>
  </w:style>
  <w:style w:type="character" w:customStyle="1" w:styleId="Small">
    <w:name w:val="Small"/>
    <w:basedOn w:val="DefaultParagraphFont"/>
    <w:rsid w:val="00E33A13"/>
    <w:rPr>
      <w:sz w:val="16"/>
    </w:rPr>
  </w:style>
  <w:style w:type="paragraph" w:customStyle="1" w:styleId="WideTable">
    <w:name w:val="Wide Table"/>
    <w:basedOn w:val="Normal"/>
    <w:rsid w:val="00E33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A13"/>
  </w:style>
  <w:style w:type="paragraph" w:styleId="Quote">
    <w:name w:val="Quote"/>
    <w:basedOn w:val="Heading1"/>
    <w:link w:val="QuoteChar"/>
    <w:qFormat/>
    <w:rsid w:val="00E33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A13"/>
    <w:pPr>
      <w:pageBreakBefore/>
    </w:pPr>
  </w:style>
  <w:style w:type="paragraph" w:customStyle="1" w:styleId="Border">
    <w:name w:val="Border"/>
    <w:basedOn w:val="Normal"/>
    <w:qFormat/>
    <w:rsid w:val="00E33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A13"/>
    <w:rPr>
      <w:u w:val="single"/>
    </w:rPr>
  </w:style>
  <w:style w:type="character" w:customStyle="1" w:styleId="BoldandItalics">
    <w:name w:val="Bold and Italics"/>
    <w:qFormat/>
    <w:rsid w:val="00E33A13"/>
    <w:rPr>
      <w:b/>
      <w:i/>
      <w:u w:val="none"/>
    </w:rPr>
  </w:style>
  <w:style w:type="paragraph" w:styleId="BalloonText">
    <w:name w:val="Balloon Text"/>
    <w:basedOn w:val="Normal"/>
    <w:link w:val="BalloonTextChar"/>
    <w:rsid w:val="00E3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A13"/>
    <w:pPr>
      <w:spacing w:before="0" w:after="0"/>
    </w:pPr>
  </w:style>
  <w:style w:type="paragraph" w:customStyle="1" w:styleId="BodyTextBold">
    <w:name w:val="Body Text Bold"/>
    <w:basedOn w:val="BodyText"/>
    <w:qFormat/>
    <w:rsid w:val="00E33A1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1360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ICTSS00114 Advanced Telecommunications Networking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2021-01-19T11:57:44Z</dcterms:created>
  <dcterms:modified xsi:type="dcterms:W3CDTF">2021-01-18T06:25:00Z</dcterms:modified>
</cp:coreProperties>
</file>