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CDA" w:rsidP="007C6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ICTSS00111 Optical Networking Skill Set</w:t>
      </w:r>
      <w:r>
        <w:fldChar w:fldCharType="end"/>
      </w:r>
    </w:p>
    <w:p w:rsidR="007C6CDA" w:rsidP="007C6CDA">
      <w:pPr>
        <w:pStyle w:val="Version"/>
        <w:sectPr w:rsidSect="00A32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325F0" w:rsidP="00A325F0">
      <w:pPr>
        <w:pStyle w:val="SuperHeading"/>
      </w:pPr>
      <w:r w:rsidRPr="00A325F0">
        <w:t>ICTSS00111 Optical Networking Skill Set</w:t>
      </w:r>
    </w:p>
    <w:p w:rsidR="00000000" w:rsidRPr="00A325F0" w:rsidP="00A325F0">
      <w:pPr>
        <w:pStyle w:val="Heading1"/>
      </w:pPr>
      <w:bookmarkStart w:id="1" w:name="O_1143353"/>
      <w:bookmarkEnd w:id="1"/>
      <w:r w:rsidRPr="00A325F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A325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F0" w:rsidP="00A325F0">
            <w:pPr>
              <w:pStyle w:val="BodyText"/>
            </w:pPr>
            <w:r w:rsidRPr="00A325F0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F0">
            <w:pPr>
              <w:pStyle w:val="BodyText"/>
              <w:rPr>
                <w:lang w:val="en-NZ"/>
              </w:rPr>
            </w:pPr>
            <w:r w:rsidRPr="00A325F0">
              <w:rPr>
                <w:rStyle w:val="SpecialBold"/>
              </w:rPr>
              <w:t>Comments</w:t>
            </w:r>
          </w:p>
        </w:tc>
      </w:tr>
      <w:tr w:rsidTr="00A325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F0">
            <w:pPr>
              <w:pStyle w:val="BodyText"/>
              <w:rPr>
                <w:lang w:val="en-NZ"/>
              </w:rPr>
            </w:pPr>
            <w:r w:rsidRPr="00A325F0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F0" w:rsidP="00A325F0">
            <w:pPr>
              <w:pStyle w:val="BodyText"/>
            </w:pPr>
            <w:r w:rsidRPr="00A325F0">
              <w:t>This version first released with ICT Information and Communications Technology Training Package Version 7.0.</w:t>
            </w:r>
          </w:p>
        </w:tc>
      </w:tr>
    </w:tbl>
    <w:p w:rsidR="00000000" w:rsidRPr="00A325F0" w:rsidP="00A325F0">
      <w:pPr>
        <w:pStyle w:val="BodyText"/>
      </w:pPr>
    </w:p>
    <w:p w:rsidR="00000000" w:rsidRPr="00A325F0" w:rsidP="00A325F0">
      <w:pPr>
        <w:pStyle w:val="AllowPageBreak"/>
      </w:pPr>
    </w:p>
    <w:p w:rsidR="00000000" w:rsidRPr="00A325F0" w:rsidP="00A325F0">
      <w:pPr>
        <w:pStyle w:val="Heading1"/>
      </w:pPr>
      <w:bookmarkStart w:id="2" w:name="O_1143354"/>
      <w:bookmarkEnd w:id="2"/>
      <w:r w:rsidRPr="00A325F0">
        <w:t>Description</w:t>
      </w:r>
    </w:p>
    <w:p w:rsidR="00000000" w:rsidRPr="00A325F0" w:rsidP="007C6CDA">
      <w:pPr>
        <w:pStyle w:val="BodyText"/>
      </w:pPr>
      <w:r w:rsidRPr="00A325F0">
        <w:t>This skill set addresses the skills and knowledge required to ins</w:t>
      </w:r>
      <w:r w:rsidRPr="00A325F0">
        <w:t>tall, modify and maintain basic optical networks.</w:t>
      </w:r>
    </w:p>
    <w:p w:rsidR="00000000" w:rsidRPr="00A325F0" w:rsidP="00A325F0">
      <w:pPr>
        <w:pStyle w:val="Heading1"/>
      </w:pPr>
      <w:bookmarkStart w:id="3" w:name="O_1143355"/>
      <w:bookmarkEnd w:id="3"/>
      <w:r w:rsidRPr="00A325F0">
        <w:t>Pathways Information</w:t>
      </w:r>
    </w:p>
    <w:p w:rsidR="00000000" w:rsidRPr="00A325F0" w:rsidP="007C6CDA">
      <w:pPr>
        <w:pStyle w:val="BodyText"/>
      </w:pPr>
      <w:r w:rsidRPr="00A325F0">
        <w:t>This skill set provides credit towards ICT50220 Diploma of Information Technology and other qualifications that allow for selection of these units.</w:t>
      </w:r>
    </w:p>
    <w:p w:rsidR="00000000" w:rsidRPr="00A325F0" w:rsidP="00A325F0">
      <w:pPr>
        <w:pStyle w:val="Heading1"/>
      </w:pPr>
      <w:bookmarkStart w:id="4" w:name="O_1143356"/>
      <w:bookmarkEnd w:id="4"/>
      <w:r w:rsidRPr="00A325F0">
        <w:t>Licensing/Regulatory Information</w:t>
      </w:r>
    </w:p>
    <w:p w:rsidR="00000000" w:rsidRPr="00A325F0" w:rsidP="007C6CDA">
      <w:pPr>
        <w:pStyle w:val="BodyText"/>
      </w:pPr>
      <w:r w:rsidRPr="00A325F0">
        <w:t>No licensing, legislative or certification requirements apply to this skill set at the time of publication.</w:t>
      </w:r>
    </w:p>
    <w:p w:rsidR="00000000" w:rsidRPr="00A325F0" w:rsidP="00A325F0">
      <w:pPr>
        <w:pStyle w:val="Heading1"/>
      </w:pPr>
      <w:bookmarkStart w:id="5" w:name="O_1143357"/>
      <w:bookmarkEnd w:id="5"/>
      <w:r w:rsidRPr="00A325F0">
        <w:t>Skill Set Requirements</w:t>
      </w:r>
    </w:p>
    <w:p w:rsidR="00000000" w:rsidRPr="00A325F0" w:rsidP="00A325F0">
      <w:pPr>
        <w:pStyle w:val="List"/>
      </w:pPr>
      <w:r w:rsidRPr="00A325F0">
        <w:t>ICTBWN308 Work safely on live optical fibre installations</w:t>
      </w:r>
    </w:p>
    <w:p w:rsidR="00000000" w:rsidRPr="00A325F0" w:rsidP="00A325F0">
      <w:pPr>
        <w:pStyle w:val="List"/>
      </w:pPr>
      <w:r w:rsidRPr="00A325F0">
        <w:t>ICTOPN404 Test optical communications systems and components</w:t>
      </w:r>
    </w:p>
    <w:p w:rsidR="00000000" w:rsidRPr="00A325F0" w:rsidP="00A325F0">
      <w:pPr>
        <w:pStyle w:val="List"/>
      </w:pPr>
      <w:r w:rsidRPr="00A325F0">
        <w:t>ICTOPN508 Perform acceptance and commissioning tests on optical networks</w:t>
      </w:r>
    </w:p>
    <w:p w:rsidR="00000000" w:rsidRPr="00A325F0" w:rsidP="00A325F0">
      <w:pPr>
        <w:pStyle w:val="List"/>
      </w:pPr>
      <w:r w:rsidRPr="00A325F0">
        <w:t>ICTOPN511 Test performance of specialised optical devices</w:t>
      </w:r>
    </w:p>
    <w:p w:rsidR="00000000" w:rsidRPr="00A325F0" w:rsidP="00A325F0">
      <w:pPr>
        <w:pStyle w:val="Heading1"/>
      </w:pPr>
      <w:bookmarkStart w:id="6" w:name="O_1143358"/>
      <w:bookmarkEnd w:id="6"/>
      <w:r w:rsidRPr="00A325F0">
        <w:t>Target Group</w:t>
      </w:r>
    </w:p>
    <w:p w:rsidR="00000000" w:rsidRPr="00A325F0" w:rsidP="007C6CDA">
      <w:pPr>
        <w:pStyle w:val="BodyText"/>
      </w:pPr>
      <w:r w:rsidRPr="00A325F0">
        <w:t>This skill set is for entry leve</w:t>
      </w:r>
      <w:r w:rsidRPr="00A325F0">
        <w:t>l optical networking workers.</w:t>
      </w:r>
    </w:p>
    <w:p w:rsidR="00000000" w:rsidRPr="00A325F0" w:rsidP="00A325F0">
      <w:pPr>
        <w:pStyle w:val="Heading1"/>
      </w:pPr>
      <w:bookmarkStart w:id="7" w:name="O_1143359"/>
      <w:bookmarkEnd w:id="7"/>
      <w:r w:rsidRPr="00A325F0">
        <w:t>Suggested words for Statement of Attainment</w:t>
      </w:r>
    </w:p>
    <w:p w:rsidR="00000000" w:rsidRPr="00A325F0" w:rsidP="007C6CDA">
      <w:pPr>
        <w:pStyle w:val="BodyText"/>
      </w:pPr>
      <w:r w:rsidRPr="00A325F0">
        <w:t>These units of competency from the ICT Information and Communications Technology Training Package meet industry requirements to meet a wide range of telecommunicat</w:t>
      </w:r>
      <w:r w:rsidRPr="00A325F0">
        <w:t>ions skills.</w:t>
      </w:r>
    </w:p>
    <w:p w:rsidR="00000000" w:rsidRPr="00A325F0" w:rsidP="00A325F0"/>
    <w:sectPr w:rsidSect="00A325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F0" w:rsidRPr="007C6CDA" w:rsidP="007C6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DA" w:rsidP="00A32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C6CDA" w:rsidP="00A32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6CDA" w:rsidP="00A32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5F0" w:rsidRPr="007C6CDA" w:rsidP="007C6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DA" w:rsidRPr="002D2AF8" w:rsidP="00A32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ICTSS00111 Optical Networking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7C6CDA" w:rsidP="00A32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5F0"/>
  </w:style>
  <w:style w:type="character" w:customStyle="1" w:styleId="Heading1Char">
    <w:name w:val="Heading 1 Char"/>
    <w:basedOn w:val="DefaultParagraphFont"/>
    <w:link w:val="Heading1"/>
    <w:rsid w:val="00A32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5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25F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325F0"/>
    <w:rPr>
      <w:b/>
      <w:spacing w:val="0"/>
    </w:rPr>
  </w:style>
  <w:style w:type="paragraph" w:customStyle="1" w:styleId="SuperHeading">
    <w:name w:val="SuperHeading"/>
    <w:basedOn w:val="Normal"/>
    <w:rsid w:val="00A32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5F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325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2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5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5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5F0"/>
    <w:rPr>
      <w:i/>
    </w:rPr>
  </w:style>
  <w:style w:type="paragraph" w:styleId="Caption">
    <w:name w:val="caption"/>
    <w:basedOn w:val="BodyText"/>
    <w:next w:val="Normal"/>
    <w:qFormat/>
    <w:rsid w:val="00A32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5F0"/>
  </w:style>
  <w:style w:type="paragraph" w:styleId="TableofFigures">
    <w:name w:val="table of figures"/>
    <w:basedOn w:val="Normal"/>
    <w:next w:val="Normal"/>
    <w:semiHidden/>
    <w:rsid w:val="00A32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5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25F0"/>
    <w:rPr>
      <w:rFonts w:ascii="Wingdings" w:hAnsi="Wingdings"/>
    </w:rPr>
  </w:style>
  <w:style w:type="paragraph" w:customStyle="1" w:styleId="TableHeading">
    <w:name w:val="Table Heading"/>
    <w:basedOn w:val="HeadingBase"/>
    <w:rsid w:val="00A32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5F0"/>
    <w:rPr>
      <w:color w:val="0033CC"/>
      <w:u w:val="none"/>
    </w:rPr>
  </w:style>
  <w:style w:type="paragraph" w:customStyle="1" w:styleId="BodyTextRight">
    <w:name w:val="Body Text Right"/>
    <w:basedOn w:val="BodyText"/>
    <w:rsid w:val="00A32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5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5F0"/>
    <w:rPr>
      <w:sz w:val="32"/>
    </w:rPr>
  </w:style>
  <w:style w:type="paragraph" w:customStyle="1" w:styleId="HeadingProcedure">
    <w:name w:val="Heading Procedure"/>
    <w:basedOn w:val="HeadingBase"/>
    <w:next w:val="Normal"/>
    <w:rsid w:val="00A32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5F0"/>
    <w:pPr>
      <w:spacing w:before="60" w:after="60"/>
    </w:pPr>
  </w:style>
  <w:style w:type="paragraph" w:styleId="ListContinue">
    <w:name w:val="List Continue"/>
    <w:basedOn w:val="List"/>
    <w:rsid w:val="00A325F0"/>
    <w:pPr>
      <w:ind w:firstLine="0"/>
    </w:pPr>
  </w:style>
  <w:style w:type="paragraph" w:customStyle="1" w:styleId="ListNote">
    <w:name w:val="List Note"/>
    <w:basedOn w:val="List"/>
    <w:rsid w:val="00A32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5F0"/>
    <w:rPr>
      <w:rFonts w:ascii="Courier New" w:hAnsi="Courier New"/>
    </w:rPr>
  </w:style>
  <w:style w:type="paragraph" w:customStyle="1" w:styleId="NoteBullet">
    <w:name w:val="Note Bullet"/>
    <w:basedOn w:val="Note"/>
    <w:rsid w:val="00A32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5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2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5F0"/>
    <w:rPr>
      <w:b/>
      <w:smallCaps/>
    </w:rPr>
  </w:style>
  <w:style w:type="paragraph" w:customStyle="1" w:styleId="TableListNumber">
    <w:name w:val="Table List Number"/>
    <w:basedOn w:val="ListNumber"/>
    <w:rsid w:val="00A32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5F0"/>
    <w:pPr>
      <w:numPr>
        <w:numId w:val="7"/>
      </w:numPr>
    </w:pPr>
  </w:style>
  <w:style w:type="paragraph" w:customStyle="1" w:styleId="ListAlpha2">
    <w:name w:val="List Alpha 2"/>
    <w:basedOn w:val="List2"/>
    <w:rsid w:val="00A325F0"/>
    <w:pPr>
      <w:numPr>
        <w:numId w:val="6"/>
      </w:numPr>
    </w:pPr>
  </w:style>
  <w:style w:type="paragraph" w:styleId="List2">
    <w:name w:val="List 2"/>
    <w:basedOn w:val="BodyText"/>
    <w:rsid w:val="00A32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5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5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25F0"/>
    <w:pPr>
      <w:numPr>
        <w:numId w:val="2"/>
      </w:numPr>
    </w:pPr>
  </w:style>
  <w:style w:type="paragraph" w:styleId="ListContinue2">
    <w:name w:val="List Continue 2"/>
    <w:basedOn w:val="List2"/>
    <w:rsid w:val="00A325F0"/>
    <w:pPr>
      <w:ind w:firstLine="0"/>
    </w:pPr>
  </w:style>
  <w:style w:type="paragraph" w:styleId="ListContinue3">
    <w:name w:val="List Continue 3"/>
    <w:basedOn w:val="List3"/>
    <w:rsid w:val="00A325F0"/>
    <w:pPr>
      <w:ind w:left="1021" w:firstLine="0"/>
    </w:pPr>
  </w:style>
  <w:style w:type="paragraph" w:styleId="ListContinue4">
    <w:name w:val="List Continue 4"/>
    <w:basedOn w:val="List4"/>
    <w:rsid w:val="00A325F0"/>
    <w:pPr>
      <w:ind w:firstLine="0"/>
    </w:pPr>
  </w:style>
  <w:style w:type="paragraph" w:styleId="ListContinue5">
    <w:name w:val="List Continue 5"/>
    <w:basedOn w:val="List5"/>
    <w:rsid w:val="00A325F0"/>
    <w:pPr>
      <w:ind w:firstLine="0"/>
    </w:pPr>
  </w:style>
  <w:style w:type="paragraph" w:styleId="ListNumber3">
    <w:name w:val="List Number 3"/>
    <w:basedOn w:val="List3"/>
    <w:rsid w:val="00A325F0"/>
    <w:pPr>
      <w:numPr>
        <w:numId w:val="3"/>
      </w:numPr>
    </w:pPr>
  </w:style>
  <w:style w:type="paragraph" w:styleId="ListNumber4">
    <w:name w:val="List Number 4"/>
    <w:basedOn w:val="List4"/>
    <w:rsid w:val="00A325F0"/>
    <w:pPr>
      <w:numPr>
        <w:numId w:val="4"/>
      </w:numPr>
    </w:pPr>
  </w:style>
  <w:style w:type="paragraph" w:styleId="ListNumber5">
    <w:name w:val="List Number 5"/>
    <w:basedOn w:val="List5"/>
    <w:rsid w:val="00A325F0"/>
    <w:pPr>
      <w:numPr>
        <w:numId w:val="5"/>
      </w:numPr>
    </w:pPr>
  </w:style>
  <w:style w:type="paragraph" w:styleId="BlockText">
    <w:name w:val="Block Text"/>
    <w:basedOn w:val="Normal"/>
    <w:rsid w:val="00A32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5F0"/>
    <w:rPr>
      <w:sz w:val="16"/>
      <w:vertAlign w:val="superscript"/>
    </w:rPr>
  </w:style>
  <w:style w:type="character" w:customStyle="1" w:styleId="Symbols">
    <w:name w:val="Symbols"/>
    <w:basedOn w:val="DefaultParagraphFont"/>
    <w:rsid w:val="00A325F0"/>
    <w:rPr>
      <w:rFonts w:ascii="Symbol" w:hAnsi="Symbol"/>
    </w:rPr>
  </w:style>
  <w:style w:type="character" w:customStyle="1" w:styleId="MenuOptions">
    <w:name w:val="Menu Options"/>
    <w:basedOn w:val="DefaultParagraphFont"/>
    <w:rsid w:val="00A32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5F0"/>
    <w:rPr>
      <w:b/>
    </w:rPr>
  </w:style>
  <w:style w:type="character" w:customStyle="1" w:styleId="Underlined">
    <w:name w:val="Underlined"/>
    <w:basedOn w:val="DefaultParagraphFont"/>
    <w:rsid w:val="00A325F0"/>
    <w:rPr>
      <w:u w:val="single"/>
    </w:rPr>
  </w:style>
  <w:style w:type="paragraph" w:customStyle="1" w:styleId="TableBodyTextRight">
    <w:name w:val="Table Body Text Right"/>
    <w:basedOn w:val="TableBodyText"/>
    <w:rsid w:val="00A32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5F0"/>
    <w:rPr>
      <w:sz w:val="18"/>
    </w:rPr>
  </w:style>
  <w:style w:type="paragraph" w:customStyle="1" w:styleId="BodySmallRight">
    <w:name w:val="Body Small Right"/>
    <w:basedOn w:val="BodyTextRight"/>
    <w:rsid w:val="00A325F0"/>
    <w:rPr>
      <w:sz w:val="18"/>
      <w:szCs w:val="18"/>
    </w:rPr>
  </w:style>
  <w:style w:type="paragraph" w:customStyle="1" w:styleId="MarginEdition">
    <w:name w:val="Margin Edition"/>
    <w:basedOn w:val="MarginNote"/>
    <w:rsid w:val="00A32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5F0"/>
    <w:rPr>
      <w:sz w:val="2"/>
      <w:szCs w:val="2"/>
    </w:rPr>
  </w:style>
  <w:style w:type="character" w:customStyle="1" w:styleId="Small">
    <w:name w:val="Small"/>
    <w:basedOn w:val="DefaultParagraphFont"/>
    <w:rsid w:val="00A325F0"/>
    <w:rPr>
      <w:sz w:val="16"/>
    </w:rPr>
  </w:style>
  <w:style w:type="paragraph" w:customStyle="1" w:styleId="WideTable">
    <w:name w:val="Wide Table"/>
    <w:basedOn w:val="Normal"/>
    <w:rsid w:val="00A32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5F0"/>
  </w:style>
  <w:style w:type="paragraph" w:styleId="Quote">
    <w:name w:val="Quote"/>
    <w:basedOn w:val="Heading1"/>
    <w:link w:val="QuoteChar"/>
    <w:qFormat/>
    <w:rsid w:val="00A32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5F0"/>
    <w:pPr>
      <w:pageBreakBefore/>
    </w:pPr>
  </w:style>
  <w:style w:type="paragraph" w:customStyle="1" w:styleId="Border">
    <w:name w:val="Border"/>
    <w:basedOn w:val="Normal"/>
    <w:qFormat/>
    <w:rsid w:val="00A32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5F0"/>
    <w:rPr>
      <w:u w:val="single"/>
    </w:rPr>
  </w:style>
  <w:style w:type="character" w:customStyle="1" w:styleId="BoldandItalics">
    <w:name w:val="Bold and Italics"/>
    <w:qFormat/>
    <w:rsid w:val="00A325F0"/>
    <w:rPr>
      <w:b/>
      <w:i/>
      <w:u w:val="none"/>
    </w:rPr>
  </w:style>
  <w:style w:type="paragraph" w:styleId="BalloonText">
    <w:name w:val="Balloon Text"/>
    <w:basedOn w:val="Normal"/>
    <w:link w:val="BalloonTextChar"/>
    <w:rsid w:val="00A32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5F0"/>
    <w:pPr>
      <w:spacing w:before="0" w:after="0"/>
    </w:pPr>
  </w:style>
  <w:style w:type="paragraph" w:customStyle="1" w:styleId="BodyTextBold">
    <w:name w:val="Body Text Bold"/>
    <w:basedOn w:val="BodyText"/>
    <w:qFormat/>
    <w:rsid w:val="00A325F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1150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ICTSS00111 Optical Networking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2021-01-19T11:47:49Z</dcterms:created>
  <dcterms:modified xsi:type="dcterms:W3CDTF">2021-01-18T06:23:00Z</dcterms:modified>
</cp:coreProperties>
</file>