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680A" w:rsidP="00D568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ICTSS00105 Internet of Things Developer Skill Set</w:t>
      </w:r>
      <w:r>
        <w:fldChar w:fldCharType="end"/>
      </w:r>
    </w:p>
    <w:p w:rsidR="00D5680A" w:rsidP="00D5680A">
      <w:pPr>
        <w:pStyle w:val="Version"/>
        <w:sectPr w:rsidSect="001C62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C62B1" w:rsidP="001C62B1">
      <w:pPr>
        <w:pStyle w:val="SuperHeading"/>
      </w:pPr>
      <w:r w:rsidRPr="001C62B1">
        <w:t>ICTSS00105 Internet of Things Developer Skill Set</w:t>
      </w:r>
    </w:p>
    <w:p w:rsidR="00000000" w:rsidRPr="001C62B1" w:rsidP="001C62B1">
      <w:pPr>
        <w:pStyle w:val="Heading1"/>
      </w:pPr>
      <w:bookmarkStart w:id="1" w:name="O_1099197"/>
      <w:bookmarkEnd w:id="1"/>
      <w:r w:rsidRPr="001C62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C6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2B1" w:rsidP="001C62B1">
            <w:pPr>
              <w:pStyle w:val="BodyText"/>
            </w:pPr>
            <w:r w:rsidRPr="001C62B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2B1">
            <w:pPr>
              <w:pStyle w:val="BodyText"/>
              <w:rPr>
                <w:lang w:val="en-NZ"/>
              </w:rPr>
            </w:pPr>
            <w:r w:rsidRPr="001C62B1">
              <w:rPr>
                <w:rStyle w:val="SpecialBold"/>
              </w:rPr>
              <w:t>Comments</w:t>
            </w:r>
          </w:p>
        </w:tc>
      </w:tr>
      <w:tr w:rsidTr="001C6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2B1">
            <w:pPr>
              <w:pStyle w:val="BodyText"/>
              <w:rPr>
                <w:lang w:val="en-NZ"/>
              </w:rPr>
            </w:pPr>
            <w:r w:rsidRPr="001C62B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2B1" w:rsidP="001C62B1">
            <w:pPr>
              <w:pStyle w:val="BodyText"/>
            </w:pPr>
            <w:r w:rsidRPr="001C62B1">
              <w:t>This version first released with ICT Information and Communications Technology Training Package Version 6.0.</w:t>
            </w:r>
          </w:p>
        </w:tc>
      </w:tr>
    </w:tbl>
    <w:p w:rsidR="00000000" w:rsidRPr="001C62B1" w:rsidP="001C62B1">
      <w:pPr>
        <w:pStyle w:val="BodyText"/>
      </w:pPr>
    </w:p>
    <w:p w:rsidR="00000000" w:rsidRPr="001C62B1" w:rsidP="001C62B1">
      <w:pPr>
        <w:pStyle w:val="AllowPageBreak"/>
      </w:pPr>
    </w:p>
    <w:p w:rsidR="00000000" w:rsidRPr="001C62B1" w:rsidP="001C62B1">
      <w:pPr>
        <w:pStyle w:val="Heading1"/>
      </w:pPr>
      <w:bookmarkStart w:id="2" w:name="O_1099198"/>
      <w:bookmarkEnd w:id="2"/>
      <w:r w:rsidRPr="001C62B1">
        <w:t>Description</w:t>
      </w:r>
    </w:p>
    <w:p w:rsidR="00000000" w:rsidRPr="001C62B1" w:rsidP="00D5680A">
      <w:pPr>
        <w:pStyle w:val="BodyText"/>
      </w:pPr>
      <w:r w:rsidRPr="001C62B1">
        <w:t>This skill set addresses the skills and knowledge requir</w:t>
      </w:r>
      <w:r w:rsidRPr="001C62B1">
        <w:t xml:space="preserve">ed to design, program and assess Internet of Things (IoT) devices. </w:t>
      </w:r>
    </w:p>
    <w:p w:rsidR="00000000" w:rsidRPr="001C62B1" w:rsidP="001C62B1">
      <w:pPr>
        <w:pStyle w:val="Heading1"/>
      </w:pPr>
      <w:bookmarkStart w:id="3" w:name="O_1099199"/>
      <w:bookmarkEnd w:id="3"/>
      <w:r w:rsidRPr="001C62B1">
        <w:t>Pathways Information</w:t>
      </w:r>
    </w:p>
    <w:p w:rsidR="00000000" w:rsidRPr="001C62B1" w:rsidP="00D5680A">
      <w:pPr>
        <w:pStyle w:val="BodyText"/>
      </w:pPr>
      <w:r w:rsidRPr="001C62B1">
        <w:t>The units provide credit towards ICT50120 Diploma of Information Technology, ICT60120 Advanced Diploma of Information Technology and other qualifica</w:t>
      </w:r>
      <w:r w:rsidRPr="001C62B1">
        <w:t>tions that allow for selection of these units.</w:t>
      </w:r>
    </w:p>
    <w:p w:rsidR="00000000" w:rsidRPr="001C62B1" w:rsidP="001C62B1">
      <w:pPr>
        <w:pStyle w:val="Heading1"/>
      </w:pPr>
      <w:bookmarkStart w:id="4" w:name="O_1099200"/>
      <w:bookmarkEnd w:id="4"/>
      <w:r w:rsidRPr="001C62B1">
        <w:t>Licensing/Regulatory Information</w:t>
      </w:r>
    </w:p>
    <w:p w:rsidR="00000000" w:rsidRPr="001C62B1" w:rsidP="00D5680A">
      <w:pPr>
        <w:pStyle w:val="BodyText"/>
      </w:pPr>
      <w:r w:rsidRPr="001C62B1">
        <w:t>No licensing, legislative or certification requirements apply to this skill set at the time of publication.</w:t>
      </w:r>
    </w:p>
    <w:p w:rsidR="00000000" w:rsidRPr="001C62B1" w:rsidP="001C62B1">
      <w:pPr>
        <w:pStyle w:val="Heading1"/>
      </w:pPr>
      <w:bookmarkStart w:id="5" w:name="O_1099201"/>
      <w:bookmarkEnd w:id="5"/>
      <w:r w:rsidRPr="001C62B1">
        <w:t>Skill Set Requirements</w:t>
      </w:r>
    </w:p>
    <w:p w:rsidR="00000000" w:rsidRPr="001C62B1" w:rsidP="00D5680A">
      <w:pPr>
        <w:pStyle w:val="List"/>
      </w:pPr>
      <w:r w:rsidRPr="001C62B1">
        <w:t>ICTCYS6</w:t>
      </w:r>
      <w:r w:rsidRPr="001C62B1">
        <w:t>09 Evaluate threats and vulnerabilities of IoT devices</w:t>
      </w:r>
    </w:p>
    <w:p w:rsidR="00000000" w:rsidRPr="001C62B1" w:rsidP="00D5680A">
      <w:pPr>
        <w:pStyle w:val="List"/>
      </w:pPr>
      <w:r w:rsidRPr="001C62B1">
        <w:t>ICTIOT502 Program IoT devices</w:t>
      </w:r>
    </w:p>
    <w:p w:rsidR="00000000" w:rsidRPr="001C62B1" w:rsidP="00D5680A">
      <w:pPr>
        <w:pStyle w:val="List"/>
      </w:pPr>
      <w:r w:rsidRPr="001C62B1">
        <w:t>ICTIOT503 Design and test IoT devices and networks</w:t>
      </w:r>
    </w:p>
    <w:p w:rsidR="00000000" w:rsidRPr="001C62B1" w:rsidP="001C62B1">
      <w:pPr>
        <w:pStyle w:val="AllowPageBreak"/>
      </w:pPr>
    </w:p>
    <w:p w:rsidR="00000000" w:rsidRPr="001C62B1" w:rsidP="001C62B1">
      <w:pPr>
        <w:pStyle w:val="Heading1"/>
      </w:pPr>
      <w:bookmarkStart w:id="6" w:name="O_1099202"/>
      <w:bookmarkEnd w:id="6"/>
      <w:r w:rsidRPr="001C62B1">
        <w:t>Target Group</w:t>
      </w:r>
    </w:p>
    <w:p w:rsidR="00000000" w:rsidRPr="001C62B1" w:rsidP="00D5680A">
      <w:pPr>
        <w:pStyle w:val="BodyText"/>
      </w:pPr>
      <w:r w:rsidRPr="001C62B1">
        <w:t>This skill set is for software developers and programmers, IoT developers, cyber security and risk analysts, software developers, programmers and network engineers who work in businesses.</w:t>
      </w:r>
    </w:p>
    <w:p w:rsidR="00000000" w:rsidRPr="001C62B1" w:rsidP="001C62B1">
      <w:pPr>
        <w:pStyle w:val="Heading1"/>
      </w:pPr>
      <w:bookmarkStart w:id="7" w:name="O_1099203"/>
      <w:bookmarkEnd w:id="7"/>
      <w:r w:rsidRPr="001C62B1">
        <w:t>Suggested words for Statement of Attainment</w:t>
      </w:r>
    </w:p>
    <w:p w:rsidR="00000000" w:rsidRPr="001C62B1" w:rsidP="00D5680A">
      <w:pPr>
        <w:pStyle w:val="BodyText"/>
      </w:pPr>
      <w:r w:rsidRPr="001C62B1">
        <w:t>These</w:t>
      </w:r>
      <w:r w:rsidRPr="001C62B1">
        <w:t xml:space="preserve"> units of competency from ICT Information and Communications Technology Training Package meet industry requirements for IoT developers in ICT contexts.</w:t>
      </w:r>
    </w:p>
    <w:p w:rsidR="00000000" w:rsidRPr="001C62B1" w:rsidP="001C62B1"/>
    <w:sectPr w:rsidSect="001C62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2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2B1" w:rsidRPr="00D5680A" w:rsidP="00D568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2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80A" w:rsidP="001C62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D5680A" w:rsidP="001C62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5680A" w:rsidP="001C62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2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8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62B1" w:rsidRPr="00D5680A" w:rsidP="00D568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2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80A" w:rsidRPr="002D2AF8" w:rsidP="001C62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ICTSS00105 Internet of Things Developer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2020</w:t>
    </w:r>
    <w:r>
      <w:fldChar w:fldCharType="end"/>
    </w:r>
  </w:p>
  <w:p w:rsidR="00D5680A" w:rsidP="001C62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2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62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62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62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62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62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62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62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62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62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62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62B1"/>
  </w:style>
  <w:style w:type="character" w:customStyle="1" w:styleId="Heading1Char">
    <w:name w:val="Heading 1 Char"/>
    <w:basedOn w:val="DefaultParagraphFont"/>
    <w:link w:val="Heading1"/>
    <w:rsid w:val="001C62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62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62B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C62B1"/>
    <w:rPr>
      <w:b/>
      <w:spacing w:val="0"/>
    </w:rPr>
  </w:style>
  <w:style w:type="paragraph" w:customStyle="1" w:styleId="SuperHeading">
    <w:name w:val="SuperHeading"/>
    <w:basedOn w:val="Normal"/>
    <w:rsid w:val="001C62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62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62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62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62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62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62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62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62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62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62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62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62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62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62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62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62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62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62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62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62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62B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C62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62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62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62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62B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62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62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62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62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62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62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62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62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62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62B1"/>
    <w:rPr>
      <w:i/>
    </w:rPr>
  </w:style>
  <w:style w:type="paragraph" w:styleId="Caption">
    <w:name w:val="caption"/>
    <w:basedOn w:val="BodyText"/>
    <w:next w:val="Normal"/>
    <w:qFormat/>
    <w:rsid w:val="001C62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62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62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62B1"/>
  </w:style>
  <w:style w:type="paragraph" w:styleId="TableofFigures">
    <w:name w:val="table of figures"/>
    <w:basedOn w:val="Normal"/>
    <w:next w:val="Normal"/>
    <w:semiHidden/>
    <w:rsid w:val="001C62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62B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C62B1"/>
    <w:rPr>
      <w:rFonts w:ascii="Wingdings" w:hAnsi="Wingdings"/>
    </w:rPr>
  </w:style>
  <w:style w:type="paragraph" w:customStyle="1" w:styleId="TableHeading">
    <w:name w:val="Table Heading"/>
    <w:basedOn w:val="HeadingBase"/>
    <w:rsid w:val="001C62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62B1"/>
    <w:rPr>
      <w:color w:val="0033CC"/>
      <w:u w:val="none"/>
    </w:rPr>
  </w:style>
  <w:style w:type="paragraph" w:customStyle="1" w:styleId="BodyTextRight">
    <w:name w:val="Body Text Right"/>
    <w:basedOn w:val="BodyText"/>
    <w:rsid w:val="001C62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62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62B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62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62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62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62B1"/>
    <w:rPr>
      <w:sz w:val="32"/>
    </w:rPr>
  </w:style>
  <w:style w:type="paragraph" w:customStyle="1" w:styleId="HeadingProcedure">
    <w:name w:val="Heading Procedure"/>
    <w:basedOn w:val="HeadingBase"/>
    <w:next w:val="Normal"/>
    <w:rsid w:val="001C62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62B1"/>
    <w:pPr>
      <w:spacing w:before="60" w:after="60"/>
    </w:pPr>
  </w:style>
  <w:style w:type="paragraph" w:styleId="ListContinue">
    <w:name w:val="List Continue"/>
    <w:basedOn w:val="List"/>
    <w:rsid w:val="001C62B1"/>
    <w:pPr>
      <w:ind w:firstLine="0"/>
    </w:pPr>
  </w:style>
  <w:style w:type="paragraph" w:customStyle="1" w:styleId="ListNote">
    <w:name w:val="List Note"/>
    <w:basedOn w:val="List"/>
    <w:rsid w:val="001C62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62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62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62B1"/>
    <w:rPr>
      <w:rFonts w:ascii="Courier New" w:hAnsi="Courier New"/>
    </w:rPr>
  </w:style>
  <w:style w:type="paragraph" w:customStyle="1" w:styleId="NoteBullet">
    <w:name w:val="Note Bullet"/>
    <w:basedOn w:val="Note"/>
    <w:rsid w:val="001C62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62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62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62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62B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C62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62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62B1"/>
    <w:rPr>
      <w:b/>
      <w:smallCaps/>
    </w:rPr>
  </w:style>
  <w:style w:type="paragraph" w:customStyle="1" w:styleId="TableListNumber">
    <w:name w:val="Table List Number"/>
    <w:basedOn w:val="ListNumber"/>
    <w:rsid w:val="001C62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62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62B1"/>
    <w:pPr>
      <w:numPr>
        <w:numId w:val="7"/>
      </w:numPr>
    </w:pPr>
  </w:style>
  <w:style w:type="paragraph" w:customStyle="1" w:styleId="ListAlpha2">
    <w:name w:val="List Alpha 2"/>
    <w:basedOn w:val="List2"/>
    <w:rsid w:val="001C62B1"/>
    <w:pPr>
      <w:numPr>
        <w:numId w:val="6"/>
      </w:numPr>
    </w:pPr>
  </w:style>
  <w:style w:type="paragraph" w:styleId="List2">
    <w:name w:val="List 2"/>
    <w:basedOn w:val="BodyText"/>
    <w:rsid w:val="001C62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62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62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62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62B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62B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C62B1"/>
    <w:pPr>
      <w:numPr>
        <w:numId w:val="2"/>
      </w:numPr>
    </w:pPr>
  </w:style>
  <w:style w:type="paragraph" w:styleId="ListContinue2">
    <w:name w:val="List Continue 2"/>
    <w:basedOn w:val="List2"/>
    <w:rsid w:val="001C62B1"/>
    <w:pPr>
      <w:ind w:firstLine="0"/>
    </w:pPr>
  </w:style>
  <w:style w:type="paragraph" w:styleId="ListContinue3">
    <w:name w:val="List Continue 3"/>
    <w:basedOn w:val="List3"/>
    <w:rsid w:val="001C62B1"/>
    <w:pPr>
      <w:ind w:left="1021" w:firstLine="0"/>
    </w:pPr>
  </w:style>
  <w:style w:type="paragraph" w:styleId="ListContinue4">
    <w:name w:val="List Continue 4"/>
    <w:basedOn w:val="List4"/>
    <w:rsid w:val="001C62B1"/>
    <w:pPr>
      <w:ind w:firstLine="0"/>
    </w:pPr>
  </w:style>
  <w:style w:type="paragraph" w:styleId="ListContinue5">
    <w:name w:val="List Continue 5"/>
    <w:basedOn w:val="List5"/>
    <w:rsid w:val="001C62B1"/>
    <w:pPr>
      <w:ind w:firstLine="0"/>
    </w:pPr>
  </w:style>
  <w:style w:type="paragraph" w:styleId="ListNumber3">
    <w:name w:val="List Number 3"/>
    <w:basedOn w:val="List3"/>
    <w:rsid w:val="001C62B1"/>
    <w:pPr>
      <w:numPr>
        <w:numId w:val="3"/>
      </w:numPr>
    </w:pPr>
  </w:style>
  <w:style w:type="paragraph" w:styleId="ListNumber4">
    <w:name w:val="List Number 4"/>
    <w:basedOn w:val="List4"/>
    <w:rsid w:val="001C62B1"/>
    <w:pPr>
      <w:numPr>
        <w:numId w:val="4"/>
      </w:numPr>
    </w:pPr>
  </w:style>
  <w:style w:type="paragraph" w:styleId="ListNumber5">
    <w:name w:val="List Number 5"/>
    <w:basedOn w:val="List5"/>
    <w:rsid w:val="001C62B1"/>
    <w:pPr>
      <w:numPr>
        <w:numId w:val="5"/>
      </w:numPr>
    </w:pPr>
  </w:style>
  <w:style w:type="paragraph" w:styleId="BlockText">
    <w:name w:val="Block Text"/>
    <w:basedOn w:val="Normal"/>
    <w:rsid w:val="001C62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62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62B1"/>
    <w:rPr>
      <w:sz w:val="16"/>
      <w:vertAlign w:val="superscript"/>
    </w:rPr>
  </w:style>
  <w:style w:type="character" w:customStyle="1" w:styleId="Symbols">
    <w:name w:val="Symbols"/>
    <w:basedOn w:val="DefaultParagraphFont"/>
    <w:rsid w:val="001C62B1"/>
    <w:rPr>
      <w:rFonts w:ascii="Symbol" w:hAnsi="Symbol"/>
    </w:rPr>
  </w:style>
  <w:style w:type="character" w:customStyle="1" w:styleId="MenuOptions">
    <w:name w:val="Menu Options"/>
    <w:basedOn w:val="DefaultParagraphFont"/>
    <w:rsid w:val="001C62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62B1"/>
    <w:rPr>
      <w:b/>
    </w:rPr>
  </w:style>
  <w:style w:type="character" w:customStyle="1" w:styleId="Underlined">
    <w:name w:val="Underlined"/>
    <w:basedOn w:val="DefaultParagraphFont"/>
    <w:rsid w:val="001C62B1"/>
    <w:rPr>
      <w:u w:val="single"/>
    </w:rPr>
  </w:style>
  <w:style w:type="paragraph" w:customStyle="1" w:styleId="TableBodyTextRight">
    <w:name w:val="Table Body Text Right"/>
    <w:basedOn w:val="TableBodyText"/>
    <w:rsid w:val="001C62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62B1"/>
    <w:rPr>
      <w:sz w:val="18"/>
    </w:rPr>
  </w:style>
  <w:style w:type="paragraph" w:customStyle="1" w:styleId="BodySmallRight">
    <w:name w:val="Body Small Right"/>
    <w:basedOn w:val="BodyTextRight"/>
    <w:rsid w:val="001C62B1"/>
    <w:rPr>
      <w:sz w:val="18"/>
      <w:szCs w:val="18"/>
    </w:rPr>
  </w:style>
  <w:style w:type="paragraph" w:customStyle="1" w:styleId="MarginEdition">
    <w:name w:val="Margin Edition"/>
    <w:basedOn w:val="MarginNote"/>
    <w:rsid w:val="001C62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62B1"/>
    <w:rPr>
      <w:sz w:val="2"/>
      <w:szCs w:val="2"/>
    </w:rPr>
  </w:style>
  <w:style w:type="character" w:customStyle="1" w:styleId="Small">
    <w:name w:val="Small"/>
    <w:basedOn w:val="DefaultParagraphFont"/>
    <w:rsid w:val="001C62B1"/>
    <w:rPr>
      <w:sz w:val="16"/>
    </w:rPr>
  </w:style>
  <w:style w:type="paragraph" w:customStyle="1" w:styleId="WideTable">
    <w:name w:val="Wide Table"/>
    <w:basedOn w:val="Normal"/>
    <w:rsid w:val="001C62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62B1"/>
  </w:style>
  <w:style w:type="paragraph" w:styleId="Quote">
    <w:name w:val="Quote"/>
    <w:basedOn w:val="Heading1"/>
    <w:link w:val="QuoteChar"/>
    <w:qFormat/>
    <w:rsid w:val="001C62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62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62B1"/>
    <w:pPr>
      <w:pageBreakBefore/>
    </w:pPr>
  </w:style>
  <w:style w:type="paragraph" w:customStyle="1" w:styleId="Border">
    <w:name w:val="Border"/>
    <w:basedOn w:val="Normal"/>
    <w:qFormat/>
    <w:rsid w:val="001C62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62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2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2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62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62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62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62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62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62B1"/>
    <w:rPr>
      <w:u w:val="single"/>
    </w:rPr>
  </w:style>
  <w:style w:type="character" w:customStyle="1" w:styleId="BoldandItalics">
    <w:name w:val="Bold and Italics"/>
    <w:qFormat/>
    <w:rsid w:val="001C62B1"/>
    <w:rPr>
      <w:b/>
      <w:i/>
      <w:u w:val="none"/>
    </w:rPr>
  </w:style>
  <w:style w:type="paragraph" w:styleId="BalloonText">
    <w:name w:val="Balloon Text"/>
    <w:basedOn w:val="Normal"/>
    <w:link w:val="BalloonTextChar"/>
    <w:rsid w:val="001C62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62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62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62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62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62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62B1"/>
    <w:pPr>
      <w:spacing w:before="0" w:after="0"/>
    </w:pPr>
  </w:style>
  <w:style w:type="paragraph" w:customStyle="1" w:styleId="BodyTextBold">
    <w:name w:val="Body Text Bold"/>
    <w:basedOn w:val="BodyText"/>
    <w:qFormat/>
    <w:rsid w:val="001C62B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1214</Characters>
  <Application>Microsoft Office Word</Application>
  <DocSecurity>0</DocSecurity>
  <Lines>41</Lines>
  <Paragraphs>26</Paragraphs>
  <ScaleCrop>false</ScaleCrop>
  <Company>Author-it Software Corporation Ltd.</Company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ICTSS00105 Internet of Things Developer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2020-07-21T04:22:50Z</dcterms:created>
  <dcterms:modified xsi:type="dcterms:W3CDTF">2020-07-20T13:12:00Z</dcterms:modified>
</cp:coreProperties>
</file>