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1B24" w:rsidP="00961B24">
      <w:pPr>
        <w:pStyle w:val="Title"/>
      </w:pPr>
      <w:r>
        <w:fldChar w:fldCharType="begin"/>
      </w:r>
      <w:r>
        <w:instrText xml:space="preserve"> TITLE   \* MERGEFORMAT </w:instrText>
      </w:r>
      <w:r>
        <w:fldChar w:fldCharType="separate"/>
      </w:r>
      <w:r>
        <w:t>ICTSMB401 Set up and operate a contractor business</w:t>
      </w:r>
      <w:r>
        <w:fldChar w:fldCharType="end"/>
      </w:r>
    </w:p>
    <w:p w:rsidR="00961B24" w:rsidP="00961B24">
      <w:pPr>
        <w:pStyle w:val="Version"/>
        <w:sectPr w:rsidSect="003A61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6174" w:rsidP="003A6174">
      <w:pPr>
        <w:pStyle w:val="SuperHeading"/>
      </w:pPr>
      <w:r w:rsidRPr="003A6174">
        <w:t>ICTSMB401 Set up and operate a contractor business</w:t>
      </w:r>
    </w:p>
    <w:p w:rsidR="00000000" w:rsidRPr="003A6174" w:rsidP="003A6174">
      <w:pPr>
        <w:pStyle w:val="Heading1"/>
      </w:pPr>
      <w:bookmarkStart w:id="1" w:name="O_761675"/>
      <w:bookmarkEnd w:id="1"/>
      <w:r w:rsidRPr="003A6174">
        <w:t>Modification History</w:t>
      </w:r>
    </w:p>
    <w:tbl>
      <w:tblPr>
        <w:tblW w:w="0" w:type="auto"/>
        <w:tblLayout w:type="fixed"/>
        <w:tblCellMar>
          <w:left w:w="62" w:type="dxa"/>
          <w:right w:w="62" w:type="dxa"/>
        </w:tblCellMar>
        <w:tblLook w:val="0000"/>
      </w:tblPr>
      <w:tblGrid>
        <w:gridCol w:w="2557"/>
        <w:gridCol w:w="6171"/>
      </w:tblGrid>
      <w:tr w:rsidTr="003A6174">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174" w:rsidP="003A6174">
            <w:pPr>
              <w:pStyle w:val="BodyText"/>
            </w:pPr>
            <w:r w:rsidRPr="003A6174">
              <w:rPr>
                <w:rStyle w:val="SpecialBold"/>
              </w:rPr>
              <w:t>Release</w:t>
            </w:r>
          </w:p>
        </w:tc>
        <w:tc>
          <w:tcPr>
            <w:tcW w:w="6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174">
            <w:pPr>
              <w:pStyle w:val="BodyText"/>
              <w:rPr>
                <w:lang w:val="en-NZ"/>
              </w:rPr>
            </w:pPr>
            <w:r w:rsidRPr="003A6174">
              <w:rPr>
                <w:rStyle w:val="SpecialBold"/>
              </w:rPr>
              <w:t>Comments</w:t>
            </w:r>
          </w:p>
        </w:tc>
      </w:tr>
      <w:tr w:rsidTr="003A6174">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174">
            <w:pPr>
              <w:pStyle w:val="BodyText"/>
              <w:rPr>
                <w:lang w:val="en-NZ"/>
              </w:rPr>
            </w:pPr>
            <w:r w:rsidRPr="003A6174">
              <w:t>Release 1</w:t>
            </w:r>
          </w:p>
        </w:tc>
        <w:tc>
          <w:tcPr>
            <w:tcW w:w="6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174" w:rsidP="003A6174">
            <w:pPr>
              <w:pStyle w:val="BodyText"/>
            </w:pPr>
            <w:r w:rsidRPr="003A6174">
              <w:t>This version first released with ICT Information and Communications Technology Training Package Version 2.0.</w:t>
            </w:r>
          </w:p>
        </w:tc>
      </w:tr>
    </w:tbl>
    <w:p w:rsidR="00000000" w:rsidRPr="003A6174" w:rsidP="003A6174">
      <w:pPr>
        <w:pStyle w:val="BodyText"/>
      </w:pPr>
    </w:p>
    <w:p w:rsidR="00000000" w:rsidRPr="003A6174" w:rsidP="003A6174">
      <w:pPr>
        <w:pStyle w:val="AllowPageBreak"/>
      </w:pPr>
    </w:p>
    <w:p w:rsidR="00000000" w:rsidRPr="003A6174" w:rsidP="003A6174">
      <w:pPr>
        <w:pStyle w:val="Heading1"/>
      </w:pPr>
      <w:bookmarkStart w:id="2" w:name="O_761676"/>
      <w:bookmarkEnd w:id="2"/>
      <w:r w:rsidRPr="003A6174">
        <w:t>Application</w:t>
      </w:r>
    </w:p>
    <w:p w:rsidR="00000000" w:rsidRPr="003A6174" w:rsidP="00961B24">
      <w:pPr>
        <w:pStyle w:val="BodyText"/>
      </w:pPr>
      <w:r w:rsidRPr="003A6174">
        <w:t>This unit describes the skills and knowledge required to ow</w:t>
      </w:r>
      <w:r w:rsidRPr="003A6174">
        <w:t>n, operate and manage a small scale contractor business with employees that install telecommunications services.</w:t>
      </w:r>
    </w:p>
    <w:p w:rsidR="00000000" w:rsidRPr="003A6174" w:rsidP="00961B24">
      <w:pPr>
        <w:pStyle w:val="BodyText"/>
      </w:pPr>
      <w:r w:rsidRPr="003A6174">
        <w:t>It applies to individuals who operate their own contracting business delivering and installing telecommunications services to major service pr</w:t>
      </w:r>
      <w:r w:rsidRPr="003A6174">
        <w:t>oviders.</w:t>
      </w:r>
    </w:p>
    <w:p w:rsidR="00000000" w:rsidRPr="003A6174" w:rsidP="00961B24">
      <w:pPr>
        <w:pStyle w:val="BodyText"/>
      </w:pPr>
      <w:r w:rsidRPr="003A6174">
        <w:t>Work functions in the occupational areas where this unit may be used are subject to regulatory requirements. Refer to the ICT Implementation Guide Companion Volume or the relevant regulator for details of licensing, legislative or certification r</w:t>
      </w:r>
      <w:r w:rsidRPr="003A6174">
        <w:t>equirements.</w:t>
      </w:r>
    </w:p>
    <w:p w:rsidR="00000000" w:rsidRPr="003A6174" w:rsidP="003A6174">
      <w:pPr>
        <w:pStyle w:val="Heading1"/>
      </w:pPr>
      <w:bookmarkStart w:id="3" w:name="O_761679"/>
      <w:bookmarkEnd w:id="3"/>
      <w:r w:rsidRPr="003A6174">
        <w:t>Unit Sector</w:t>
      </w:r>
    </w:p>
    <w:p w:rsidR="00000000" w:rsidRPr="003A6174" w:rsidP="00961B24">
      <w:pPr>
        <w:pStyle w:val="BodyText"/>
      </w:pPr>
      <w:r w:rsidRPr="003A6174">
        <w:t>Telecommunications ‒ small and micro business</w:t>
      </w:r>
    </w:p>
    <w:p w:rsidR="00000000" w:rsidRPr="003A6174" w:rsidP="003A6174">
      <w:pPr>
        <w:pStyle w:val="Heading1"/>
      </w:pPr>
      <w:bookmarkStart w:id="4" w:name="O_761680"/>
      <w:bookmarkEnd w:id="4"/>
      <w:r w:rsidRPr="003A6174">
        <w:t>Elements and Performance Criteria</w:t>
      </w:r>
    </w:p>
    <w:tbl>
      <w:tblPr>
        <w:tblW w:w="0" w:type="auto"/>
        <w:tblLayout w:type="fixed"/>
        <w:tblCellMar>
          <w:left w:w="62" w:type="dxa"/>
          <w:right w:w="62" w:type="dxa"/>
        </w:tblCellMar>
        <w:tblLook w:val="0000"/>
      </w:tblPr>
      <w:tblGrid>
        <w:gridCol w:w="2028"/>
        <w:gridCol w:w="7065"/>
      </w:tblGrid>
      <w:tr w:rsidTr="003A6174">
        <w:tblPrEx>
          <w:tblW w:w="0" w:type="auto"/>
          <w:tblLayout w:type="fixed"/>
          <w:tblCellMar>
            <w:left w:w="62" w:type="dxa"/>
            <w:right w:w="62" w:type="dxa"/>
          </w:tblCellMar>
          <w:tblLook w:val="0000"/>
        </w:tblPrEx>
        <w:tc>
          <w:tcPr>
            <w:tcW w:w="2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174" w:rsidP="003A6174">
            <w:pPr>
              <w:pStyle w:val="BodyText"/>
            </w:pPr>
            <w:r w:rsidRPr="003A6174">
              <w:rPr>
                <w:rStyle w:val="SpecialBold"/>
              </w:rPr>
              <w:t>Elements</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174">
            <w:pPr>
              <w:pStyle w:val="BodyText"/>
              <w:rPr>
                <w:lang w:val="en-NZ"/>
              </w:rPr>
            </w:pPr>
            <w:r w:rsidRPr="003A6174">
              <w:rPr>
                <w:rStyle w:val="SpecialBold"/>
              </w:rPr>
              <w:t>Performance Criteria</w:t>
            </w:r>
          </w:p>
        </w:tc>
      </w:tr>
      <w:tr w:rsidTr="003A6174">
        <w:tblPrEx>
          <w:tblW w:w="0" w:type="auto"/>
          <w:tblLayout w:type="fixed"/>
          <w:tblCellMar>
            <w:left w:w="62" w:type="dxa"/>
            <w:right w:w="62" w:type="dxa"/>
          </w:tblCellMar>
          <w:tblLook w:val="0000"/>
        </w:tblPrEx>
        <w:tc>
          <w:tcPr>
            <w:tcW w:w="2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174" w:rsidP="003A6174">
            <w:pPr>
              <w:pStyle w:val="BodyText"/>
            </w:pPr>
            <w:r w:rsidRPr="003A6174">
              <w:rPr>
                <w:rStyle w:val="Emphasis"/>
              </w:rPr>
              <w:t>Elements describe the essential outcomes</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174">
            <w:pPr>
              <w:pStyle w:val="BodyText"/>
              <w:rPr>
                <w:lang w:val="en-NZ"/>
              </w:rPr>
            </w:pPr>
            <w:r w:rsidRPr="003A6174">
              <w:rPr>
                <w:rStyle w:val="Emphasis"/>
              </w:rPr>
              <w:t xml:space="preserve">Performance criteria describe the performance needed to demonstrate achievement of the element. </w:t>
            </w:r>
          </w:p>
        </w:tc>
      </w:tr>
      <w:tr w:rsidTr="003A6174">
        <w:tblPrEx>
          <w:tblW w:w="0" w:type="auto"/>
          <w:tblLayout w:type="fixed"/>
          <w:tblCellMar>
            <w:left w:w="62" w:type="dxa"/>
            <w:right w:w="62" w:type="dxa"/>
          </w:tblCellMar>
          <w:tblLook w:val="0000"/>
        </w:tblPrEx>
        <w:tc>
          <w:tcPr>
            <w:tcW w:w="2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174">
            <w:pPr>
              <w:pStyle w:val="BodyText"/>
              <w:rPr>
                <w:lang w:val="en-NZ"/>
              </w:rPr>
            </w:pPr>
            <w:r w:rsidRPr="003A6174">
              <w:t>1. Set up business operation</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174" w:rsidP="003A6174">
            <w:pPr>
              <w:pStyle w:val="BodyText"/>
            </w:pPr>
            <w:r w:rsidRPr="003A6174">
              <w:t>1.1 Develop business plan for small business operation according to business planning guidelines</w:t>
            </w:r>
          </w:p>
          <w:p w:rsidR="00000000" w:rsidRPr="003A6174" w:rsidP="003A6174">
            <w:pPr>
              <w:pStyle w:val="BodyText"/>
            </w:pPr>
            <w:r w:rsidRPr="003A6174">
              <w:t>1.2 Follow statutory and legal r</w:t>
            </w:r>
            <w:r w:rsidRPr="003A6174">
              <w:t>equirements to register business</w:t>
            </w:r>
          </w:p>
          <w:p w:rsidR="00000000" w:rsidRPr="003A6174" w:rsidP="003A6174">
            <w:pPr>
              <w:pStyle w:val="BodyText"/>
            </w:pPr>
            <w:r w:rsidRPr="003A6174">
              <w:t xml:space="preserve">1.3 Mitigate liabilities by obtaining adequate business insurance </w:t>
            </w:r>
          </w:p>
          <w:p w:rsidR="00000000" w:rsidP="003A6174">
            <w:pPr>
              <w:pStyle w:val="BodyText"/>
              <w:rPr>
                <w:lang w:val="en-NZ"/>
              </w:rPr>
            </w:pPr>
            <w:r w:rsidRPr="003A6174">
              <w:t>1.4 Provide and maintain vehicle through purchase, lease or hire purchase, including managing fringe benefits tax (FBT) liabilities according to business pl</w:t>
            </w:r>
            <w:r w:rsidRPr="003A6174">
              <w:t>an</w:t>
            </w:r>
          </w:p>
        </w:tc>
      </w:tr>
      <w:tr w:rsidTr="003A6174">
        <w:tblPrEx>
          <w:tblW w:w="0" w:type="auto"/>
          <w:tblLayout w:type="fixed"/>
          <w:tblCellMar>
            <w:left w:w="62" w:type="dxa"/>
            <w:right w:w="62" w:type="dxa"/>
          </w:tblCellMar>
          <w:tblLook w:val="0000"/>
        </w:tblPrEx>
        <w:tc>
          <w:tcPr>
            <w:tcW w:w="2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174">
            <w:pPr>
              <w:pStyle w:val="BodyText"/>
              <w:rPr>
                <w:lang w:val="en-NZ"/>
              </w:rPr>
            </w:pPr>
            <w:r w:rsidRPr="003A6174">
              <w:t>2. Provide client service</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174" w:rsidP="003A6174">
            <w:pPr>
              <w:pStyle w:val="BodyText"/>
            </w:pPr>
            <w:r w:rsidRPr="003A6174">
              <w:t>2.1 Develop and maintain client base to support business plan</w:t>
            </w:r>
          </w:p>
          <w:p w:rsidR="00000000" w:rsidRPr="003A6174" w:rsidP="003A6174">
            <w:pPr>
              <w:pStyle w:val="BodyText"/>
            </w:pPr>
            <w:r w:rsidRPr="003A6174">
              <w:t xml:space="preserve">2.2 Analyse and determine client expectations in relation to industry </w:t>
            </w:r>
            <w:r w:rsidRPr="003A6174">
              <w:t>standards</w:t>
            </w:r>
          </w:p>
          <w:p w:rsidR="00000000" w:rsidRPr="003A6174" w:rsidP="003A6174">
            <w:pPr>
              <w:pStyle w:val="BodyText"/>
            </w:pPr>
            <w:r w:rsidRPr="003A6174">
              <w:t>2.3 Provide client service that meets client expectations according to enterprise st</w:t>
            </w:r>
            <w:r w:rsidRPr="003A6174">
              <w:t>andards</w:t>
            </w:r>
          </w:p>
          <w:p w:rsidR="00000000" w:rsidP="003A6174">
            <w:pPr>
              <w:pStyle w:val="BodyText"/>
              <w:rPr>
                <w:lang w:val="en-NZ"/>
              </w:rPr>
            </w:pPr>
            <w:r w:rsidRPr="003A6174">
              <w:t>2.4 Monitor and evaluate performance on installations completed against industry standards</w:t>
            </w:r>
          </w:p>
        </w:tc>
      </w:tr>
      <w:tr w:rsidTr="003A6174">
        <w:tblPrEx>
          <w:tblW w:w="0" w:type="auto"/>
          <w:tblLayout w:type="fixed"/>
          <w:tblCellMar>
            <w:left w:w="62" w:type="dxa"/>
            <w:right w:w="62" w:type="dxa"/>
          </w:tblCellMar>
          <w:tblLook w:val="0000"/>
        </w:tblPrEx>
        <w:tc>
          <w:tcPr>
            <w:tcW w:w="2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174">
            <w:pPr>
              <w:pStyle w:val="BodyText"/>
              <w:rPr>
                <w:lang w:val="en-NZ"/>
              </w:rPr>
            </w:pPr>
            <w:r w:rsidRPr="003A6174">
              <w:t>3. Perform small business financial management tasks</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174" w:rsidP="003A6174">
            <w:pPr>
              <w:pStyle w:val="BodyText"/>
            </w:pPr>
            <w:r w:rsidRPr="003A6174">
              <w:t>3.1 Record income and expenditure using bookkeeping tools and software according to normal accounting s</w:t>
            </w:r>
            <w:r w:rsidRPr="003A6174">
              <w:t>tandards</w:t>
            </w:r>
          </w:p>
          <w:p w:rsidR="00000000" w:rsidRPr="003A6174" w:rsidP="003A6174">
            <w:pPr>
              <w:pStyle w:val="BodyText"/>
            </w:pPr>
            <w:r w:rsidRPr="003A6174">
              <w:t>3.2 Construct small business financial balance sheet using banking records or supply information to accountant according to normal accounting standards</w:t>
            </w:r>
          </w:p>
          <w:p w:rsidR="00000000" w:rsidRPr="003A6174" w:rsidP="003A6174">
            <w:pPr>
              <w:pStyle w:val="BodyText"/>
            </w:pPr>
            <w:r w:rsidRPr="003A6174">
              <w:t xml:space="preserve">3.3 Calculate small business taxation and superannuation requirements or supply information to </w:t>
            </w:r>
            <w:r w:rsidRPr="003A6174">
              <w:t xml:space="preserve">accountant according to normal accounting standards </w:t>
            </w:r>
          </w:p>
          <w:p w:rsidR="00000000" w:rsidP="003A6174">
            <w:pPr>
              <w:pStyle w:val="BodyText"/>
              <w:rPr>
                <w:lang w:val="en-NZ"/>
              </w:rPr>
            </w:pPr>
            <w:r w:rsidRPr="003A6174">
              <w:t>3.4 Complete a business activity statement (BAS) or supply data to accountant according to normal accounting standards</w:t>
            </w:r>
          </w:p>
        </w:tc>
      </w:tr>
      <w:tr w:rsidTr="003A6174">
        <w:tblPrEx>
          <w:tblW w:w="0" w:type="auto"/>
          <w:tblLayout w:type="fixed"/>
          <w:tblCellMar>
            <w:left w:w="62" w:type="dxa"/>
            <w:right w:w="62" w:type="dxa"/>
          </w:tblCellMar>
          <w:tblLook w:val="0000"/>
        </w:tblPrEx>
        <w:tc>
          <w:tcPr>
            <w:tcW w:w="2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174">
            <w:pPr>
              <w:pStyle w:val="BodyText"/>
              <w:rPr>
                <w:lang w:val="en-NZ"/>
              </w:rPr>
            </w:pPr>
            <w:r w:rsidRPr="003A6174">
              <w:t>4. Cost and quote installation</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174" w:rsidP="003A6174">
            <w:pPr>
              <w:pStyle w:val="BodyText"/>
            </w:pPr>
            <w:r w:rsidRPr="003A6174">
              <w:t>4.1 Establish extent of work to be completed through professional and personable discussions with client</w:t>
            </w:r>
          </w:p>
          <w:p w:rsidR="00000000" w:rsidRPr="003A6174" w:rsidP="003A6174">
            <w:pPr>
              <w:pStyle w:val="BodyText"/>
            </w:pPr>
            <w:r w:rsidRPr="003A6174">
              <w:t>4.2 Complete job specification for quote with cost estimates of time required to complete work</w:t>
            </w:r>
          </w:p>
          <w:p w:rsidR="00000000" w:rsidRPr="003A6174" w:rsidP="003A6174">
            <w:pPr>
              <w:pStyle w:val="BodyText"/>
            </w:pPr>
            <w:r w:rsidRPr="003A6174">
              <w:t>4.3 Estimate and include cost of materials using supplie</w:t>
            </w:r>
            <w:r w:rsidRPr="003A6174">
              <w:t>r quoted prices</w:t>
            </w:r>
          </w:p>
          <w:p w:rsidR="00000000" w:rsidRPr="003A6174" w:rsidP="003A6174">
            <w:pPr>
              <w:pStyle w:val="BodyText"/>
            </w:pPr>
            <w:r w:rsidRPr="003A6174">
              <w:t>4.4 Determine and include margin for profit and ongoing costs for installation according to business plan</w:t>
            </w:r>
          </w:p>
          <w:p w:rsidR="00000000" w:rsidRPr="003A6174" w:rsidP="003A6174">
            <w:pPr>
              <w:pStyle w:val="BodyText"/>
            </w:pPr>
            <w:r w:rsidRPr="003A6174">
              <w:t>4.5 Check finalised quote for accuracy</w:t>
            </w:r>
          </w:p>
          <w:p w:rsidR="00000000" w:rsidRPr="003A6174" w:rsidP="003A6174">
            <w:pPr>
              <w:pStyle w:val="BodyText"/>
            </w:pPr>
            <w:r w:rsidRPr="003A6174">
              <w:t>4.6 Submit quote to client within agreed timeframe</w:t>
            </w:r>
          </w:p>
        </w:tc>
      </w:tr>
    </w:tbl>
    <w:p w:rsidR="00000000" w:rsidRPr="003A6174" w:rsidP="003A6174">
      <w:pPr>
        <w:pStyle w:val="BodyText"/>
      </w:pPr>
    </w:p>
    <w:p w:rsidR="00000000" w:rsidRPr="003A6174" w:rsidP="003A6174">
      <w:pPr>
        <w:pStyle w:val="AllowPageBreak"/>
      </w:pPr>
    </w:p>
    <w:p w:rsidR="00000000" w:rsidRPr="003A6174" w:rsidP="003A6174">
      <w:pPr>
        <w:pStyle w:val="Heading1"/>
      </w:pPr>
      <w:bookmarkStart w:id="5" w:name="O_761681"/>
      <w:bookmarkEnd w:id="5"/>
      <w:r w:rsidRPr="003A6174">
        <w:t>Foundation Skills</w:t>
      </w:r>
    </w:p>
    <w:p w:rsidR="00000000" w:rsidRPr="00961B24" w:rsidP="00961B24">
      <w:pPr>
        <w:pStyle w:val="BodyText"/>
        <w:rPr>
          <w:i/>
        </w:rPr>
      </w:pPr>
      <w:r w:rsidRPr="00961B24">
        <w:rPr>
          <w:rStyle w:val="Emphasis"/>
        </w:rPr>
        <w:t>This se</w:t>
      </w:r>
      <w:r w:rsidRPr="00961B24">
        <w:rPr>
          <w:rStyle w:val="Emphasis"/>
        </w:rPr>
        <w:t>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2100"/>
        <w:gridCol w:w="2704"/>
        <w:gridCol w:w="4392"/>
      </w:tblGrid>
      <w:tr w:rsidTr="00961B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174" w:rsidP="003A6174">
            <w:pPr>
              <w:pStyle w:val="BodyText"/>
            </w:pPr>
            <w:r w:rsidRPr="003A6174">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174" w:rsidP="003A6174">
            <w:pPr>
              <w:pStyle w:val="BodyText"/>
            </w:pPr>
            <w:r w:rsidRPr="003A6174">
              <w:rPr>
                <w:rStyle w:val="SpecialBold"/>
              </w:rPr>
              <w:t>Performance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174" w:rsidP="003A6174">
            <w:pPr>
              <w:pStyle w:val="BodyText"/>
            </w:pPr>
            <w:r w:rsidRPr="003A6174">
              <w:rPr>
                <w:rStyle w:val="SpecialBold"/>
              </w:rPr>
              <w:t>Description</w:t>
            </w:r>
          </w:p>
          <w:p w:rsidR="00000000" w:rsidP="003A6174">
            <w:pPr>
              <w:pStyle w:val="BodyText"/>
              <w:rPr>
                <w:lang w:val="en-NZ"/>
              </w:rPr>
            </w:pPr>
          </w:p>
        </w:tc>
      </w:tr>
      <w:tr w:rsidTr="00961B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174">
            <w:pPr>
              <w:pStyle w:val="BodyText"/>
              <w:rPr>
                <w:lang w:val="en-NZ"/>
              </w:rPr>
            </w:pPr>
            <w:r w:rsidRPr="003A6174">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174">
            <w:pPr>
              <w:pStyle w:val="BodyText"/>
              <w:rPr>
                <w:lang w:val="en-NZ"/>
              </w:rPr>
            </w:pPr>
            <w:r w:rsidRPr="003A6174">
              <w:t>1.1-1.4, 2.2, 2.4, 3.4, 4.3, 4.5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174">
            <w:pPr>
              <w:pStyle w:val="ListBullet"/>
              <w:rPr>
                <w:lang w:val="en-NZ"/>
              </w:rPr>
            </w:pPr>
            <w:r w:rsidRPr="003A6174">
              <w:t xml:space="preserve">Evaluates and integrates facts and ideas to construct meaning from a prescribed and </w:t>
            </w:r>
            <w:r w:rsidRPr="003A6174">
              <w:t>limited range of text types, including relevant regulatory, taxation and insurance information</w:t>
            </w:r>
          </w:p>
        </w:tc>
      </w:tr>
      <w:tr w:rsidTr="00961B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174">
            <w:pPr>
              <w:pStyle w:val="BodyText"/>
              <w:rPr>
                <w:lang w:val="en-NZ"/>
              </w:rPr>
            </w:pPr>
            <w:r w:rsidRPr="003A6174">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174">
            <w:pPr>
              <w:pStyle w:val="BodyText"/>
              <w:rPr>
                <w:lang w:val="en-NZ"/>
              </w:rPr>
            </w:pPr>
            <w:r w:rsidRPr="003A6174">
              <w:t>1.1, 2.1, 2.3, 2.4, 3.4, 4.2, 4.6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174">
            <w:pPr>
              <w:pStyle w:val="ListBullet"/>
              <w:rPr>
                <w:lang w:val="en-NZ"/>
              </w:rPr>
            </w:pPr>
            <w:r w:rsidRPr="003A6174">
              <w:t>Conveys intended meaning on famil</w:t>
            </w:r>
            <w:r w:rsidRPr="003A6174">
              <w:t>iar topics for a limited range of purposes and audiences</w:t>
            </w:r>
          </w:p>
        </w:tc>
      </w:tr>
      <w:tr w:rsidTr="00961B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174">
            <w:pPr>
              <w:pStyle w:val="BodyText"/>
              <w:rPr>
                <w:lang w:val="en-NZ"/>
              </w:rPr>
            </w:pPr>
            <w:r w:rsidRPr="003A6174">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174">
            <w:pPr>
              <w:pStyle w:val="BodyText"/>
              <w:rPr>
                <w:lang w:val="en-NZ"/>
              </w:rPr>
            </w:pPr>
            <w:r w:rsidRPr="003A6174">
              <w:t>2.3, 2.4, 4.1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174">
            <w:pPr>
              <w:pStyle w:val="ListBullet"/>
              <w:rPr>
                <w:lang w:val="en-NZ"/>
              </w:rPr>
            </w:pPr>
            <w:r w:rsidRPr="003A6174">
              <w:t>Selects and uses appropriate strategies to establish and maintain spoken communication in familiar and some unfamiliar contexts, particularly in relation to clients</w:t>
            </w:r>
            <w:r w:rsidRPr="003A6174">
              <w:t>, employees and government officers</w:t>
            </w:r>
          </w:p>
        </w:tc>
      </w:tr>
      <w:tr w:rsidTr="00961B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174">
            <w:pPr>
              <w:pStyle w:val="BodyText"/>
              <w:rPr>
                <w:lang w:val="en-NZ"/>
              </w:rPr>
            </w:pPr>
            <w:r w:rsidRPr="003A6174">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174">
            <w:pPr>
              <w:pStyle w:val="BodyText"/>
              <w:rPr>
                <w:lang w:val="en-NZ"/>
              </w:rPr>
            </w:pPr>
            <w:r w:rsidRPr="003A6174">
              <w:t>1.1, 1.3, 1.4, 2.2, 2.4, 3.1-3.4, 4.1-4.6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174" w:rsidP="003A6174">
            <w:pPr>
              <w:pStyle w:val="ListBullet"/>
            </w:pPr>
            <w:r w:rsidRPr="003A6174">
              <w:t xml:space="preserve">Selects from and uses a variety of mathematical and problem solving strategies in a range of familiar </w:t>
            </w:r>
            <w:r w:rsidRPr="003A6174">
              <w:t>and some less familiar contexts, including preparation of quotes and calculation of profit margins</w:t>
            </w:r>
          </w:p>
          <w:p w:rsidR="00000000" w:rsidP="003A6174">
            <w:pPr>
              <w:pStyle w:val="ListBullet"/>
              <w:rPr>
                <w:lang w:val="en-NZ"/>
              </w:rPr>
            </w:pPr>
            <w:r w:rsidRPr="003A6174">
              <w:t>Extracts and evaluates the mathematical information embedded in a range of tasks and texts, including interpretation of financial information</w:t>
            </w:r>
          </w:p>
        </w:tc>
      </w:tr>
      <w:tr w:rsidTr="00961B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174">
            <w:pPr>
              <w:pStyle w:val="BodyText"/>
              <w:rPr>
                <w:lang w:val="en-NZ"/>
              </w:rPr>
            </w:pPr>
            <w:r w:rsidRPr="003A6174">
              <w:t>Navigate the w</w:t>
            </w:r>
            <w:r w:rsidRPr="003A6174">
              <w:t xml:space="preserve">orld of work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174">
            <w:pPr>
              <w:pStyle w:val="BodyText"/>
              <w:rPr>
                <w:lang w:val="en-NZ"/>
              </w:rPr>
            </w:pPr>
            <w:r w:rsidRPr="003A6174">
              <w:t>1.2, 2.3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174" w:rsidP="003A6174">
            <w:pPr>
              <w:pStyle w:val="ListBullet"/>
            </w:pPr>
            <w:r w:rsidRPr="003A6174">
              <w:t xml:space="preserve">Takes personal responsibility for adherence to legal and regulatory responsibilities relevant to business registration </w:t>
            </w:r>
          </w:p>
          <w:p w:rsidR="00000000" w:rsidP="003A6174">
            <w:pPr>
              <w:pStyle w:val="ListBullet"/>
              <w:rPr>
                <w:lang w:val="en-NZ"/>
              </w:rPr>
            </w:pPr>
            <w:r w:rsidRPr="003A6174">
              <w:t>Recognises and follows protocols in relation to enterprise standards and meets client expectations associated wi</w:t>
            </w:r>
            <w:r w:rsidRPr="003A6174">
              <w:t>th role</w:t>
            </w:r>
          </w:p>
        </w:tc>
      </w:tr>
      <w:tr w:rsidTr="00961B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174">
            <w:pPr>
              <w:pStyle w:val="BodyText"/>
              <w:rPr>
                <w:lang w:val="en-NZ"/>
              </w:rPr>
            </w:pPr>
            <w:r w:rsidRPr="003A6174">
              <w:t xml:space="preserve">Get the work done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174">
            <w:pPr>
              <w:pStyle w:val="BodyText"/>
              <w:rPr>
                <w:lang w:val="en-NZ"/>
              </w:rPr>
            </w:pPr>
            <w:r w:rsidRPr="003A6174">
              <w:t>1.1, 1.3, 1.4, 2.1-2.4, 3.1, 3.2, 4.1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174" w:rsidP="003A6174">
            <w:pPr>
              <w:pStyle w:val="ListBullet"/>
            </w:pPr>
            <w:r w:rsidRPr="003A6174">
              <w:t>Uses a combination of formal, logical planning processes and an increasingly intuitive understanding of context to develop a business plan</w:t>
            </w:r>
          </w:p>
          <w:p w:rsidR="00000000" w:rsidRPr="003A6174" w:rsidP="003A6174">
            <w:pPr>
              <w:pStyle w:val="ListBullet"/>
            </w:pPr>
            <w:r w:rsidRPr="003A6174">
              <w:t>Implements actions as per plan, making slight adju</w:t>
            </w:r>
            <w:r w:rsidRPr="003A6174">
              <w:t xml:space="preserve">stments if necessary, and addressing some unexpected issues </w:t>
            </w:r>
          </w:p>
          <w:p w:rsidR="00000000" w:rsidRPr="003A6174" w:rsidP="003A6174">
            <w:pPr>
              <w:pStyle w:val="ListBullet"/>
            </w:pPr>
            <w:r w:rsidRPr="003A6174">
              <w:t>Makes a range of critical and non-critical decisions in relation to mitigating liabilities and providing client service, taking a range of constraints into account</w:t>
            </w:r>
          </w:p>
          <w:p w:rsidR="00000000" w:rsidRPr="003A6174" w:rsidP="003A6174">
            <w:pPr>
              <w:pStyle w:val="ListBullet"/>
            </w:pPr>
            <w:r w:rsidRPr="003A6174">
              <w:t>Uses analytical processes to de</w:t>
            </w:r>
            <w:r w:rsidRPr="003A6174">
              <w:t>cide on a course of action, establishing criteria for deciding between options when developing client solutions</w:t>
            </w:r>
          </w:p>
          <w:p w:rsidR="00000000" w:rsidRPr="003A6174" w:rsidP="003A6174">
            <w:pPr>
              <w:pStyle w:val="ListBullet"/>
            </w:pPr>
            <w:r w:rsidRPr="003A6174">
              <w:t>Uses a broad range of features within bookkeeping tools and applications to improve personal p</w:t>
            </w:r>
            <w:r w:rsidRPr="003A6174">
              <w:t>roductivity, optimising software functions for specific purposes</w:t>
            </w:r>
          </w:p>
        </w:tc>
      </w:tr>
    </w:tbl>
    <w:p w:rsidR="00000000" w:rsidRPr="003A6174" w:rsidP="003A6174">
      <w:pPr>
        <w:pStyle w:val="BodyText"/>
      </w:pPr>
    </w:p>
    <w:p w:rsidR="00000000" w:rsidRPr="003A6174" w:rsidP="003A6174">
      <w:pPr>
        <w:pStyle w:val="AllowPageBreak"/>
      </w:pPr>
    </w:p>
    <w:p w:rsidR="00000000" w:rsidRPr="003A6174" w:rsidP="003A6174">
      <w:pPr>
        <w:pStyle w:val="Heading1"/>
      </w:pPr>
      <w:bookmarkStart w:id="6" w:name="O_761683"/>
      <w:bookmarkEnd w:id="6"/>
      <w:r w:rsidRPr="003A6174">
        <w:t>Unit Mapping Information</w:t>
      </w:r>
    </w:p>
    <w:tbl>
      <w:tblPr>
        <w:tblW w:w="0" w:type="auto"/>
        <w:tblLayout w:type="fixed"/>
        <w:tblCellMar>
          <w:left w:w="62" w:type="dxa"/>
          <w:right w:w="62" w:type="dxa"/>
        </w:tblCellMar>
        <w:tblLook w:val="0000"/>
      </w:tblPr>
      <w:tblGrid>
        <w:gridCol w:w="2355"/>
        <w:gridCol w:w="2160"/>
        <w:gridCol w:w="2295"/>
        <w:gridCol w:w="2295"/>
      </w:tblGrid>
      <w:tr w:rsidTr="003A6174">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174" w:rsidP="003A6174">
            <w:pPr>
              <w:pStyle w:val="BodyText"/>
            </w:pPr>
            <w:r w:rsidRPr="003A6174">
              <w:rPr>
                <w:rStyle w:val="SpecialBold"/>
              </w:rPr>
              <w:t xml:space="preserve">Code and title </w:t>
            </w:r>
          </w:p>
          <w:p w:rsidR="00000000" w:rsidRPr="003A6174" w:rsidP="003A6174">
            <w:pPr>
              <w:pStyle w:val="BodyText"/>
            </w:pPr>
            <w:r w:rsidRPr="003A6174">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174" w:rsidP="003A6174">
            <w:pPr>
              <w:pStyle w:val="BodyText"/>
            </w:pPr>
            <w:r w:rsidRPr="003A6174">
              <w:rPr>
                <w:rStyle w:val="SpecialBold"/>
              </w:rPr>
              <w:t>Code and title</w:t>
            </w:r>
          </w:p>
          <w:p w:rsidR="00000000" w:rsidRPr="003A6174" w:rsidP="003A6174">
            <w:pPr>
              <w:pStyle w:val="BodyText"/>
            </w:pPr>
            <w:r w:rsidRPr="003A617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174" w:rsidP="003A6174">
            <w:pPr>
              <w:pStyle w:val="BodyText"/>
            </w:pPr>
            <w:r w:rsidRPr="003A617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174">
            <w:pPr>
              <w:pStyle w:val="BodyText"/>
              <w:rPr>
                <w:lang w:val="en-NZ"/>
              </w:rPr>
            </w:pPr>
            <w:r w:rsidRPr="003A6174">
              <w:rPr>
                <w:rStyle w:val="SpecialBold"/>
              </w:rPr>
              <w:t>Equivalence status</w:t>
            </w:r>
          </w:p>
        </w:tc>
      </w:tr>
      <w:tr w:rsidTr="003A6174">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174">
            <w:pPr>
              <w:pStyle w:val="BodyText"/>
              <w:rPr>
                <w:lang w:val="en-NZ"/>
              </w:rPr>
            </w:pPr>
            <w:r w:rsidRPr="003A6174">
              <w:t xml:space="preserve">ICTSMB401 Set up and operate a contractor business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174">
            <w:pPr>
              <w:pStyle w:val="BodyText"/>
              <w:rPr>
                <w:lang w:val="en-NZ"/>
              </w:rPr>
            </w:pPr>
            <w:r w:rsidRPr="003A6174">
              <w:t xml:space="preserve">ICTSMB4160A Set up and operate a contractor business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174">
            <w:pPr>
              <w:pStyle w:val="BodyText"/>
              <w:rPr>
                <w:lang w:val="en-NZ"/>
              </w:rPr>
            </w:pPr>
            <w:r w:rsidRPr="003A6174">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174" w:rsidP="003A6174">
            <w:pPr>
              <w:pStyle w:val="BodyText"/>
            </w:pPr>
            <w:r w:rsidRPr="003A6174">
              <w:t>Equivalent unit</w:t>
            </w:r>
          </w:p>
        </w:tc>
      </w:tr>
    </w:tbl>
    <w:p w:rsidR="00000000" w:rsidRPr="003A6174" w:rsidP="003A6174">
      <w:pPr>
        <w:pStyle w:val="BodyText"/>
      </w:pPr>
    </w:p>
    <w:p w:rsidR="00000000" w:rsidRPr="003A6174" w:rsidP="003A6174">
      <w:pPr>
        <w:pStyle w:val="AllowPageBreak"/>
      </w:pPr>
    </w:p>
    <w:p w:rsidR="00000000" w:rsidRPr="003A6174" w:rsidP="003A6174">
      <w:pPr>
        <w:pStyle w:val="Heading1"/>
      </w:pPr>
      <w:bookmarkStart w:id="7" w:name="O_761690"/>
      <w:bookmarkEnd w:id="7"/>
      <w:r w:rsidRPr="003A6174">
        <w:t>Links</w:t>
      </w:r>
    </w:p>
    <w:p w:rsidR="00000000" w:rsidRPr="003A6174" w:rsidP="00961B24">
      <w:pPr>
        <w:pStyle w:val="BodyText"/>
      </w:pPr>
      <w:r w:rsidRPr="003A617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D51E2">
        <w:rPr>
          <w:rStyle w:val="Hyperlink"/>
        </w:rPr>
        <w:t>https://vetnet.gov.au/Pages/TrainingDocs.aspx?q=a53af4e4-b400-484e-b778-71c9e9d6aff2</w:t>
      </w:r>
      <w:r>
        <w:fldChar w:fldCharType="end"/>
      </w:r>
    </w:p>
    <w:p w:rsidR="00000000" w:rsidRPr="003A6174" w:rsidP="00961B24">
      <w:pPr>
        <w:pStyle w:val="BodyText"/>
        <w:sectPr w:rsidSect="003A6174">
          <w:headerReference w:type="default" r:id="rId10"/>
          <w:footerReference w:type="default" r:id="rId11"/>
          <w:pgSz w:w="11908" w:h="16833"/>
          <w:pgMar w:top="1702" w:right="1418" w:bottom="1702" w:left="1418" w:header="992" w:footer="992" w:gutter="0"/>
          <w:cols w:space="720"/>
          <w:noEndnote/>
          <w:docGrid w:linePitch="299"/>
        </w:sectPr>
      </w:pPr>
    </w:p>
    <w:p w:rsidR="00000000" w:rsidRPr="003A6174" w:rsidP="003A6174">
      <w:pPr>
        <w:pStyle w:val="SuperHeading"/>
      </w:pPr>
      <w:r w:rsidRPr="003A6174">
        <w:t>Assessment Requirements for ICTSMB401 Set up and operate a contractor business</w:t>
      </w:r>
    </w:p>
    <w:p w:rsidR="00000000" w:rsidRPr="003A6174" w:rsidP="003A6174">
      <w:pPr>
        <w:pStyle w:val="Heading1"/>
      </w:pPr>
      <w:bookmarkStart w:id="8" w:name="O_761685"/>
      <w:bookmarkEnd w:id="8"/>
      <w:r w:rsidRPr="003A6174">
        <w:t>Modification History</w:t>
      </w:r>
    </w:p>
    <w:tbl>
      <w:tblPr>
        <w:tblW w:w="9379" w:type="dxa"/>
        <w:tblLayout w:type="fixed"/>
        <w:tblCellMar>
          <w:left w:w="62" w:type="dxa"/>
          <w:right w:w="62" w:type="dxa"/>
        </w:tblCellMar>
        <w:tblLook w:val="0000"/>
      </w:tblPr>
      <w:tblGrid>
        <w:gridCol w:w="2755"/>
        <w:gridCol w:w="6624"/>
      </w:tblGrid>
      <w:tr w:rsidTr="003A6174">
        <w:tblPrEx>
          <w:tblW w:w="9379" w:type="dxa"/>
          <w:tblLayout w:type="fixed"/>
          <w:tblCellMar>
            <w:left w:w="62" w:type="dxa"/>
            <w:right w:w="62" w:type="dxa"/>
          </w:tblCellMar>
          <w:tblLook w:val="0000"/>
        </w:tblPrEx>
        <w:tc>
          <w:tcPr>
            <w:tcW w:w="2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174" w:rsidP="003A6174">
            <w:pPr>
              <w:pStyle w:val="BodyText"/>
            </w:pPr>
            <w:r w:rsidRPr="003A6174">
              <w:rPr>
                <w:rStyle w:val="SpecialBold"/>
              </w:rPr>
              <w:t>Release</w:t>
            </w:r>
          </w:p>
        </w:tc>
        <w:tc>
          <w:tcPr>
            <w:tcW w:w="6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174">
            <w:pPr>
              <w:pStyle w:val="BodyText"/>
              <w:rPr>
                <w:lang w:val="en-NZ"/>
              </w:rPr>
            </w:pPr>
            <w:r w:rsidRPr="003A6174">
              <w:rPr>
                <w:rStyle w:val="SpecialBold"/>
              </w:rPr>
              <w:t>Comments</w:t>
            </w:r>
          </w:p>
        </w:tc>
      </w:tr>
      <w:tr w:rsidTr="003A6174">
        <w:tblPrEx>
          <w:tblW w:w="9379" w:type="dxa"/>
          <w:tblLayout w:type="fixed"/>
          <w:tblCellMar>
            <w:left w:w="62" w:type="dxa"/>
            <w:right w:w="62" w:type="dxa"/>
          </w:tblCellMar>
          <w:tblLook w:val="0000"/>
        </w:tblPrEx>
        <w:tc>
          <w:tcPr>
            <w:tcW w:w="2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6174">
            <w:pPr>
              <w:pStyle w:val="BodyText"/>
              <w:rPr>
                <w:lang w:val="en-NZ"/>
              </w:rPr>
            </w:pPr>
            <w:r w:rsidRPr="003A6174">
              <w:t>Release 1</w:t>
            </w:r>
          </w:p>
        </w:tc>
        <w:tc>
          <w:tcPr>
            <w:tcW w:w="6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6174" w:rsidP="003A6174">
            <w:pPr>
              <w:pStyle w:val="BodyText"/>
            </w:pPr>
            <w:r w:rsidRPr="003A6174">
              <w:t>This version first released with ICT Information and Communications Technology Training Package Version 2.0.</w:t>
            </w:r>
          </w:p>
        </w:tc>
      </w:tr>
    </w:tbl>
    <w:p w:rsidR="00000000" w:rsidRPr="003A6174" w:rsidP="003A6174">
      <w:pPr>
        <w:pStyle w:val="BodyText"/>
      </w:pPr>
    </w:p>
    <w:p w:rsidR="00000000" w:rsidRPr="003A6174" w:rsidP="003A6174">
      <w:pPr>
        <w:pStyle w:val="AllowPageBreak"/>
      </w:pPr>
    </w:p>
    <w:p w:rsidR="00000000" w:rsidRPr="003A6174" w:rsidP="003A6174">
      <w:pPr>
        <w:pStyle w:val="Heading1"/>
      </w:pPr>
      <w:bookmarkStart w:id="9" w:name="O_761686"/>
      <w:bookmarkEnd w:id="9"/>
      <w:r w:rsidRPr="003A6174">
        <w:t>Performance Evidence</w:t>
      </w:r>
    </w:p>
    <w:p w:rsidR="00000000" w:rsidRPr="003A6174" w:rsidP="00961B24">
      <w:pPr>
        <w:pStyle w:val="BodyText"/>
      </w:pPr>
      <w:r w:rsidRPr="003A6174">
        <w:t>Evidence of the ability to:</w:t>
      </w:r>
    </w:p>
    <w:p w:rsidR="00000000" w:rsidRPr="003A6174" w:rsidP="003A6174">
      <w:pPr>
        <w:pStyle w:val="ListBullet"/>
      </w:pPr>
      <w:r w:rsidRPr="003A6174">
        <w:t xml:space="preserve">produce a business plan and set up a business </w:t>
      </w:r>
    </w:p>
    <w:p w:rsidR="00000000" w:rsidRPr="003A6174" w:rsidP="003A6174">
      <w:pPr>
        <w:pStyle w:val="ListBullet"/>
      </w:pPr>
      <w:r w:rsidRPr="003A6174">
        <w:t>define and meet client needs</w:t>
      </w:r>
    </w:p>
    <w:p w:rsidR="00000000" w:rsidRPr="003A6174" w:rsidP="003A6174">
      <w:pPr>
        <w:pStyle w:val="ListBullet"/>
      </w:pPr>
      <w:r w:rsidRPr="003A6174">
        <w:t>pe</w:t>
      </w:r>
      <w:r w:rsidRPr="003A6174">
        <w:t>rform simple financial management tasks including maintaining simple financial records, and completing business activity statement (BAS), fringe benefits tax (FBT) and insurance documentation</w:t>
      </w:r>
    </w:p>
    <w:p w:rsidR="00000000" w:rsidRPr="003A6174" w:rsidP="003A6174">
      <w:pPr>
        <w:pStyle w:val="ListBullet"/>
      </w:pPr>
      <w:r w:rsidRPr="003A6174">
        <w:t>quote for installation jobs that cover all aspects of costing.</w:t>
      </w:r>
    </w:p>
    <w:p w:rsidR="00000000" w:rsidRPr="003A6174" w:rsidP="003A6174">
      <w:pPr>
        <w:pStyle w:val="BodyText"/>
      </w:pPr>
    </w:p>
    <w:p w:rsidR="00000000" w:rsidRPr="003A6174" w:rsidP="00961B24">
      <w:pPr>
        <w:pStyle w:val="BodyText"/>
      </w:pPr>
      <w:r w:rsidRPr="003A6174">
        <w:t>Note: If a specific volume or frequency is not stated, then evidence must be provided at least once.</w:t>
      </w:r>
    </w:p>
    <w:p w:rsidR="00000000" w:rsidRPr="003A6174" w:rsidP="003A6174">
      <w:pPr>
        <w:pStyle w:val="Heading1"/>
      </w:pPr>
      <w:bookmarkStart w:id="10" w:name="O_761687"/>
      <w:bookmarkEnd w:id="10"/>
      <w:r w:rsidRPr="003A6174">
        <w:t>Knowledge Evidence</w:t>
      </w:r>
    </w:p>
    <w:p w:rsidR="00000000" w:rsidRPr="003A6174" w:rsidP="00961B24">
      <w:pPr>
        <w:pStyle w:val="BodyText"/>
      </w:pPr>
      <w:r w:rsidRPr="003A6174">
        <w:t>To complete the unit requirements safely and effectively, the individual must:</w:t>
      </w:r>
    </w:p>
    <w:p w:rsidR="00000000" w:rsidRPr="003A6174" w:rsidP="003A6174">
      <w:pPr>
        <w:pStyle w:val="ListBullet"/>
      </w:pPr>
      <w:r w:rsidRPr="003A6174">
        <w:t>specify business registration and licen</w:t>
      </w:r>
      <w:r w:rsidRPr="003A6174">
        <w:t>sing requirements</w:t>
      </w:r>
    </w:p>
    <w:p w:rsidR="00000000" w:rsidRPr="003A6174" w:rsidP="003A6174">
      <w:pPr>
        <w:pStyle w:val="ListBullet"/>
      </w:pPr>
      <w:r w:rsidRPr="003A6174">
        <w:t>identify and describe Commonwealth, state, territory and local government legislative requirements relating to business operations including:</w:t>
      </w:r>
    </w:p>
    <w:p w:rsidR="00000000" w:rsidRPr="003A6174" w:rsidP="003A6174">
      <w:pPr>
        <w:pStyle w:val="ListBullet2"/>
      </w:pPr>
      <w:r w:rsidRPr="003A6174">
        <w:t>anti-discrimination</w:t>
      </w:r>
    </w:p>
    <w:p w:rsidR="00000000" w:rsidRPr="003A6174" w:rsidP="003A6174">
      <w:pPr>
        <w:pStyle w:val="ListBullet2"/>
      </w:pPr>
      <w:r w:rsidRPr="003A6174">
        <w:t xml:space="preserve">environmental issues </w:t>
      </w:r>
    </w:p>
    <w:p w:rsidR="00000000" w:rsidRPr="003A6174" w:rsidP="003A6174">
      <w:pPr>
        <w:pStyle w:val="ListBullet2"/>
      </w:pPr>
      <w:r w:rsidRPr="003A6174">
        <w:t xml:space="preserve">equal employment opportunity </w:t>
      </w:r>
    </w:p>
    <w:p w:rsidR="00000000" w:rsidRPr="003A6174" w:rsidP="003A6174">
      <w:pPr>
        <w:pStyle w:val="ListBullet2"/>
      </w:pPr>
      <w:r w:rsidRPr="003A6174">
        <w:t xml:space="preserve">industrial relations </w:t>
      </w:r>
    </w:p>
    <w:p w:rsidR="00000000" w:rsidRPr="003A6174" w:rsidP="003A6174">
      <w:pPr>
        <w:pStyle w:val="ListBullet2"/>
      </w:pPr>
      <w:r w:rsidRPr="003A6174">
        <w:t xml:space="preserve">work health and safety (WHS) </w:t>
      </w:r>
    </w:p>
    <w:p w:rsidR="00000000" w:rsidRPr="003A6174" w:rsidP="003A6174">
      <w:pPr>
        <w:pStyle w:val="ListBullet2"/>
      </w:pPr>
      <w:r w:rsidRPr="003A6174">
        <w:t>taxation requirements</w:t>
      </w:r>
    </w:p>
    <w:p w:rsidR="00000000" w:rsidRPr="003A6174" w:rsidP="003A6174">
      <w:pPr>
        <w:pStyle w:val="ListBullet"/>
      </w:pPr>
      <w:r w:rsidRPr="003A6174">
        <w:t xml:space="preserve">analyse costs associated with running a business </w:t>
      </w:r>
    </w:p>
    <w:p w:rsidR="00000000" w:rsidRPr="003A6174" w:rsidP="003A6174">
      <w:pPr>
        <w:pStyle w:val="ListBullet"/>
      </w:pPr>
      <w:r w:rsidRPr="003A6174">
        <w:t>identify the current tax rates</w:t>
      </w:r>
    </w:p>
    <w:p w:rsidR="00000000" w:rsidRPr="003A6174" w:rsidP="003A6174">
      <w:pPr>
        <w:pStyle w:val="ListBullet"/>
      </w:pPr>
      <w:r w:rsidRPr="003A6174">
        <w:t>identify relevant industry codes of practice and evaluate their impact on the business</w:t>
      </w:r>
    </w:p>
    <w:p w:rsidR="00000000" w:rsidRPr="003A6174" w:rsidP="003A6174">
      <w:pPr>
        <w:pStyle w:val="ListBullet"/>
      </w:pPr>
      <w:r w:rsidRPr="003A6174">
        <w:t>identify relevant industry standard</w:t>
      </w:r>
      <w:r w:rsidRPr="003A6174">
        <w:t>s in relation to:</w:t>
      </w:r>
    </w:p>
    <w:p w:rsidR="00000000" w:rsidRPr="003A6174" w:rsidP="003A6174">
      <w:pPr>
        <w:pStyle w:val="ListBullet2"/>
      </w:pPr>
      <w:r w:rsidRPr="003A6174">
        <w:t>materials and labour costs</w:t>
      </w:r>
    </w:p>
    <w:p w:rsidR="00000000" w:rsidRPr="003A6174" w:rsidP="003A6174">
      <w:pPr>
        <w:pStyle w:val="ListBullet2"/>
      </w:pPr>
      <w:r w:rsidRPr="003A6174">
        <w:t xml:space="preserve">rates of pay </w:t>
      </w:r>
    </w:p>
    <w:p w:rsidR="00000000" w:rsidRPr="003A6174" w:rsidP="003A6174">
      <w:pPr>
        <w:pStyle w:val="ListBullet"/>
      </w:pPr>
      <w:r w:rsidRPr="003A6174">
        <w:t>identify common business liabilities</w:t>
      </w:r>
    </w:p>
    <w:p w:rsidR="00000000" w:rsidRPr="003A6174" w:rsidP="003A6174">
      <w:pPr>
        <w:pStyle w:val="ListBullet"/>
      </w:pPr>
      <w:r w:rsidRPr="003A6174">
        <w:t>evaluate several sources of advice and specialist services</w:t>
      </w:r>
    </w:p>
    <w:p w:rsidR="00000000" w:rsidRPr="003A6174" w:rsidP="003A6174">
      <w:pPr>
        <w:pStyle w:val="ListBullet"/>
      </w:pPr>
      <w:r w:rsidRPr="003A6174">
        <w:t>identify sources of information about regulatory, taxation and insurance requirements and issues.</w:t>
      </w:r>
    </w:p>
    <w:p w:rsidR="00000000" w:rsidRPr="003A6174" w:rsidP="003A6174">
      <w:pPr>
        <w:pStyle w:val="AllowPageBreak"/>
      </w:pPr>
    </w:p>
    <w:p w:rsidR="00000000" w:rsidRPr="003A6174" w:rsidP="003A6174">
      <w:pPr>
        <w:pStyle w:val="Heading1"/>
      </w:pPr>
      <w:bookmarkStart w:id="11" w:name="O_761688"/>
      <w:bookmarkEnd w:id="11"/>
      <w:r w:rsidRPr="003A6174">
        <w:t>Assessment Conditions</w:t>
      </w:r>
    </w:p>
    <w:p w:rsidR="00000000" w:rsidRPr="003A6174" w:rsidP="00961B24">
      <w:pPr>
        <w:pStyle w:val="BodyText"/>
      </w:pPr>
      <w:r w:rsidRPr="003A6174">
        <w:t xml:space="preserve">Gather evidence to demonstrate consistent performance in conditions that are safe and replicate the workplace. Noise levels, production flow, interruptions and time </w:t>
      </w:r>
      <w:r w:rsidRPr="003A6174">
        <w:t xml:space="preserve">variances must be typical of those </w:t>
      </w:r>
      <w:r w:rsidRPr="003A6174">
        <w:t>experienced in the telecommunications ‒ small and micro business field of work and include access to:</w:t>
      </w:r>
    </w:p>
    <w:p w:rsidR="00000000" w:rsidRPr="003A6174" w:rsidP="003A6174">
      <w:pPr>
        <w:pStyle w:val="ListBullet"/>
      </w:pPr>
      <w:r w:rsidRPr="003A6174">
        <w:t>Australian Taxation Office guides</w:t>
      </w:r>
    </w:p>
    <w:p w:rsidR="00000000" w:rsidRPr="003A6174" w:rsidP="003A6174">
      <w:pPr>
        <w:pStyle w:val="ListBullet"/>
      </w:pPr>
      <w:r w:rsidRPr="003A6174">
        <w:t>industry standards labour rates</w:t>
      </w:r>
    </w:p>
    <w:p w:rsidR="00000000" w:rsidRPr="003A6174" w:rsidP="003A6174">
      <w:pPr>
        <w:pStyle w:val="ListBullet"/>
      </w:pPr>
      <w:r w:rsidRPr="003A6174">
        <w:t>general office bookkeeping procedures</w:t>
      </w:r>
    </w:p>
    <w:p w:rsidR="00000000" w:rsidRPr="003A6174" w:rsidP="003A6174">
      <w:pPr>
        <w:pStyle w:val="ListBullet"/>
      </w:pPr>
      <w:r w:rsidRPr="003A6174">
        <w:t>client servic</w:t>
      </w:r>
      <w:r w:rsidRPr="003A6174">
        <w:t>e guides</w:t>
      </w:r>
    </w:p>
    <w:p w:rsidR="00000000" w:rsidRPr="003A6174" w:rsidP="003A6174">
      <w:pPr>
        <w:pStyle w:val="ListBullet"/>
      </w:pPr>
      <w:r w:rsidRPr="003A6174">
        <w:t>material suppliers</w:t>
      </w:r>
    </w:p>
    <w:p w:rsidR="00000000" w:rsidRPr="003A6174" w:rsidP="003A6174">
      <w:pPr>
        <w:pStyle w:val="ListBullet"/>
      </w:pPr>
      <w:r w:rsidRPr="003A6174">
        <w:t>financial management record keeping software.</w:t>
      </w:r>
    </w:p>
    <w:p w:rsidR="00000000" w:rsidRPr="003A6174" w:rsidP="003A6174">
      <w:pPr>
        <w:pStyle w:val="BodyText"/>
      </w:pPr>
    </w:p>
    <w:p w:rsidR="00000000" w:rsidRPr="003A6174" w:rsidP="00961B24">
      <w:pPr>
        <w:pStyle w:val="BodyText"/>
      </w:pPr>
      <w:r w:rsidRPr="003A6174">
        <w:t>Assessors of this unit must satisfy the requirements for assessors in applicable vocational education and training legislation, frameworks and/or standards.</w:t>
      </w:r>
    </w:p>
    <w:p w:rsidR="00000000" w:rsidRPr="003A6174" w:rsidP="003A6174">
      <w:pPr>
        <w:pStyle w:val="Heading1"/>
      </w:pPr>
      <w:bookmarkStart w:id="12" w:name="O_761691"/>
      <w:bookmarkEnd w:id="12"/>
      <w:r w:rsidRPr="003A6174">
        <w:t>Links</w:t>
      </w:r>
    </w:p>
    <w:p w:rsidR="00000000" w:rsidRPr="003A6174" w:rsidP="00961B24">
      <w:pPr>
        <w:pStyle w:val="BodyText"/>
      </w:pPr>
      <w:r w:rsidRPr="003A6174">
        <w:t>C</w:t>
      </w:r>
      <w:r w:rsidRPr="003A6174">
        <w:t xml:space="preserve">ompanion Volume implementation guides are found in VETNet - </w:t>
      </w:r>
      <w:r>
        <w:fldChar w:fldCharType="begin"/>
      </w:r>
      <w:r>
        <w:instrText xml:space="preserve"> HYPERLINK "https://vetnet.gov.au/Pages/TrainingDocs.aspx?q=a53af4e4-b400-484e-b778-71c9e9d6aff2" </w:instrText>
      </w:r>
      <w:r>
        <w:fldChar w:fldCharType="separate"/>
      </w:r>
      <w:r w:rsidRPr="001D51E2">
        <w:rPr>
          <w:rStyle w:val="Hyperlink"/>
        </w:rPr>
        <w:t>https://vetnet.gov.au/Pages/TrainingDocs.aspx?q=a53af4e4-b400-484e-b778-71c9e9d6aff2</w:t>
      </w:r>
      <w:r>
        <w:fldChar w:fldCharType="end"/>
      </w:r>
    </w:p>
    <w:p w:rsidR="00000000" w:rsidRPr="003A6174" w:rsidP="003A6174"/>
    <w:sectPr w:rsidSect="003A61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1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174" w:rsidRPr="00961B24" w:rsidP="00961B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1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B24" w:rsidP="003A61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61B24" w:rsidP="003A61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61B24" w:rsidP="003A61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174" w:rsidP="003A6174">
    <w:pPr>
      <w:pStyle w:val="Footer"/>
      <w:framePr w:wrap="around"/>
    </w:pPr>
    <w:r>
      <w:fldChar w:fldCharType="begin"/>
    </w:r>
    <w:r>
      <w:instrText xml:space="preserve"> DOCPROPERTY  Subject  \* MERGEFORMAT </w:instrText>
    </w:r>
    <w:r>
      <w:fldChar w:fldCharType="separate"/>
    </w:r>
    <w:r w:rsidR="00961B24">
      <w:t>Approved</w:t>
    </w:r>
    <w:r w:rsidR="00961B24">
      <w:fldChar w:fldCharType="end"/>
    </w:r>
    <w:r>
      <w:tab/>
      <w:t xml:space="preserve">Page </w:t>
    </w:r>
    <w:r>
      <w:fldChar w:fldCharType="begin"/>
    </w:r>
    <w:r>
      <w:instrText xml:space="preserve"> PAGE  \* Arabic  \* MERGEFORMAT </w:instrText>
    </w:r>
    <w:r>
      <w:fldChar w:fldCharType="separate"/>
    </w:r>
    <w:r w:rsidR="00961B2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1B24">
      <w:rPr>
        <w:noProof/>
      </w:rPr>
      <w:t>5</w:t>
    </w:r>
    <w:r>
      <w:rPr>
        <w:noProof/>
      </w:rPr>
      <w:fldChar w:fldCharType="end"/>
    </w:r>
  </w:p>
  <w:p w:rsidR="003A6174" w:rsidP="003A6174">
    <w:pPr>
      <w:pStyle w:val="Footer"/>
      <w:framePr w:wrap="around"/>
    </w:pPr>
    <w:r>
      <w:t xml:space="preserve">© Commonwealth of Australia, </w:t>
    </w:r>
    <w:r>
      <w:fldChar w:fldCharType="begin"/>
    </w:r>
    <w:r>
      <w:instrText xml:space="preserve"> DATE  \@ "yyyy"  \* MERGEFORMAT </w:instrText>
    </w:r>
    <w:r>
      <w:fldChar w:fldCharType="separate"/>
    </w:r>
    <w:r w:rsidR="00961B24">
      <w:rPr>
        <w:noProof/>
      </w:rPr>
      <w:t>2025</w:t>
    </w:r>
    <w:r>
      <w:fldChar w:fldCharType="end"/>
    </w:r>
    <w:r>
      <w:tab/>
    </w:r>
    <w:r>
      <w:fldChar w:fldCharType="begin"/>
    </w:r>
    <w:r>
      <w:instrText xml:space="preserve"> DOCPROPERTY  Author  \* MERGEFORMAT </w:instrText>
    </w:r>
    <w:r>
      <w:fldChar w:fldCharType="separate"/>
    </w:r>
    <w:r w:rsidR="00961B24">
      <w:t>Future Skills Organisation</w:t>
    </w:r>
    <w:r w:rsidR="00961B24">
      <w:fldChar w:fldCharType="end"/>
    </w:r>
  </w:p>
  <w:p w:rsidR="003A6174" w:rsidP="003A61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1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B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6174" w:rsidRPr="00961B24" w:rsidP="00961B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1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B24" w:rsidRPr="002D2AF8" w:rsidP="003A6174">
    <w:pPr>
      <w:pStyle w:val="Header"/>
      <w:framePr w:wrap="around"/>
    </w:pPr>
    <w:r>
      <w:fldChar w:fldCharType="begin"/>
    </w:r>
    <w:r>
      <w:instrText xml:space="preserve"> TITLE   \* MERGEFORMAT </w:instrText>
    </w:r>
    <w:r>
      <w:fldChar w:fldCharType="separate"/>
    </w:r>
    <w:r>
      <w:t>ICTSMB401 Set up and operate a contractor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61B24" w:rsidP="003A61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174" w:rsidRPr="002D2AF8" w:rsidP="003A6174">
    <w:pPr>
      <w:pStyle w:val="Header"/>
      <w:framePr w:wrap="around"/>
    </w:pPr>
    <w:r>
      <w:fldChar w:fldCharType="begin"/>
    </w:r>
    <w:r>
      <w:instrText xml:space="preserve"> TITLE   \* MERGEFORMAT </w:instrText>
    </w:r>
    <w:r>
      <w:fldChar w:fldCharType="separate"/>
    </w:r>
    <w:r w:rsidR="00961B24">
      <w:t>ICTSMB401 Set up and operate a contractor business</w:t>
    </w:r>
    <w:r w:rsidR="00961B24">
      <w:fldChar w:fldCharType="end"/>
    </w:r>
    <w:r>
      <w:tab/>
      <w:t xml:space="preserve">Date this document was generated: </w:t>
    </w:r>
    <w:r>
      <w:fldChar w:fldCharType="begin"/>
    </w:r>
    <w:r>
      <w:instrText xml:space="preserve"> CREATEDATE  \@ "d MMMM yyyy"  \* MERGEFORMAT </w:instrText>
    </w:r>
    <w:r>
      <w:fldChar w:fldCharType="separate"/>
    </w:r>
    <w:r w:rsidR="00961B24">
      <w:rPr>
        <w:noProof/>
      </w:rPr>
      <w:t>1 March 2025</w:t>
    </w:r>
    <w:r>
      <w:fldChar w:fldCharType="end"/>
    </w:r>
  </w:p>
  <w:p w:rsidR="003A6174" w:rsidP="003A61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9064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6E04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C8DF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1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6174"/>
    <w:pPr>
      <w:spacing w:before="360" w:after="60"/>
      <w:outlineLvl w:val="0"/>
    </w:pPr>
    <w:rPr>
      <w:sz w:val="32"/>
    </w:rPr>
  </w:style>
  <w:style w:type="paragraph" w:styleId="Heading2">
    <w:name w:val="heading 2"/>
    <w:basedOn w:val="HeadingBase"/>
    <w:next w:val="BodyText"/>
    <w:link w:val="Heading2Char"/>
    <w:qFormat/>
    <w:rsid w:val="003A6174"/>
    <w:pPr>
      <w:keepLines/>
      <w:spacing w:before="240" w:after="120"/>
      <w:outlineLvl w:val="1"/>
    </w:pPr>
    <w:rPr>
      <w:sz w:val="28"/>
      <w:szCs w:val="40"/>
    </w:rPr>
  </w:style>
  <w:style w:type="paragraph" w:styleId="Heading3">
    <w:name w:val="heading 3"/>
    <w:basedOn w:val="HeadingBase"/>
    <w:next w:val="BodyText"/>
    <w:link w:val="Heading3Char"/>
    <w:qFormat/>
    <w:rsid w:val="003A6174"/>
    <w:pPr>
      <w:spacing w:before="180" w:after="120"/>
      <w:outlineLvl w:val="2"/>
    </w:pPr>
    <w:rPr>
      <w:spacing w:val="-10"/>
      <w:kern w:val="32"/>
    </w:rPr>
  </w:style>
  <w:style w:type="paragraph" w:styleId="Heading4">
    <w:name w:val="heading 4"/>
    <w:basedOn w:val="HeadingBase"/>
    <w:next w:val="BodyText"/>
    <w:link w:val="Heading4Char"/>
    <w:qFormat/>
    <w:rsid w:val="003A6174"/>
    <w:pPr>
      <w:spacing w:before="160" w:after="120"/>
      <w:outlineLvl w:val="3"/>
    </w:pPr>
    <w:rPr>
      <w:sz w:val="22"/>
    </w:rPr>
  </w:style>
  <w:style w:type="paragraph" w:styleId="Heading5">
    <w:name w:val="heading 5"/>
    <w:basedOn w:val="HeadingBase"/>
    <w:next w:val="Normal"/>
    <w:link w:val="Heading5Char"/>
    <w:qFormat/>
    <w:rsid w:val="003A6174"/>
    <w:pPr>
      <w:spacing w:before="80"/>
      <w:outlineLvl w:val="4"/>
    </w:pPr>
    <w:rPr>
      <w:color w:val="918585"/>
      <w:sz w:val="20"/>
    </w:rPr>
  </w:style>
  <w:style w:type="paragraph" w:styleId="Heading6">
    <w:name w:val="heading 6"/>
    <w:basedOn w:val="HeadingBase"/>
    <w:next w:val="Normal"/>
    <w:link w:val="Heading6Char"/>
    <w:qFormat/>
    <w:rsid w:val="003A6174"/>
    <w:pPr>
      <w:spacing w:before="60"/>
      <w:outlineLvl w:val="5"/>
    </w:pPr>
    <w:rPr>
      <w:color w:val="918585"/>
      <w:sz w:val="20"/>
    </w:rPr>
  </w:style>
  <w:style w:type="paragraph" w:styleId="Heading7">
    <w:name w:val="heading 7"/>
    <w:basedOn w:val="Normal"/>
    <w:next w:val="Normal"/>
    <w:link w:val="Heading7Char"/>
    <w:qFormat/>
    <w:rsid w:val="003A6174"/>
    <w:pPr>
      <w:ind w:left="720"/>
      <w:outlineLvl w:val="6"/>
    </w:pPr>
    <w:rPr>
      <w:i/>
    </w:rPr>
  </w:style>
  <w:style w:type="paragraph" w:styleId="Heading8">
    <w:name w:val="heading 8"/>
    <w:basedOn w:val="Normal"/>
    <w:next w:val="Normal"/>
    <w:link w:val="Heading8Char"/>
    <w:qFormat/>
    <w:rsid w:val="003A6174"/>
    <w:pPr>
      <w:ind w:left="720"/>
      <w:outlineLvl w:val="7"/>
    </w:pPr>
    <w:rPr>
      <w:i/>
    </w:rPr>
  </w:style>
  <w:style w:type="paragraph" w:styleId="Heading9">
    <w:name w:val="heading 9"/>
    <w:basedOn w:val="Normal"/>
    <w:next w:val="Normal"/>
    <w:link w:val="Heading9Char"/>
    <w:qFormat/>
    <w:rsid w:val="003A6174"/>
    <w:pPr>
      <w:ind w:left="720"/>
      <w:outlineLvl w:val="8"/>
    </w:pPr>
    <w:rPr>
      <w:i/>
    </w:rPr>
  </w:style>
  <w:style w:type="character" w:default="1" w:styleId="DefaultParagraphFont">
    <w:name w:val="Default Paragraph Font"/>
    <w:uiPriority w:val="1"/>
    <w:unhideWhenUsed/>
    <w:rsid w:val="003A61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6174"/>
  </w:style>
  <w:style w:type="character" w:customStyle="1" w:styleId="Heading1Char">
    <w:name w:val="Heading 1 Char"/>
    <w:basedOn w:val="DefaultParagraphFont"/>
    <w:link w:val="Heading1"/>
    <w:rsid w:val="003A6174"/>
    <w:rPr>
      <w:rFonts w:ascii="Times New Roman" w:eastAsia="Times New Roman" w:hAnsi="Times New Roman" w:cs="Times New Roman"/>
      <w:b/>
      <w:sz w:val="32"/>
      <w:szCs w:val="20"/>
      <w:lang w:eastAsia="en-US"/>
    </w:rPr>
  </w:style>
  <w:style w:type="paragraph" w:styleId="BodyText">
    <w:name w:val="Body Text"/>
    <w:basedOn w:val="Normal"/>
    <w:link w:val="BodyTextChar"/>
    <w:rsid w:val="003A61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6174"/>
    <w:rPr>
      <w:rFonts w:ascii="Times New Roman" w:eastAsia="Times New Roman" w:hAnsi="Times New Roman" w:cs="Times New Roman"/>
      <w:sz w:val="24"/>
      <w:lang w:eastAsia="en-US"/>
    </w:rPr>
  </w:style>
  <w:style w:type="paragraph" w:styleId="ListBullet">
    <w:name w:val="List Bullet"/>
    <w:basedOn w:val="List"/>
    <w:rsid w:val="003A6174"/>
    <w:pPr>
      <w:numPr>
        <w:numId w:val="12"/>
      </w:numPr>
      <w:tabs>
        <w:tab w:val="clear" w:pos="340"/>
      </w:tabs>
      <w:spacing w:before="40" w:after="40"/>
    </w:pPr>
  </w:style>
  <w:style w:type="character" w:customStyle="1" w:styleId="SpecialBold">
    <w:name w:val="Special Bold"/>
    <w:basedOn w:val="DefaultParagraphFont"/>
    <w:rsid w:val="003A6174"/>
    <w:rPr>
      <w:b/>
      <w:spacing w:val="0"/>
    </w:rPr>
  </w:style>
  <w:style w:type="paragraph" w:styleId="ListBullet2">
    <w:name w:val="List Bullet 2"/>
    <w:basedOn w:val="List2"/>
    <w:rsid w:val="003A6174"/>
    <w:pPr>
      <w:numPr>
        <w:numId w:val="13"/>
      </w:numPr>
      <w:tabs>
        <w:tab w:val="clear" w:pos="680"/>
      </w:tabs>
    </w:pPr>
  </w:style>
  <w:style w:type="character" w:styleId="Emphasis">
    <w:name w:val="Emphasis"/>
    <w:basedOn w:val="DefaultParagraphFont"/>
    <w:qFormat/>
    <w:rsid w:val="003A6174"/>
    <w:rPr>
      <w:i/>
    </w:rPr>
  </w:style>
  <w:style w:type="paragraph" w:customStyle="1" w:styleId="SuperHeading">
    <w:name w:val="SuperHeading"/>
    <w:basedOn w:val="Normal"/>
    <w:rsid w:val="003A6174"/>
    <w:pPr>
      <w:spacing w:before="240" w:after="120"/>
      <w:outlineLvl w:val="0"/>
    </w:pPr>
    <w:rPr>
      <w:rFonts w:ascii="Times New Roman" w:hAnsi="Times New Roman"/>
      <w:b/>
      <w:sz w:val="32"/>
    </w:rPr>
  </w:style>
  <w:style w:type="paragraph" w:customStyle="1" w:styleId="AllowPageBreak">
    <w:name w:val="AllowPageBreak"/>
    <w:rsid w:val="003A61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61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61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61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61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61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61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61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6174"/>
    <w:rPr>
      <w:rFonts w:ascii="Courier New" w:eastAsia="Times New Roman" w:hAnsi="Courier New" w:cs="Times New Roman"/>
      <w:i/>
      <w:szCs w:val="20"/>
      <w:lang w:eastAsia="en-US"/>
    </w:rPr>
  </w:style>
  <w:style w:type="paragraph" w:customStyle="1" w:styleId="HeadingBase">
    <w:name w:val="Heading Base"/>
    <w:rsid w:val="003A61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6174"/>
    <w:pPr>
      <w:tabs>
        <w:tab w:val="right" w:leader="dot" w:pos="9072"/>
      </w:tabs>
      <w:ind w:left="567"/>
    </w:pPr>
    <w:rPr>
      <w:szCs w:val="22"/>
    </w:rPr>
  </w:style>
  <w:style w:type="paragraph" w:customStyle="1" w:styleId="TOCBase">
    <w:name w:val="TOC Base"/>
    <w:rsid w:val="003A61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6174"/>
    <w:pPr>
      <w:tabs>
        <w:tab w:val="right" w:leader="dot" w:pos="9072"/>
      </w:tabs>
      <w:spacing w:before="40" w:after="40"/>
      <w:ind w:left="284"/>
    </w:pPr>
    <w:rPr>
      <w:rFonts w:ascii="Times New Roman" w:hAnsi="Times New Roman"/>
    </w:rPr>
  </w:style>
  <w:style w:type="paragraph" w:styleId="TOC1">
    <w:name w:val="toc 1"/>
    <w:basedOn w:val="TOCBase"/>
    <w:next w:val="Normal"/>
    <w:rsid w:val="003A61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61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6174"/>
    <w:rPr>
      <w:rFonts w:ascii="Times New Roman" w:eastAsia="Times New Roman" w:hAnsi="Times New Roman" w:cs="Times New Roman"/>
      <w:sz w:val="16"/>
      <w:lang w:eastAsia="en-US"/>
    </w:rPr>
  </w:style>
  <w:style w:type="paragraph" w:styleId="Title">
    <w:name w:val="Title"/>
    <w:basedOn w:val="HeadingBase"/>
    <w:link w:val="TitleChar"/>
    <w:qFormat/>
    <w:rsid w:val="003A6174"/>
    <w:pPr>
      <w:spacing w:before="5040"/>
      <w:jc w:val="center"/>
    </w:pPr>
    <w:rPr>
      <w:sz w:val="48"/>
      <w:szCs w:val="72"/>
      <w:lang w:val="en-US"/>
    </w:rPr>
  </w:style>
  <w:style w:type="character" w:customStyle="1" w:styleId="TitleChar">
    <w:name w:val="Title Char"/>
    <w:basedOn w:val="DefaultParagraphFont"/>
    <w:link w:val="Title"/>
    <w:rsid w:val="003A61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6174"/>
    <w:pPr>
      <w:tabs>
        <w:tab w:val="left" w:pos="3600"/>
        <w:tab w:val="left" w:pos="3958"/>
      </w:tabs>
    </w:pPr>
  </w:style>
  <w:style w:type="paragraph" w:styleId="List">
    <w:name w:val="List"/>
    <w:basedOn w:val="BodyText"/>
    <w:next w:val="BodyText"/>
    <w:rsid w:val="003A6174"/>
    <w:pPr>
      <w:tabs>
        <w:tab w:val="left" w:pos="340"/>
      </w:tabs>
      <w:spacing w:before="60" w:after="60"/>
      <w:ind w:left="340" w:hanging="340"/>
    </w:pPr>
  </w:style>
  <w:style w:type="paragraph" w:customStyle="1" w:styleId="Note">
    <w:name w:val="Note"/>
    <w:basedOn w:val="BodyText"/>
    <w:rsid w:val="003A61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6174"/>
    <w:pPr>
      <w:framePr w:wrap="auto" w:hAnchor="text" w:y="6049"/>
    </w:pPr>
    <w:rPr>
      <w:color w:val="000000"/>
      <w:sz w:val="40"/>
    </w:rPr>
  </w:style>
  <w:style w:type="paragraph" w:customStyle="1" w:styleId="TOCTitle">
    <w:name w:val="TOCTitle"/>
    <w:basedOn w:val="Heading1"/>
    <w:rsid w:val="003A6174"/>
    <w:pPr>
      <w:spacing w:after="240"/>
      <w:jc w:val="center"/>
      <w:outlineLvl w:val="9"/>
    </w:pPr>
    <w:rPr>
      <w:caps/>
    </w:rPr>
  </w:style>
  <w:style w:type="paragraph" w:customStyle="1" w:styleId="Version">
    <w:name w:val="Version"/>
    <w:rsid w:val="003A61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6174"/>
    <w:pPr>
      <w:keepNext w:val="0"/>
      <w:tabs>
        <w:tab w:val="right" w:pos="4176"/>
      </w:tabs>
      <w:ind w:left="198" w:hanging="198"/>
    </w:pPr>
    <w:rPr>
      <w:rFonts w:ascii="Garamond" w:hAnsi="Garamond"/>
    </w:rPr>
  </w:style>
  <w:style w:type="paragraph" w:styleId="IndexHeading">
    <w:name w:val="index heading"/>
    <w:basedOn w:val="Normal"/>
    <w:next w:val="Index1"/>
    <w:semiHidden/>
    <w:rsid w:val="003A6174"/>
    <w:pPr>
      <w:spacing w:before="120" w:after="120"/>
    </w:pPr>
    <w:rPr>
      <w:rFonts w:ascii="Arial" w:hAnsi="Arial"/>
      <w:b/>
      <w:color w:val="918585"/>
      <w:sz w:val="24"/>
    </w:rPr>
  </w:style>
  <w:style w:type="paragraph" w:styleId="Header">
    <w:name w:val="header"/>
    <w:basedOn w:val="Normal"/>
    <w:link w:val="HeaderChar"/>
    <w:rsid w:val="003A61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6174"/>
    <w:rPr>
      <w:rFonts w:ascii="Times New Roman" w:eastAsia="Times New Roman" w:hAnsi="Times New Roman" w:cs="Times New Roman"/>
      <w:sz w:val="16"/>
      <w:szCs w:val="20"/>
      <w:lang w:val="en-GB" w:eastAsia="en-US"/>
    </w:rPr>
  </w:style>
  <w:style w:type="paragraph" w:customStyle="1" w:styleId="Chapter">
    <w:name w:val="Chapter"/>
    <w:basedOn w:val="Normal"/>
    <w:rsid w:val="003A6174"/>
    <w:pPr>
      <w:spacing w:before="240"/>
    </w:pPr>
    <w:rPr>
      <w:rFonts w:ascii="Times New Roman" w:hAnsi="Times New Roman"/>
      <w:smallCaps/>
      <w:spacing w:val="80"/>
      <w:sz w:val="28"/>
    </w:rPr>
  </w:style>
  <w:style w:type="paragraph" w:customStyle="1" w:styleId="InChapter">
    <w:name w:val="InChapter"/>
    <w:basedOn w:val="Heading3"/>
    <w:rsid w:val="003A6174"/>
    <w:pPr>
      <w:spacing w:after="240"/>
      <w:outlineLvl w:val="9"/>
    </w:pPr>
    <w:rPr>
      <w:noProof/>
    </w:rPr>
  </w:style>
  <w:style w:type="paragraph" w:styleId="Index2">
    <w:name w:val="index 2"/>
    <w:basedOn w:val="Normal"/>
    <w:next w:val="Normal"/>
    <w:semiHidden/>
    <w:rsid w:val="003A6174"/>
    <w:pPr>
      <w:tabs>
        <w:tab w:val="right" w:pos="4176"/>
      </w:tabs>
      <w:ind w:left="568" w:hanging="284"/>
    </w:pPr>
    <w:rPr>
      <w:rFonts w:ascii="Garamond" w:hAnsi="Garamond"/>
    </w:rPr>
  </w:style>
  <w:style w:type="paragraph" w:customStyle="1" w:styleId="Byline">
    <w:name w:val="Byline"/>
    <w:rsid w:val="003A61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6174"/>
    <w:pPr>
      <w:tabs>
        <w:tab w:val="clear" w:pos="3600"/>
        <w:tab w:val="clear" w:pos="3958"/>
      </w:tabs>
      <w:jc w:val="right"/>
    </w:pPr>
  </w:style>
  <w:style w:type="paragraph" w:styleId="Caption">
    <w:name w:val="caption"/>
    <w:basedOn w:val="BodyText"/>
    <w:next w:val="Normal"/>
    <w:qFormat/>
    <w:rsid w:val="003A6174"/>
    <w:pPr>
      <w:framePr w:w="2268" w:hSpace="181" w:vSpace="181" w:wrap="around" w:vAnchor="text" w:hAnchor="page" w:x="1135" w:y="285" w:anchorLock="1"/>
    </w:pPr>
    <w:rPr>
      <w:i/>
    </w:rPr>
  </w:style>
  <w:style w:type="paragraph" w:customStyle="1" w:styleId="MiniTOCTitle">
    <w:name w:val="MiniTOCTitle"/>
    <w:basedOn w:val="Heading4"/>
    <w:rsid w:val="003A6174"/>
    <w:pPr>
      <w:spacing w:before="240"/>
      <w:outlineLvl w:val="9"/>
    </w:pPr>
    <w:rPr>
      <w:noProof/>
      <w:sz w:val="24"/>
    </w:rPr>
  </w:style>
  <w:style w:type="paragraph" w:customStyle="1" w:styleId="MiniTOCItem">
    <w:name w:val="MiniTOCItem"/>
    <w:basedOn w:val="ListBullet"/>
    <w:rsid w:val="003A6174"/>
    <w:pPr>
      <w:numPr>
        <w:numId w:val="0"/>
      </w:numPr>
      <w:tabs>
        <w:tab w:val="right" w:leader="dot" w:pos="6521"/>
      </w:tabs>
      <w:spacing w:before="0" w:after="0"/>
    </w:pPr>
  </w:style>
  <w:style w:type="paragraph" w:customStyle="1" w:styleId="TOFTitle">
    <w:name w:val="TOFTitle"/>
    <w:basedOn w:val="TOCTitle"/>
    <w:rsid w:val="003A6174"/>
  </w:style>
  <w:style w:type="paragraph" w:styleId="TableofFigures">
    <w:name w:val="table of figures"/>
    <w:basedOn w:val="Normal"/>
    <w:next w:val="Normal"/>
    <w:semiHidden/>
    <w:rsid w:val="003A6174"/>
    <w:pPr>
      <w:tabs>
        <w:tab w:val="right" w:leader="dot" w:pos="9072"/>
      </w:tabs>
      <w:ind w:left="970" w:hanging="403"/>
    </w:pPr>
    <w:rPr>
      <w:rFonts w:ascii="Times New Roman" w:hAnsi="Times New Roman"/>
      <w:b/>
    </w:rPr>
  </w:style>
  <w:style w:type="paragraph" w:styleId="ListNumber">
    <w:name w:val="List Number"/>
    <w:basedOn w:val="List"/>
    <w:rsid w:val="003A6174"/>
    <w:pPr>
      <w:numPr>
        <w:numId w:val="15"/>
      </w:numPr>
      <w:tabs>
        <w:tab w:val="clear" w:pos="340"/>
      </w:tabs>
    </w:pPr>
  </w:style>
  <w:style w:type="character" w:customStyle="1" w:styleId="WingdingSymbols">
    <w:name w:val="Wingding Symbols"/>
    <w:rsid w:val="003A6174"/>
    <w:rPr>
      <w:rFonts w:ascii="Wingdings" w:hAnsi="Wingdings"/>
    </w:rPr>
  </w:style>
  <w:style w:type="paragraph" w:customStyle="1" w:styleId="TableHeading">
    <w:name w:val="Table Heading"/>
    <w:basedOn w:val="HeadingBase"/>
    <w:rsid w:val="003A6174"/>
    <w:pPr>
      <w:keepLines/>
      <w:pBdr>
        <w:bottom w:val="single" w:sz="6" w:space="1" w:color="918585"/>
      </w:pBdr>
      <w:spacing w:before="240"/>
    </w:pPr>
  </w:style>
  <w:style w:type="character" w:customStyle="1" w:styleId="HotSpot">
    <w:name w:val="HotSpot"/>
    <w:rsid w:val="003A6174"/>
    <w:rPr>
      <w:color w:val="0033CC"/>
      <w:u w:val="none"/>
    </w:rPr>
  </w:style>
  <w:style w:type="paragraph" w:customStyle="1" w:styleId="BodyTextRight">
    <w:name w:val="Body Text Right"/>
    <w:basedOn w:val="BodyText"/>
    <w:rsid w:val="003A6174"/>
    <w:pPr>
      <w:spacing w:before="0" w:after="0"/>
      <w:jc w:val="right"/>
    </w:pPr>
  </w:style>
  <w:style w:type="paragraph" w:styleId="Index3">
    <w:name w:val="index 3"/>
    <w:basedOn w:val="ListNumber2"/>
    <w:next w:val="Normal"/>
    <w:semiHidden/>
    <w:rsid w:val="003A6174"/>
    <w:pPr>
      <w:numPr>
        <w:numId w:val="0"/>
      </w:numPr>
      <w:tabs>
        <w:tab w:val="right" w:leader="dot" w:pos="4176"/>
      </w:tabs>
    </w:pPr>
  </w:style>
  <w:style w:type="paragraph" w:styleId="ListNumber2">
    <w:name w:val="List Number 2"/>
    <w:basedOn w:val="List2"/>
    <w:rsid w:val="003A6174"/>
    <w:pPr>
      <w:numPr>
        <w:numId w:val="10"/>
      </w:numPr>
      <w:tabs>
        <w:tab w:val="clear" w:pos="1060"/>
      </w:tabs>
    </w:pPr>
  </w:style>
  <w:style w:type="paragraph" w:customStyle="1" w:styleId="MarginNote">
    <w:name w:val="Margin Note"/>
    <w:basedOn w:val="BodyText"/>
    <w:rsid w:val="003A61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61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61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6174"/>
    <w:rPr>
      <w:sz w:val="32"/>
    </w:rPr>
  </w:style>
  <w:style w:type="paragraph" w:customStyle="1" w:styleId="HeadingProcedure">
    <w:name w:val="Heading Procedure"/>
    <w:basedOn w:val="HeadingBase"/>
    <w:next w:val="Normal"/>
    <w:rsid w:val="003A6174"/>
    <w:pPr>
      <w:tabs>
        <w:tab w:val="left" w:pos="0"/>
      </w:tabs>
      <w:spacing w:before="120" w:after="60"/>
    </w:pPr>
    <w:rPr>
      <w:i/>
      <w:color w:val="918585"/>
      <w:sz w:val="22"/>
    </w:rPr>
  </w:style>
  <w:style w:type="paragraph" w:customStyle="1" w:styleId="TableBodyText">
    <w:name w:val="Table Body Text"/>
    <w:basedOn w:val="BodyText"/>
    <w:rsid w:val="003A6174"/>
    <w:pPr>
      <w:spacing w:before="60" w:after="60"/>
    </w:pPr>
  </w:style>
  <w:style w:type="paragraph" w:styleId="ListContinue">
    <w:name w:val="List Continue"/>
    <w:basedOn w:val="List"/>
    <w:rsid w:val="003A6174"/>
    <w:pPr>
      <w:ind w:firstLine="0"/>
    </w:pPr>
  </w:style>
  <w:style w:type="paragraph" w:customStyle="1" w:styleId="ListNote">
    <w:name w:val="List Note"/>
    <w:basedOn w:val="List"/>
    <w:rsid w:val="003A6174"/>
    <w:pPr>
      <w:pBdr>
        <w:top w:val="single" w:sz="6" w:space="2" w:color="918585"/>
        <w:bottom w:val="single" w:sz="6" w:space="2" w:color="918585"/>
      </w:pBdr>
      <w:tabs>
        <w:tab w:val="left" w:pos="1021"/>
      </w:tabs>
      <w:ind w:firstLine="0"/>
    </w:pPr>
  </w:style>
  <w:style w:type="paragraph" w:customStyle="1" w:styleId="Warning">
    <w:name w:val="Warning"/>
    <w:basedOn w:val="BodyText"/>
    <w:rsid w:val="003A6174"/>
    <w:pPr>
      <w:shd w:val="clear" w:color="auto" w:fill="D9D9D9"/>
      <w:tabs>
        <w:tab w:val="left" w:pos="992"/>
      </w:tabs>
      <w:ind w:left="119" w:right="119"/>
    </w:pPr>
    <w:rPr>
      <w:sz w:val="20"/>
    </w:rPr>
  </w:style>
  <w:style w:type="paragraph" w:customStyle="1" w:styleId="MarginIcons">
    <w:name w:val="Margin Icons"/>
    <w:basedOn w:val="BodyText"/>
    <w:rsid w:val="003A61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6174"/>
    <w:rPr>
      <w:rFonts w:ascii="Courier New" w:hAnsi="Courier New"/>
    </w:rPr>
  </w:style>
  <w:style w:type="paragraph" w:customStyle="1" w:styleId="NoteBullet">
    <w:name w:val="Note Bullet"/>
    <w:basedOn w:val="Note"/>
    <w:rsid w:val="003A6174"/>
    <w:pPr>
      <w:tabs>
        <w:tab w:val="clear" w:pos="680"/>
      </w:tabs>
      <w:spacing w:before="60" w:after="60"/>
    </w:pPr>
  </w:style>
  <w:style w:type="paragraph" w:customStyle="1" w:styleId="SubHeading2">
    <w:name w:val="SubHeading2"/>
    <w:basedOn w:val="HeadingBase"/>
    <w:rsid w:val="003A6174"/>
    <w:pPr>
      <w:spacing w:before="240" w:after="60"/>
    </w:pPr>
    <w:rPr>
      <w:sz w:val="20"/>
    </w:rPr>
  </w:style>
  <w:style w:type="paragraph" w:customStyle="1" w:styleId="SubHeading1">
    <w:name w:val="SubHeading1"/>
    <w:basedOn w:val="HeadingBase"/>
    <w:rsid w:val="003A6174"/>
    <w:pPr>
      <w:spacing w:before="240" w:after="60"/>
    </w:pPr>
    <w:rPr>
      <w:color w:val="918585"/>
      <w:sz w:val="22"/>
    </w:rPr>
  </w:style>
  <w:style w:type="paragraph" w:customStyle="1" w:styleId="SideHeading">
    <w:name w:val="Side Heading"/>
    <w:basedOn w:val="HeadingBase"/>
    <w:rsid w:val="003A61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6174"/>
    <w:pPr>
      <w:tabs>
        <w:tab w:val="num" w:pos="360"/>
      </w:tabs>
    </w:pPr>
  </w:style>
  <w:style w:type="paragraph" w:styleId="PlainText">
    <w:name w:val="Plain Text"/>
    <w:basedOn w:val="Normal"/>
    <w:link w:val="PlainTextChar"/>
    <w:rsid w:val="003A6174"/>
    <w:rPr>
      <w:sz w:val="20"/>
    </w:rPr>
  </w:style>
  <w:style w:type="character" w:customStyle="1" w:styleId="PlainTextChar">
    <w:name w:val="Plain Text Char"/>
    <w:basedOn w:val="DefaultParagraphFont"/>
    <w:link w:val="PlainText"/>
    <w:rsid w:val="003A6174"/>
    <w:rPr>
      <w:rFonts w:ascii="Courier New" w:eastAsia="Times New Roman" w:hAnsi="Courier New" w:cs="Times New Roman"/>
      <w:sz w:val="20"/>
      <w:szCs w:val="20"/>
      <w:lang w:eastAsia="en-US"/>
    </w:rPr>
  </w:style>
  <w:style w:type="character" w:customStyle="1" w:styleId="MenuOption">
    <w:name w:val="Menu Option"/>
    <w:basedOn w:val="DefaultParagraphFont"/>
    <w:rsid w:val="003A6174"/>
    <w:rPr>
      <w:b/>
      <w:smallCaps/>
    </w:rPr>
  </w:style>
  <w:style w:type="paragraph" w:customStyle="1" w:styleId="TableListNumber">
    <w:name w:val="Table List Number"/>
    <w:basedOn w:val="ListNumber"/>
    <w:rsid w:val="003A6174"/>
    <w:pPr>
      <w:numPr>
        <w:numId w:val="0"/>
      </w:numPr>
    </w:pPr>
  </w:style>
  <w:style w:type="paragraph" w:styleId="TOC4">
    <w:name w:val="toc 4"/>
    <w:basedOn w:val="TOCBase"/>
    <w:next w:val="Normal"/>
    <w:semiHidden/>
    <w:rsid w:val="003A6174"/>
    <w:pPr>
      <w:tabs>
        <w:tab w:val="right" w:leader="dot" w:pos="9071"/>
      </w:tabs>
      <w:ind w:left="1701"/>
    </w:pPr>
  </w:style>
  <w:style w:type="paragraph" w:customStyle="1" w:styleId="ListAlpha">
    <w:name w:val="List Alpha"/>
    <w:basedOn w:val="List"/>
    <w:rsid w:val="003A6174"/>
    <w:pPr>
      <w:numPr>
        <w:numId w:val="9"/>
      </w:numPr>
    </w:pPr>
  </w:style>
  <w:style w:type="paragraph" w:customStyle="1" w:styleId="ListAlpha2">
    <w:name w:val="List Alpha 2"/>
    <w:basedOn w:val="List2"/>
    <w:rsid w:val="003A6174"/>
    <w:pPr>
      <w:numPr>
        <w:numId w:val="8"/>
      </w:numPr>
    </w:pPr>
  </w:style>
  <w:style w:type="paragraph" w:styleId="List2">
    <w:name w:val="List 2"/>
    <w:basedOn w:val="BodyText"/>
    <w:rsid w:val="003A6174"/>
    <w:pPr>
      <w:tabs>
        <w:tab w:val="left" w:pos="680"/>
      </w:tabs>
      <w:spacing w:before="60" w:after="60"/>
      <w:ind w:left="680" w:hanging="340"/>
    </w:pPr>
  </w:style>
  <w:style w:type="paragraph" w:styleId="List3">
    <w:name w:val="List 3"/>
    <w:basedOn w:val="BodyText"/>
    <w:rsid w:val="003A6174"/>
    <w:pPr>
      <w:tabs>
        <w:tab w:val="left" w:pos="1021"/>
      </w:tabs>
      <w:spacing w:before="60" w:after="60"/>
      <w:ind w:left="1020" w:hanging="340"/>
    </w:pPr>
  </w:style>
  <w:style w:type="paragraph" w:styleId="List4">
    <w:name w:val="List 4"/>
    <w:basedOn w:val="BodyText"/>
    <w:rsid w:val="003A6174"/>
    <w:pPr>
      <w:tabs>
        <w:tab w:val="left" w:pos="1361"/>
      </w:tabs>
      <w:spacing w:before="60" w:after="60"/>
      <w:ind w:left="1361" w:hanging="340"/>
    </w:pPr>
  </w:style>
  <w:style w:type="paragraph" w:styleId="List5">
    <w:name w:val="List 5"/>
    <w:basedOn w:val="BodyText"/>
    <w:rsid w:val="003A6174"/>
    <w:pPr>
      <w:tabs>
        <w:tab w:val="left" w:pos="1701"/>
      </w:tabs>
      <w:spacing w:before="60" w:after="60"/>
      <w:ind w:left="1701" w:hanging="340"/>
    </w:pPr>
  </w:style>
  <w:style w:type="paragraph" w:styleId="ListBullet3">
    <w:name w:val="List Bullet 3"/>
    <w:basedOn w:val="List3"/>
    <w:rsid w:val="003A6174"/>
    <w:pPr>
      <w:numPr>
        <w:numId w:val="14"/>
      </w:numPr>
      <w:tabs>
        <w:tab w:val="clear" w:pos="1021"/>
      </w:tabs>
      <w:ind w:left="1037" w:hanging="357"/>
    </w:pPr>
  </w:style>
  <w:style w:type="paragraph" w:styleId="ListBullet4">
    <w:name w:val="List Bullet 4"/>
    <w:basedOn w:val="List4"/>
    <w:rsid w:val="003A6174"/>
    <w:pPr>
      <w:numPr>
        <w:numId w:val="3"/>
      </w:numPr>
      <w:tabs>
        <w:tab w:val="clear" w:pos="1361"/>
      </w:tabs>
    </w:pPr>
  </w:style>
  <w:style w:type="paragraph" w:styleId="ListBullet5">
    <w:name w:val="List Bullet 5"/>
    <w:basedOn w:val="List5"/>
    <w:rsid w:val="003A6174"/>
    <w:pPr>
      <w:numPr>
        <w:numId w:val="4"/>
      </w:numPr>
    </w:pPr>
  </w:style>
  <w:style w:type="paragraph" w:styleId="ListContinue2">
    <w:name w:val="List Continue 2"/>
    <w:basedOn w:val="List2"/>
    <w:rsid w:val="003A6174"/>
    <w:pPr>
      <w:ind w:firstLine="0"/>
    </w:pPr>
  </w:style>
  <w:style w:type="paragraph" w:styleId="ListContinue3">
    <w:name w:val="List Continue 3"/>
    <w:basedOn w:val="List3"/>
    <w:rsid w:val="003A6174"/>
    <w:pPr>
      <w:ind w:left="1021" w:firstLine="0"/>
    </w:pPr>
  </w:style>
  <w:style w:type="paragraph" w:styleId="ListContinue4">
    <w:name w:val="List Continue 4"/>
    <w:basedOn w:val="List4"/>
    <w:rsid w:val="003A6174"/>
    <w:pPr>
      <w:ind w:firstLine="0"/>
    </w:pPr>
  </w:style>
  <w:style w:type="paragraph" w:styleId="ListContinue5">
    <w:name w:val="List Continue 5"/>
    <w:basedOn w:val="List5"/>
    <w:rsid w:val="003A6174"/>
    <w:pPr>
      <w:ind w:firstLine="0"/>
    </w:pPr>
  </w:style>
  <w:style w:type="paragraph" w:styleId="ListNumber3">
    <w:name w:val="List Number 3"/>
    <w:basedOn w:val="List3"/>
    <w:rsid w:val="003A6174"/>
    <w:pPr>
      <w:numPr>
        <w:numId w:val="5"/>
      </w:numPr>
    </w:pPr>
  </w:style>
  <w:style w:type="paragraph" w:styleId="ListNumber4">
    <w:name w:val="List Number 4"/>
    <w:basedOn w:val="List4"/>
    <w:rsid w:val="003A6174"/>
    <w:pPr>
      <w:numPr>
        <w:numId w:val="6"/>
      </w:numPr>
    </w:pPr>
  </w:style>
  <w:style w:type="paragraph" w:styleId="ListNumber5">
    <w:name w:val="List Number 5"/>
    <w:basedOn w:val="List5"/>
    <w:rsid w:val="003A6174"/>
    <w:pPr>
      <w:numPr>
        <w:numId w:val="7"/>
      </w:numPr>
    </w:pPr>
  </w:style>
  <w:style w:type="paragraph" w:styleId="BlockText">
    <w:name w:val="Block Text"/>
    <w:basedOn w:val="Normal"/>
    <w:rsid w:val="003A6174"/>
    <w:pPr>
      <w:spacing w:after="120"/>
      <w:ind w:left="1440" w:right="1440"/>
    </w:pPr>
  </w:style>
  <w:style w:type="character" w:customStyle="1" w:styleId="Subscript">
    <w:name w:val="Subscript"/>
    <w:basedOn w:val="DefaultParagraphFont"/>
    <w:rsid w:val="003A6174"/>
    <w:rPr>
      <w:sz w:val="16"/>
      <w:vertAlign w:val="subscript"/>
    </w:rPr>
  </w:style>
  <w:style w:type="character" w:customStyle="1" w:styleId="Superscript">
    <w:name w:val="Superscript"/>
    <w:basedOn w:val="DefaultParagraphFont"/>
    <w:rsid w:val="003A6174"/>
    <w:rPr>
      <w:sz w:val="16"/>
      <w:vertAlign w:val="superscript"/>
    </w:rPr>
  </w:style>
  <w:style w:type="character" w:customStyle="1" w:styleId="Symbols">
    <w:name w:val="Symbols"/>
    <w:basedOn w:val="DefaultParagraphFont"/>
    <w:rsid w:val="003A6174"/>
    <w:rPr>
      <w:rFonts w:ascii="Symbol" w:hAnsi="Symbol"/>
    </w:rPr>
  </w:style>
  <w:style w:type="character" w:customStyle="1" w:styleId="MenuOptions">
    <w:name w:val="Menu Options"/>
    <w:basedOn w:val="DefaultParagraphFont"/>
    <w:rsid w:val="003A6174"/>
    <w:rPr>
      <w:rFonts w:ascii="Arial Narrow" w:hAnsi="Arial Narrow"/>
      <w:smallCaps/>
    </w:rPr>
  </w:style>
  <w:style w:type="character" w:customStyle="1" w:styleId="Buttons">
    <w:name w:val="Buttons"/>
    <w:basedOn w:val="DefaultParagraphFont"/>
    <w:rsid w:val="003A6174"/>
    <w:rPr>
      <w:b/>
    </w:rPr>
  </w:style>
  <w:style w:type="character" w:customStyle="1" w:styleId="Underlined">
    <w:name w:val="Underlined"/>
    <w:basedOn w:val="DefaultParagraphFont"/>
    <w:rsid w:val="003A6174"/>
    <w:rPr>
      <w:u w:val="single"/>
    </w:rPr>
  </w:style>
  <w:style w:type="paragraph" w:customStyle="1" w:styleId="TableBodyTextRight">
    <w:name w:val="Table Body Text Right"/>
    <w:basedOn w:val="TableBodyText"/>
    <w:rsid w:val="003A6174"/>
    <w:pPr>
      <w:widowControl w:val="0"/>
      <w:autoSpaceDE w:val="0"/>
      <w:autoSpaceDN w:val="0"/>
      <w:adjustRightInd w:val="0"/>
      <w:jc w:val="right"/>
    </w:pPr>
    <w:rPr>
      <w:rFonts w:cs="Arial"/>
      <w:szCs w:val="18"/>
    </w:rPr>
  </w:style>
  <w:style w:type="paragraph" w:customStyle="1" w:styleId="CopyrightText">
    <w:name w:val="Copyright Text"/>
    <w:basedOn w:val="BodyText"/>
    <w:rsid w:val="003A6174"/>
    <w:rPr>
      <w:sz w:val="18"/>
    </w:rPr>
  </w:style>
  <w:style w:type="paragraph" w:customStyle="1" w:styleId="BodySmallRight">
    <w:name w:val="Body Small Right"/>
    <w:basedOn w:val="BodyTextRight"/>
    <w:rsid w:val="003A6174"/>
    <w:rPr>
      <w:sz w:val="18"/>
      <w:szCs w:val="18"/>
    </w:rPr>
  </w:style>
  <w:style w:type="paragraph" w:customStyle="1" w:styleId="MarginEdition">
    <w:name w:val="Margin Edition"/>
    <w:basedOn w:val="MarginNote"/>
    <w:rsid w:val="003A6174"/>
    <w:pPr>
      <w:spacing w:before="0" w:after="0"/>
    </w:pPr>
    <w:rPr>
      <w:rFonts w:ascii="Times New Roman" w:hAnsi="Times New Roman"/>
      <w:color w:val="999999"/>
    </w:rPr>
  </w:style>
  <w:style w:type="paragraph" w:customStyle="1" w:styleId="Spacer">
    <w:name w:val="Spacer"/>
    <w:basedOn w:val="Normal"/>
    <w:rsid w:val="003A6174"/>
    <w:rPr>
      <w:sz w:val="2"/>
      <w:szCs w:val="2"/>
    </w:rPr>
  </w:style>
  <w:style w:type="character" w:customStyle="1" w:styleId="Small">
    <w:name w:val="Small"/>
    <w:basedOn w:val="DefaultParagraphFont"/>
    <w:rsid w:val="003A6174"/>
    <w:rPr>
      <w:sz w:val="16"/>
    </w:rPr>
  </w:style>
  <w:style w:type="paragraph" w:customStyle="1" w:styleId="WideTable">
    <w:name w:val="Wide Table"/>
    <w:basedOn w:val="Normal"/>
    <w:rsid w:val="003A6174"/>
    <w:pPr>
      <w:ind w:left="-1418"/>
    </w:pPr>
    <w:rPr>
      <w:sz w:val="2"/>
      <w:szCs w:val="2"/>
    </w:rPr>
  </w:style>
  <w:style w:type="character" w:styleId="PageNumber">
    <w:name w:val="page number"/>
    <w:basedOn w:val="DefaultParagraphFont"/>
    <w:rsid w:val="003A6174"/>
  </w:style>
  <w:style w:type="paragraph" w:styleId="Quote">
    <w:name w:val="Quote"/>
    <w:basedOn w:val="Heading1"/>
    <w:link w:val="QuoteChar"/>
    <w:qFormat/>
    <w:rsid w:val="003A6174"/>
    <w:rPr>
      <w:b w:val="0"/>
      <w:sz w:val="72"/>
      <w:szCs w:val="72"/>
      <w:lang w:val="en-NZ"/>
    </w:rPr>
  </w:style>
  <w:style w:type="character" w:customStyle="1" w:styleId="QuoteChar">
    <w:name w:val="Quote Char"/>
    <w:basedOn w:val="DefaultParagraphFont"/>
    <w:link w:val="Quote"/>
    <w:rsid w:val="003A61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6174"/>
    <w:pPr>
      <w:pageBreakBefore/>
    </w:pPr>
  </w:style>
  <w:style w:type="paragraph" w:customStyle="1" w:styleId="Border">
    <w:name w:val="Border"/>
    <w:basedOn w:val="Normal"/>
    <w:qFormat/>
    <w:rsid w:val="003A61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6174"/>
    <w:rPr>
      <w:b/>
      <w:bCs/>
      <w:i/>
      <w:iCs/>
      <w:color w:val="auto"/>
    </w:rPr>
  </w:style>
  <w:style w:type="paragraph" w:styleId="IntenseQuote">
    <w:name w:val="Intense Quote"/>
    <w:basedOn w:val="Normal"/>
    <w:next w:val="Normal"/>
    <w:link w:val="IntenseQuoteChar"/>
    <w:uiPriority w:val="30"/>
    <w:qFormat/>
    <w:rsid w:val="003A61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61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6174"/>
    <w:rPr>
      <w:smallCaps/>
      <w:color w:val="auto"/>
      <w:u w:val="single"/>
    </w:rPr>
  </w:style>
  <w:style w:type="character" w:styleId="IntenseReference">
    <w:name w:val="Intense Reference"/>
    <w:basedOn w:val="DefaultParagraphFont"/>
    <w:uiPriority w:val="32"/>
    <w:qFormat/>
    <w:rsid w:val="003A6174"/>
    <w:rPr>
      <w:b/>
      <w:bCs/>
      <w:smallCaps/>
      <w:color w:val="auto"/>
      <w:spacing w:val="5"/>
      <w:u w:val="single"/>
    </w:rPr>
  </w:style>
  <w:style w:type="paragraph" w:customStyle="1" w:styleId="2ColumnHeading">
    <w:name w:val="2Column Heading"/>
    <w:basedOn w:val="BodyText"/>
    <w:qFormat/>
    <w:rsid w:val="003A6174"/>
    <w:pPr>
      <w:spacing w:after="60"/>
      <w:ind w:left="-2268"/>
    </w:pPr>
    <w:rPr>
      <w:b/>
    </w:rPr>
  </w:style>
  <w:style w:type="paragraph" w:customStyle="1" w:styleId="Heading1TOC">
    <w:name w:val="Heading1 TOC"/>
    <w:basedOn w:val="Normal"/>
    <w:qFormat/>
    <w:rsid w:val="003A6174"/>
    <w:pPr>
      <w:spacing w:before="240" w:after="120"/>
    </w:pPr>
    <w:rPr>
      <w:rFonts w:ascii="Times New Roman" w:hAnsi="Times New Roman"/>
      <w:b/>
      <w:sz w:val="32"/>
    </w:rPr>
  </w:style>
  <w:style w:type="paragraph" w:customStyle="1" w:styleId="Heading2TOC">
    <w:name w:val="Heading2 TOC"/>
    <w:basedOn w:val="Normal"/>
    <w:qFormat/>
    <w:rsid w:val="003A6174"/>
    <w:pPr>
      <w:spacing w:before="240" w:after="60"/>
    </w:pPr>
    <w:rPr>
      <w:rFonts w:ascii="Times New Roman" w:hAnsi="Times New Roman"/>
      <w:b/>
      <w:sz w:val="28"/>
    </w:rPr>
  </w:style>
  <w:style w:type="character" w:customStyle="1" w:styleId="Underline">
    <w:name w:val="Underline"/>
    <w:basedOn w:val="DefaultParagraphFont"/>
    <w:qFormat/>
    <w:rsid w:val="003A6174"/>
    <w:rPr>
      <w:u w:val="single"/>
    </w:rPr>
  </w:style>
  <w:style w:type="character" w:customStyle="1" w:styleId="BoldandItalics">
    <w:name w:val="Bold and Italics"/>
    <w:qFormat/>
    <w:rsid w:val="003A6174"/>
    <w:rPr>
      <w:b/>
      <w:i/>
      <w:u w:val="none"/>
    </w:rPr>
  </w:style>
  <w:style w:type="paragraph" w:styleId="BalloonText">
    <w:name w:val="Balloon Text"/>
    <w:basedOn w:val="Normal"/>
    <w:link w:val="BalloonTextChar"/>
    <w:rsid w:val="003A6174"/>
    <w:rPr>
      <w:rFonts w:ascii="Tahoma" w:hAnsi="Tahoma" w:cs="Tahoma"/>
      <w:sz w:val="16"/>
      <w:szCs w:val="16"/>
    </w:rPr>
  </w:style>
  <w:style w:type="character" w:customStyle="1" w:styleId="BalloonTextChar">
    <w:name w:val="Balloon Text Char"/>
    <w:basedOn w:val="DefaultParagraphFont"/>
    <w:link w:val="BalloonText"/>
    <w:rsid w:val="003A61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61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61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6174"/>
    <w:rPr>
      <w:b/>
      <w:color w:val="660033"/>
      <w:spacing w:val="0"/>
    </w:rPr>
  </w:style>
  <w:style w:type="paragraph" w:customStyle="1" w:styleId="Nameditemlist">
    <w:name w:val="Named item list"/>
    <w:basedOn w:val="BodyText"/>
    <w:qFormat/>
    <w:rsid w:val="003A6174"/>
    <w:pPr>
      <w:tabs>
        <w:tab w:val="left" w:pos="2835"/>
      </w:tabs>
      <w:ind w:left="2835" w:hanging="2835"/>
    </w:pPr>
  </w:style>
  <w:style w:type="paragraph" w:customStyle="1" w:styleId="BodyTextnopadding">
    <w:name w:val="Body Text no padding"/>
    <w:basedOn w:val="BodyText"/>
    <w:qFormat/>
    <w:rsid w:val="003A6174"/>
    <w:pPr>
      <w:spacing w:before="0" w:after="0"/>
    </w:pPr>
  </w:style>
  <w:style w:type="paragraph" w:customStyle="1" w:styleId="BodyTextBold">
    <w:name w:val="Body Text Bold"/>
    <w:basedOn w:val="BodyText"/>
    <w:qFormat/>
    <w:rsid w:val="003A6174"/>
    <w:rPr>
      <w:b/>
    </w:rPr>
  </w:style>
  <w:style w:type="character" w:styleId="Hyperlink">
    <w:name w:val="Hyperlink"/>
    <w:basedOn w:val="DefaultParagraphFont"/>
    <w:uiPriority w:val="99"/>
    <w:unhideWhenUsed/>
    <w:rsid w:val="00961B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1131</Words>
  <Characters>7277</Characters>
  <Application>Microsoft Office Word</Application>
  <DocSecurity>0</DocSecurity>
  <Lines>250</Lines>
  <Paragraphs>150</Paragraphs>
  <ScaleCrop>false</ScaleCrop>
  <Company>Author-it Software Corporation Ltd.</Company>
  <LinksUpToDate>false</LinksUpToDate>
  <CharactersWithSpaces>8258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ICTSMB401 Set up and operate a contractor business</dc:title>
  <dc:subject>Approved</dc:subject>
  <dc:creator>Future Skills Organisation</dc:creator>
  <cp:keywords>Release: 1</cp:keywords>
  <dc:description>Review Date: 12 April 2008</dc:description>
  <cp:lastModifiedBy>HSD_TPCMSd.prod</cp:lastModifiedBy>
  <cp:revision>3</cp:revision>
  <dcterms:created xsi:type="dcterms:W3CDTF">2025-03-01T09:03:00Z</dcterms:created>
  <dcterms:modified xsi:type="dcterms:W3CDTF">2025-03-01T09:04:00Z</dcterms:modified>
</cp:coreProperties>
</file>