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B97" w:rsidP="00827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ICTSMB401 Set up and operate a contractor business</w:t>
      </w:r>
      <w:r>
        <w:fldChar w:fldCharType="end"/>
      </w:r>
    </w:p>
    <w:p w:rsidR="00827B97" w:rsidP="00827B97">
      <w:pPr>
        <w:pStyle w:val="Version"/>
        <w:sectPr w:rsidSect="00272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124" w:rsidP="00272124">
      <w:pPr>
        <w:pStyle w:val="SuperHeading"/>
      </w:pPr>
      <w:r w:rsidRPr="00272124">
        <w:t>Assessment Requirements for ICTSMB401 Set up and operate a contractor business</w:t>
      </w:r>
    </w:p>
    <w:p w:rsidR="00000000" w:rsidRPr="00272124" w:rsidP="00272124">
      <w:pPr>
        <w:pStyle w:val="Heading1"/>
      </w:pPr>
      <w:bookmarkStart w:id="1" w:name="O_761685"/>
      <w:bookmarkEnd w:id="1"/>
      <w:r w:rsidRPr="00272124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27212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24" w:rsidP="00272124">
            <w:pPr>
              <w:pStyle w:val="BodyText"/>
            </w:pPr>
            <w:r w:rsidRPr="00272124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24">
            <w:pPr>
              <w:pStyle w:val="BodyText"/>
              <w:rPr>
                <w:lang w:val="en-NZ"/>
              </w:rPr>
            </w:pPr>
            <w:r w:rsidRPr="00272124">
              <w:rPr>
                <w:rStyle w:val="SpecialBold"/>
              </w:rPr>
              <w:t>Comments</w:t>
            </w:r>
          </w:p>
        </w:tc>
      </w:tr>
      <w:tr w:rsidTr="0027212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124">
            <w:pPr>
              <w:pStyle w:val="BodyText"/>
              <w:rPr>
                <w:lang w:val="en-NZ"/>
              </w:rPr>
            </w:pPr>
            <w:r w:rsidRPr="00272124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124" w:rsidP="00272124">
            <w:pPr>
              <w:pStyle w:val="BodyText"/>
            </w:pPr>
            <w:r w:rsidRPr="00272124">
              <w:t>This version first released with ICT Information and Communications Technology Training Package Version 2.0.</w:t>
            </w:r>
          </w:p>
        </w:tc>
      </w:tr>
    </w:tbl>
    <w:p w:rsidR="00000000" w:rsidRPr="00272124" w:rsidP="00272124">
      <w:pPr>
        <w:pStyle w:val="BodyText"/>
      </w:pPr>
    </w:p>
    <w:p w:rsidR="00000000" w:rsidRPr="00272124" w:rsidP="00272124">
      <w:pPr>
        <w:pStyle w:val="AllowPageBreak"/>
      </w:pPr>
    </w:p>
    <w:p w:rsidR="00000000" w:rsidRPr="00272124" w:rsidP="00272124">
      <w:pPr>
        <w:pStyle w:val="Heading1"/>
      </w:pPr>
      <w:bookmarkStart w:id="2" w:name="O_761686"/>
      <w:bookmarkEnd w:id="2"/>
      <w:r w:rsidRPr="00272124">
        <w:t>Performance Evidence</w:t>
      </w:r>
    </w:p>
    <w:p w:rsidR="00000000" w:rsidRPr="00272124" w:rsidP="00827B97">
      <w:pPr>
        <w:pStyle w:val="BodyText"/>
      </w:pPr>
      <w:r w:rsidRPr="00272124">
        <w:t>Evidence of the ability to:</w:t>
      </w:r>
    </w:p>
    <w:p w:rsidR="00000000" w:rsidRPr="00272124" w:rsidP="00272124">
      <w:pPr>
        <w:pStyle w:val="ListBullet"/>
      </w:pPr>
      <w:r w:rsidRPr="00272124">
        <w:t xml:space="preserve">produce a business plan and set up a business </w:t>
      </w:r>
    </w:p>
    <w:p w:rsidR="00000000" w:rsidRPr="00272124" w:rsidP="00272124">
      <w:pPr>
        <w:pStyle w:val="ListBullet"/>
      </w:pPr>
      <w:r w:rsidRPr="00272124">
        <w:t>define and meet client needs</w:t>
      </w:r>
    </w:p>
    <w:p w:rsidR="00000000" w:rsidRPr="00272124" w:rsidP="00272124">
      <w:pPr>
        <w:pStyle w:val="ListBullet"/>
      </w:pPr>
      <w:r w:rsidRPr="00272124">
        <w:t>perform simple financial management tasks including maintaining simple financial records, and completing business</w:t>
      </w:r>
      <w:r w:rsidRPr="00272124">
        <w:t xml:space="preserve"> activity statement (BAS), fringe benefits tax (FBT) and insurance documentation</w:t>
      </w:r>
    </w:p>
    <w:p w:rsidR="00000000" w:rsidRPr="00272124" w:rsidP="00272124">
      <w:pPr>
        <w:pStyle w:val="ListBullet"/>
      </w:pPr>
      <w:r w:rsidRPr="00272124">
        <w:t>quote for installation jobs that cover all aspects of costing.</w:t>
      </w:r>
    </w:p>
    <w:p w:rsidR="00000000" w:rsidRPr="00272124" w:rsidP="00272124">
      <w:pPr>
        <w:pStyle w:val="BodyText"/>
      </w:pPr>
    </w:p>
    <w:p w:rsidR="00000000" w:rsidRPr="00272124" w:rsidP="00827B97">
      <w:pPr>
        <w:pStyle w:val="BodyText"/>
      </w:pPr>
      <w:r w:rsidRPr="00272124">
        <w:t>Note: If a specific volume or frequency is not stated, then evidence must be provided at least once.</w:t>
      </w:r>
    </w:p>
    <w:p w:rsidR="00000000" w:rsidRPr="00272124" w:rsidP="00272124">
      <w:pPr>
        <w:pStyle w:val="Heading1"/>
      </w:pPr>
      <w:bookmarkStart w:id="3" w:name="O_761687"/>
      <w:bookmarkEnd w:id="3"/>
      <w:r w:rsidRPr="00272124">
        <w:t>Knowledge Evidence</w:t>
      </w:r>
    </w:p>
    <w:p w:rsidR="00000000" w:rsidRPr="00272124" w:rsidP="00827B97">
      <w:pPr>
        <w:pStyle w:val="BodyText"/>
      </w:pPr>
      <w:r w:rsidRPr="00272124">
        <w:t>To complete the unit requirements safely and effectively, the individual must:</w:t>
      </w:r>
    </w:p>
    <w:p w:rsidR="00000000" w:rsidRPr="00272124" w:rsidP="00272124">
      <w:pPr>
        <w:pStyle w:val="ListBullet"/>
      </w:pPr>
      <w:r w:rsidRPr="00272124">
        <w:t>specify business registration and licensing requirements</w:t>
      </w:r>
    </w:p>
    <w:p w:rsidR="00000000" w:rsidRPr="00272124" w:rsidP="00272124">
      <w:pPr>
        <w:pStyle w:val="ListBullet"/>
      </w:pPr>
      <w:r w:rsidRPr="00272124">
        <w:t>identify and describe Commonwealth, state, territory and local government legislative requir</w:t>
      </w:r>
      <w:r w:rsidRPr="00272124">
        <w:t>ements relating to business operations including:</w:t>
      </w:r>
    </w:p>
    <w:p w:rsidR="00000000" w:rsidRPr="00272124" w:rsidP="00272124">
      <w:pPr>
        <w:pStyle w:val="ListBullet2"/>
      </w:pPr>
      <w:r w:rsidRPr="00272124">
        <w:t>anti-discrimination</w:t>
      </w:r>
    </w:p>
    <w:p w:rsidR="00000000" w:rsidRPr="00272124" w:rsidP="00272124">
      <w:pPr>
        <w:pStyle w:val="ListBullet2"/>
      </w:pPr>
      <w:r w:rsidRPr="00272124">
        <w:t xml:space="preserve">environmental issues </w:t>
      </w:r>
    </w:p>
    <w:p w:rsidR="00000000" w:rsidRPr="00272124" w:rsidP="00272124">
      <w:pPr>
        <w:pStyle w:val="ListBullet2"/>
      </w:pPr>
      <w:r w:rsidRPr="00272124">
        <w:t xml:space="preserve">equal employment opportunity </w:t>
      </w:r>
    </w:p>
    <w:p w:rsidR="00000000" w:rsidRPr="00272124" w:rsidP="00272124">
      <w:pPr>
        <w:pStyle w:val="ListBullet2"/>
      </w:pPr>
      <w:r w:rsidRPr="00272124">
        <w:t xml:space="preserve">industrial relations </w:t>
      </w:r>
    </w:p>
    <w:p w:rsidR="00000000" w:rsidRPr="00272124" w:rsidP="00272124">
      <w:pPr>
        <w:pStyle w:val="ListBullet2"/>
      </w:pPr>
      <w:r w:rsidRPr="00272124">
        <w:t xml:space="preserve">work health and safety (WHS) </w:t>
      </w:r>
    </w:p>
    <w:p w:rsidR="00000000" w:rsidRPr="00272124" w:rsidP="00272124">
      <w:pPr>
        <w:pStyle w:val="ListBullet2"/>
      </w:pPr>
      <w:r w:rsidRPr="00272124">
        <w:t>taxation requirements</w:t>
      </w:r>
    </w:p>
    <w:p w:rsidR="00000000" w:rsidRPr="00272124" w:rsidP="00272124">
      <w:pPr>
        <w:pStyle w:val="ListBullet"/>
      </w:pPr>
      <w:r w:rsidRPr="00272124">
        <w:t xml:space="preserve">analyse costs associated with running a business </w:t>
      </w:r>
    </w:p>
    <w:p w:rsidR="00000000" w:rsidRPr="00272124" w:rsidP="00272124">
      <w:pPr>
        <w:pStyle w:val="ListBullet"/>
      </w:pPr>
      <w:r w:rsidRPr="00272124">
        <w:t>identify the current tax rates</w:t>
      </w:r>
    </w:p>
    <w:p w:rsidR="00000000" w:rsidRPr="00272124" w:rsidP="00272124">
      <w:pPr>
        <w:pStyle w:val="ListBullet"/>
      </w:pPr>
      <w:r w:rsidRPr="00272124">
        <w:t>identify relevant industry codes of practice and evaluate their impact on the business</w:t>
      </w:r>
    </w:p>
    <w:p w:rsidR="00000000" w:rsidRPr="00272124" w:rsidP="00272124">
      <w:pPr>
        <w:pStyle w:val="ListBullet"/>
      </w:pPr>
      <w:r w:rsidRPr="00272124">
        <w:t>identify relevant industry standards in relation to:</w:t>
      </w:r>
    </w:p>
    <w:p w:rsidR="00000000" w:rsidRPr="00272124" w:rsidP="00272124">
      <w:pPr>
        <w:pStyle w:val="ListBullet2"/>
      </w:pPr>
      <w:r w:rsidRPr="00272124">
        <w:t>materials and labour costs</w:t>
      </w:r>
    </w:p>
    <w:p w:rsidR="00000000" w:rsidRPr="00272124" w:rsidP="00272124">
      <w:pPr>
        <w:pStyle w:val="ListBullet2"/>
      </w:pPr>
      <w:r w:rsidRPr="00272124">
        <w:t xml:space="preserve">rates of pay </w:t>
      </w:r>
    </w:p>
    <w:p w:rsidR="00000000" w:rsidRPr="00272124" w:rsidP="00272124">
      <w:pPr>
        <w:pStyle w:val="ListBullet"/>
      </w:pPr>
      <w:r w:rsidRPr="00272124">
        <w:t>identify common business liabilities</w:t>
      </w:r>
    </w:p>
    <w:p w:rsidR="00000000" w:rsidRPr="00272124" w:rsidP="00272124">
      <w:pPr>
        <w:pStyle w:val="ListBullet"/>
      </w:pPr>
      <w:r w:rsidRPr="00272124">
        <w:t>evalu</w:t>
      </w:r>
      <w:r w:rsidRPr="00272124">
        <w:t>ate several sources of advice and specialist services</w:t>
      </w:r>
    </w:p>
    <w:p w:rsidR="00000000" w:rsidRPr="00272124" w:rsidP="00272124">
      <w:pPr>
        <w:pStyle w:val="ListBullet"/>
      </w:pPr>
      <w:r w:rsidRPr="00272124">
        <w:t>identify sources of information about regulatory, taxation and insurance requirements and issues.</w:t>
      </w:r>
    </w:p>
    <w:p w:rsidR="00000000" w:rsidRPr="00272124" w:rsidP="00272124">
      <w:pPr>
        <w:pStyle w:val="AllowPageBreak"/>
      </w:pPr>
    </w:p>
    <w:p w:rsidR="00000000" w:rsidRPr="00272124" w:rsidP="00272124">
      <w:pPr>
        <w:pStyle w:val="Heading1"/>
      </w:pPr>
      <w:bookmarkStart w:id="4" w:name="O_761688"/>
      <w:bookmarkEnd w:id="4"/>
      <w:r w:rsidRPr="00272124">
        <w:t>Assessment Conditions</w:t>
      </w:r>
    </w:p>
    <w:p w:rsidR="00000000" w:rsidRPr="00272124" w:rsidP="00827B97">
      <w:pPr>
        <w:pStyle w:val="BodyText"/>
      </w:pPr>
      <w:r w:rsidRPr="00272124">
        <w:t>Gather evidence to demonstrate consistent performance in conditio</w:t>
      </w:r>
      <w:r w:rsidRPr="00272124">
        <w:t>ns that are safe and replicate the workplace. Noise levels, production flow, interruptions and time variances must be typical of those experienced in the telecommunications ‒ small and micro business field of work and include access to:</w:t>
      </w:r>
    </w:p>
    <w:p w:rsidR="00000000" w:rsidRPr="00272124" w:rsidP="00272124">
      <w:pPr>
        <w:pStyle w:val="ListBullet"/>
      </w:pPr>
      <w:r w:rsidRPr="00272124">
        <w:t>Australian Taxati</w:t>
      </w:r>
      <w:r w:rsidRPr="00272124">
        <w:t>on Office guides</w:t>
      </w:r>
    </w:p>
    <w:p w:rsidR="00000000" w:rsidRPr="00272124" w:rsidP="00272124">
      <w:pPr>
        <w:pStyle w:val="ListBullet"/>
      </w:pPr>
      <w:r w:rsidRPr="00272124">
        <w:t>industry standards labour rates</w:t>
      </w:r>
    </w:p>
    <w:p w:rsidR="00000000" w:rsidRPr="00272124" w:rsidP="00272124">
      <w:pPr>
        <w:pStyle w:val="ListBullet"/>
      </w:pPr>
      <w:r w:rsidRPr="00272124">
        <w:t>general office bookkeeping procedures</w:t>
      </w:r>
    </w:p>
    <w:p w:rsidR="00000000" w:rsidRPr="00272124" w:rsidP="00272124">
      <w:pPr>
        <w:pStyle w:val="ListBullet"/>
      </w:pPr>
      <w:r w:rsidRPr="00272124">
        <w:t>client service guides</w:t>
      </w:r>
    </w:p>
    <w:p w:rsidR="00000000" w:rsidRPr="00272124" w:rsidP="00272124">
      <w:pPr>
        <w:pStyle w:val="ListBullet"/>
      </w:pPr>
      <w:r w:rsidRPr="00272124">
        <w:t>material suppliers</w:t>
      </w:r>
    </w:p>
    <w:p w:rsidR="00000000" w:rsidRPr="00272124" w:rsidP="00272124">
      <w:pPr>
        <w:pStyle w:val="ListBullet"/>
      </w:pPr>
      <w:r w:rsidRPr="00272124">
        <w:t>financial management record keeping software.</w:t>
      </w:r>
    </w:p>
    <w:p w:rsidR="00000000" w:rsidRPr="00272124" w:rsidP="00272124">
      <w:pPr>
        <w:pStyle w:val="BodyText"/>
      </w:pPr>
    </w:p>
    <w:p w:rsidR="00000000" w:rsidRPr="00272124" w:rsidP="00827B97">
      <w:pPr>
        <w:pStyle w:val="BodyText"/>
      </w:pPr>
      <w:r w:rsidRPr="00272124">
        <w:t>Assessors of this unit must satisfy the requirements for assessors in applicable vocational education and training legislation, frameworks and/or standards.</w:t>
      </w:r>
    </w:p>
    <w:p w:rsidR="00000000" w:rsidRPr="00272124" w:rsidP="00272124">
      <w:pPr>
        <w:pStyle w:val="Heading1"/>
      </w:pPr>
      <w:bookmarkStart w:id="5" w:name="O_761691"/>
      <w:bookmarkEnd w:id="5"/>
      <w:r w:rsidRPr="00272124">
        <w:t>Links</w:t>
      </w:r>
    </w:p>
    <w:p w:rsidR="00000000" w:rsidRPr="00272124" w:rsidP="00827B97">
      <w:pPr>
        <w:pStyle w:val="BodyText"/>
      </w:pPr>
      <w:r w:rsidRPr="002721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53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2124" w:rsidP="00272124"/>
    <w:sectPr w:rsidSect="002721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24" w:rsidRPr="00827B97" w:rsidP="00827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97" w:rsidP="00272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B97" w:rsidP="00272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7B97" w:rsidP="00272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124" w:rsidRPr="00827B97" w:rsidP="00827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97" w:rsidRPr="002D2AF8" w:rsidP="00272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ICTSMB401 Set up and operate a contractor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27B97" w:rsidP="00272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A1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C0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268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124"/>
  </w:style>
  <w:style w:type="character" w:customStyle="1" w:styleId="Heading1Char">
    <w:name w:val="Heading 1 Char"/>
    <w:basedOn w:val="DefaultParagraphFont"/>
    <w:link w:val="Heading1"/>
    <w:rsid w:val="00272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1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1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124"/>
    <w:rPr>
      <w:b/>
      <w:spacing w:val="0"/>
    </w:rPr>
  </w:style>
  <w:style w:type="paragraph" w:styleId="ListBullet2">
    <w:name w:val="List Bullet 2"/>
    <w:basedOn w:val="List2"/>
    <w:rsid w:val="002721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1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1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124"/>
    <w:rPr>
      <w:i/>
    </w:rPr>
  </w:style>
  <w:style w:type="paragraph" w:styleId="Caption">
    <w:name w:val="caption"/>
    <w:basedOn w:val="BodyText"/>
    <w:next w:val="Normal"/>
    <w:qFormat/>
    <w:rsid w:val="00272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124"/>
  </w:style>
  <w:style w:type="paragraph" w:styleId="TableofFigures">
    <w:name w:val="table of figures"/>
    <w:basedOn w:val="Normal"/>
    <w:next w:val="Normal"/>
    <w:semiHidden/>
    <w:rsid w:val="00272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1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124"/>
    <w:rPr>
      <w:rFonts w:ascii="Wingdings" w:hAnsi="Wingdings"/>
    </w:rPr>
  </w:style>
  <w:style w:type="paragraph" w:customStyle="1" w:styleId="TableHeading">
    <w:name w:val="Table Heading"/>
    <w:basedOn w:val="HeadingBase"/>
    <w:rsid w:val="00272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124"/>
    <w:rPr>
      <w:color w:val="0033CC"/>
      <w:u w:val="none"/>
    </w:rPr>
  </w:style>
  <w:style w:type="paragraph" w:customStyle="1" w:styleId="BodyTextRight">
    <w:name w:val="Body Text Right"/>
    <w:basedOn w:val="BodyText"/>
    <w:rsid w:val="00272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1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124"/>
    <w:rPr>
      <w:sz w:val="32"/>
    </w:rPr>
  </w:style>
  <w:style w:type="paragraph" w:customStyle="1" w:styleId="HeadingProcedure">
    <w:name w:val="Heading Procedure"/>
    <w:basedOn w:val="HeadingBase"/>
    <w:next w:val="Normal"/>
    <w:rsid w:val="00272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124"/>
    <w:pPr>
      <w:spacing w:before="60" w:after="60"/>
    </w:pPr>
  </w:style>
  <w:style w:type="paragraph" w:styleId="ListContinue">
    <w:name w:val="List Continue"/>
    <w:basedOn w:val="List"/>
    <w:rsid w:val="00272124"/>
    <w:pPr>
      <w:ind w:firstLine="0"/>
    </w:pPr>
  </w:style>
  <w:style w:type="paragraph" w:customStyle="1" w:styleId="ListNote">
    <w:name w:val="List Note"/>
    <w:basedOn w:val="List"/>
    <w:rsid w:val="00272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124"/>
    <w:rPr>
      <w:rFonts w:ascii="Courier New" w:hAnsi="Courier New"/>
    </w:rPr>
  </w:style>
  <w:style w:type="paragraph" w:customStyle="1" w:styleId="NoteBullet">
    <w:name w:val="Note Bullet"/>
    <w:basedOn w:val="Note"/>
    <w:rsid w:val="00272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1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124"/>
    <w:rPr>
      <w:b/>
      <w:smallCaps/>
    </w:rPr>
  </w:style>
  <w:style w:type="paragraph" w:customStyle="1" w:styleId="TableListNumber">
    <w:name w:val="Table List Number"/>
    <w:basedOn w:val="ListNumber"/>
    <w:rsid w:val="00272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124"/>
    <w:pPr>
      <w:numPr>
        <w:numId w:val="9"/>
      </w:numPr>
    </w:pPr>
  </w:style>
  <w:style w:type="paragraph" w:customStyle="1" w:styleId="ListAlpha2">
    <w:name w:val="List Alpha 2"/>
    <w:basedOn w:val="List2"/>
    <w:rsid w:val="00272124"/>
    <w:pPr>
      <w:numPr>
        <w:numId w:val="8"/>
      </w:numPr>
    </w:pPr>
  </w:style>
  <w:style w:type="paragraph" w:styleId="List2">
    <w:name w:val="List 2"/>
    <w:basedOn w:val="BodyText"/>
    <w:rsid w:val="00272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1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1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124"/>
    <w:pPr>
      <w:numPr>
        <w:numId w:val="4"/>
      </w:numPr>
    </w:pPr>
  </w:style>
  <w:style w:type="paragraph" w:styleId="ListContinue2">
    <w:name w:val="List Continue 2"/>
    <w:basedOn w:val="List2"/>
    <w:rsid w:val="00272124"/>
    <w:pPr>
      <w:ind w:firstLine="0"/>
    </w:pPr>
  </w:style>
  <w:style w:type="paragraph" w:styleId="ListContinue3">
    <w:name w:val="List Continue 3"/>
    <w:basedOn w:val="List3"/>
    <w:rsid w:val="00272124"/>
    <w:pPr>
      <w:ind w:left="1021" w:firstLine="0"/>
    </w:pPr>
  </w:style>
  <w:style w:type="paragraph" w:styleId="ListContinue4">
    <w:name w:val="List Continue 4"/>
    <w:basedOn w:val="List4"/>
    <w:rsid w:val="00272124"/>
    <w:pPr>
      <w:ind w:firstLine="0"/>
    </w:pPr>
  </w:style>
  <w:style w:type="paragraph" w:styleId="ListContinue5">
    <w:name w:val="List Continue 5"/>
    <w:basedOn w:val="List5"/>
    <w:rsid w:val="00272124"/>
    <w:pPr>
      <w:ind w:firstLine="0"/>
    </w:pPr>
  </w:style>
  <w:style w:type="paragraph" w:styleId="ListNumber3">
    <w:name w:val="List Number 3"/>
    <w:basedOn w:val="List3"/>
    <w:rsid w:val="00272124"/>
    <w:pPr>
      <w:numPr>
        <w:numId w:val="5"/>
      </w:numPr>
    </w:pPr>
  </w:style>
  <w:style w:type="paragraph" w:styleId="ListNumber4">
    <w:name w:val="List Number 4"/>
    <w:basedOn w:val="List4"/>
    <w:rsid w:val="00272124"/>
    <w:pPr>
      <w:numPr>
        <w:numId w:val="6"/>
      </w:numPr>
    </w:pPr>
  </w:style>
  <w:style w:type="paragraph" w:styleId="ListNumber5">
    <w:name w:val="List Number 5"/>
    <w:basedOn w:val="List5"/>
    <w:rsid w:val="00272124"/>
    <w:pPr>
      <w:numPr>
        <w:numId w:val="7"/>
      </w:numPr>
    </w:pPr>
  </w:style>
  <w:style w:type="paragraph" w:styleId="BlockText">
    <w:name w:val="Block Text"/>
    <w:basedOn w:val="Normal"/>
    <w:rsid w:val="00272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124"/>
    <w:rPr>
      <w:sz w:val="16"/>
      <w:vertAlign w:val="superscript"/>
    </w:rPr>
  </w:style>
  <w:style w:type="character" w:customStyle="1" w:styleId="Symbols">
    <w:name w:val="Symbols"/>
    <w:basedOn w:val="DefaultParagraphFont"/>
    <w:rsid w:val="00272124"/>
    <w:rPr>
      <w:rFonts w:ascii="Symbol" w:hAnsi="Symbol"/>
    </w:rPr>
  </w:style>
  <w:style w:type="character" w:customStyle="1" w:styleId="MenuOptions">
    <w:name w:val="Menu Options"/>
    <w:basedOn w:val="DefaultParagraphFont"/>
    <w:rsid w:val="00272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124"/>
    <w:rPr>
      <w:b/>
    </w:rPr>
  </w:style>
  <w:style w:type="character" w:customStyle="1" w:styleId="Underlined">
    <w:name w:val="Underlined"/>
    <w:basedOn w:val="DefaultParagraphFont"/>
    <w:rsid w:val="00272124"/>
    <w:rPr>
      <w:u w:val="single"/>
    </w:rPr>
  </w:style>
  <w:style w:type="paragraph" w:customStyle="1" w:styleId="TableBodyTextRight">
    <w:name w:val="Table Body Text Right"/>
    <w:basedOn w:val="TableBodyText"/>
    <w:rsid w:val="00272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124"/>
    <w:rPr>
      <w:sz w:val="18"/>
    </w:rPr>
  </w:style>
  <w:style w:type="paragraph" w:customStyle="1" w:styleId="BodySmallRight">
    <w:name w:val="Body Small Right"/>
    <w:basedOn w:val="BodyTextRight"/>
    <w:rsid w:val="00272124"/>
    <w:rPr>
      <w:sz w:val="18"/>
      <w:szCs w:val="18"/>
    </w:rPr>
  </w:style>
  <w:style w:type="paragraph" w:customStyle="1" w:styleId="MarginEdition">
    <w:name w:val="Margin Edition"/>
    <w:basedOn w:val="MarginNote"/>
    <w:rsid w:val="00272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124"/>
    <w:rPr>
      <w:sz w:val="2"/>
      <w:szCs w:val="2"/>
    </w:rPr>
  </w:style>
  <w:style w:type="character" w:customStyle="1" w:styleId="Small">
    <w:name w:val="Small"/>
    <w:basedOn w:val="DefaultParagraphFont"/>
    <w:rsid w:val="00272124"/>
    <w:rPr>
      <w:sz w:val="16"/>
    </w:rPr>
  </w:style>
  <w:style w:type="paragraph" w:customStyle="1" w:styleId="WideTable">
    <w:name w:val="Wide Table"/>
    <w:basedOn w:val="Normal"/>
    <w:rsid w:val="00272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124"/>
  </w:style>
  <w:style w:type="paragraph" w:styleId="Quote">
    <w:name w:val="Quote"/>
    <w:basedOn w:val="Heading1"/>
    <w:link w:val="QuoteChar"/>
    <w:qFormat/>
    <w:rsid w:val="00272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124"/>
    <w:pPr>
      <w:pageBreakBefore/>
    </w:pPr>
  </w:style>
  <w:style w:type="paragraph" w:customStyle="1" w:styleId="Border">
    <w:name w:val="Border"/>
    <w:basedOn w:val="Normal"/>
    <w:qFormat/>
    <w:rsid w:val="00272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124"/>
    <w:rPr>
      <w:u w:val="single"/>
    </w:rPr>
  </w:style>
  <w:style w:type="character" w:customStyle="1" w:styleId="BoldandItalics">
    <w:name w:val="Bold and Italics"/>
    <w:qFormat/>
    <w:rsid w:val="00272124"/>
    <w:rPr>
      <w:b/>
      <w:i/>
      <w:u w:val="none"/>
    </w:rPr>
  </w:style>
  <w:style w:type="paragraph" w:styleId="BalloonText">
    <w:name w:val="Balloon Text"/>
    <w:basedOn w:val="Normal"/>
    <w:link w:val="BalloonTextChar"/>
    <w:rsid w:val="00272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124"/>
    <w:pPr>
      <w:spacing w:before="0" w:after="0"/>
    </w:pPr>
  </w:style>
  <w:style w:type="paragraph" w:customStyle="1" w:styleId="BodyTextBold">
    <w:name w:val="Body Text Bold"/>
    <w:basedOn w:val="BodyText"/>
    <w:qFormat/>
    <w:rsid w:val="00272124"/>
    <w:rPr>
      <w:b/>
    </w:rPr>
  </w:style>
  <w:style w:type="character" w:styleId="Hyperlink">
    <w:name w:val="Hyperlink"/>
    <w:basedOn w:val="DefaultParagraphFont"/>
    <w:uiPriority w:val="99"/>
    <w:unhideWhenUsed/>
    <w:rsid w:val="00827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2362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ICTSMB401 Set up and operate a contractor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