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882" w:rsidP="006B4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ICTSAS602 Implement change management processes</w:t>
      </w:r>
      <w:r>
        <w:fldChar w:fldCharType="end"/>
      </w:r>
    </w:p>
    <w:p w:rsidR="006B4882" w:rsidP="006B4882">
      <w:pPr>
        <w:pStyle w:val="Version"/>
        <w:sectPr w:rsidSect="00224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934" w:rsidP="00224934">
      <w:pPr>
        <w:pStyle w:val="SuperHeading"/>
      </w:pPr>
      <w:r w:rsidRPr="00224934">
        <w:t>ICTSAS602 Implement change management processes</w:t>
      </w:r>
    </w:p>
    <w:p w:rsidR="00000000" w:rsidRPr="00224934" w:rsidP="00224934">
      <w:pPr>
        <w:pStyle w:val="Heading1"/>
      </w:pPr>
      <w:bookmarkStart w:id="1" w:name="O_1096811"/>
      <w:bookmarkEnd w:id="1"/>
      <w:r w:rsidRPr="00224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Comments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t>This version first released with ICT Information and Communications Technology Training Package Version 6.0.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2" w:name="O_1096816"/>
      <w:bookmarkEnd w:id="2"/>
      <w:r w:rsidRPr="00224934">
        <w:t>Application</w:t>
      </w:r>
    </w:p>
    <w:p w:rsidR="00000000" w:rsidRPr="00224934" w:rsidP="006B4882">
      <w:pPr>
        <w:pStyle w:val="BodyText"/>
      </w:pPr>
      <w:r w:rsidRPr="00224934">
        <w:t>This unit describes the skills and knowledge required to</w:t>
      </w:r>
      <w:r w:rsidRPr="00224934">
        <w:t xml:space="preserve"> apply methodologies and activities that facilitate the planning, implementation and monitoring of Information and Communications Technology (ICT) change.</w:t>
      </w:r>
    </w:p>
    <w:p w:rsidR="00000000" w:rsidRPr="00224934" w:rsidP="006B4882">
      <w:pPr>
        <w:pStyle w:val="BodyText"/>
      </w:pPr>
      <w:r w:rsidRPr="00224934">
        <w:t>It applies to experienced individuals who provide specialised technical advice, guidance and leadersh</w:t>
      </w:r>
      <w:r w:rsidRPr="00224934">
        <w:t>ip in a range of areas requiring change-management in ICT systems.</w:t>
      </w:r>
    </w:p>
    <w:p w:rsidR="00000000" w:rsidRPr="00224934" w:rsidP="006B4882">
      <w:pPr>
        <w:pStyle w:val="BodyText"/>
      </w:pPr>
      <w:r w:rsidRPr="00224934">
        <w:t>No licensing, legislative, or certification requirements apply to this unit at the time of publication.</w:t>
      </w:r>
    </w:p>
    <w:p w:rsidR="00000000" w:rsidRPr="00224934" w:rsidP="00224934">
      <w:pPr>
        <w:pStyle w:val="Heading1"/>
      </w:pPr>
      <w:bookmarkStart w:id="3" w:name="O_1096815"/>
      <w:bookmarkEnd w:id="3"/>
      <w:r w:rsidRPr="00224934">
        <w:t>Unit Sector</w:t>
      </w:r>
    </w:p>
    <w:p w:rsidR="00000000" w:rsidRPr="00224934" w:rsidP="006B4882">
      <w:pPr>
        <w:pStyle w:val="BodyText"/>
      </w:pPr>
      <w:r w:rsidRPr="00224934">
        <w:t>Systems administration and support</w:t>
      </w:r>
    </w:p>
    <w:p w:rsidR="00000000" w:rsidRPr="00224934" w:rsidP="00224934">
      <w:pPr>
        <w:pStyle w:val="Heading1"/>
      </w:pPr>
      <w:bookmarkStart w:id="4" w:name="O_1096814"/>
      <w:bookmarkEnd w:id="4"/>
      <w:r w:rsidRPr="00224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PERFORMANCE CRITERIA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"/>
              <w:rPr>
                <w:lang w:val="en-NZ"/>
              </w:rPr>
            </w:pPr>
            <w:r w:rsidRPr="00224934">
              <w:t>1. Plan ICT system changes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"/>
            </w:pPr>
            <w:r w:rsidRPr="00224934">
              <w:t>1.1 Determine and document organisational change procedures and conventions according to organisational requirement, policies and procedures</w:t>
            </w:r>
          </w:p>
          <w:p w:rsidR="00000000" w:rsidRPr="00224934" w:rsidP="00224934">
            <w:pPr>
              <w:pStyle w:val="List"/>
            </w:pPr>
            <w:r w:rsidRPr="00224934">
              <w:t>1.2 Identify required personnel responsible for change management policy and procedures</w:t>
            </w:r>
          </w:p>
          <w:p w:rsidR="00000000" w:rsidRPr="00224934" w:rsidP="00224934">
            <w:pPr>
              <w:pStyle w:val="List"/>
            </w:pPr>
            <w:r w:rsidRPr="00224934">
              <w:t>1.3 Evaluate current ICT sy</w:t>
            </w:r>
            <w:r w:rsidRPr="00224934">
              <w:t>stem to determine changing user or business patterns</w:t>
            </w:r>
          </w:p>
          <w:p w:rsidR="00000000" w:rsidRPr="00224934" w:rsidP="00224934">
            <w:pPr>
              <w:pStyle w:val="List"/>
            </w:pPr>
            <w:r w:rsidRPr="00224934">
              <w:t xml:space="preserve">1.4 Develop and document ICT change management plan according to organisational requirements </w:t>
            </w:r>
          </w:p>
          <w:p w:rsidR="00000000" w:rsidP="00224934">
            <w:pPr>
              <w:pStyle w:val="List"/>
              <w:rPr>
                <w:lang w:val="en-NZ"/>
              </w:rPr>
            </w:pPr>
            <w:r w:rsidRPr="00224934">
              <w:t>1.5 Submit document to required personnel, seek and respond to feedback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"/>
              <w:rPr>
                <w:lang w:val="en-NZ"/>
              </w:rPr>
            </w:pPr>
            <w:r w:rsidRPr="00224934">
              <w:t>2. Identify technology system change</w:t>
            </w:r>
            <w:r w:rsidRPr="00224934">
              <w:t xml:space="preserve"> needs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"/>
            </w:pPr>
            <w:r w:rsidRPr="00224934">
              <w:t>2.1 Determine industry standard ICT benchmarks</w:t>
            </w:r>
          </w:p>
          <w:p w:rsidR="00000000" w:rsidRPr="00224934" w:rsidP="00224934">
            <w:pPr>
              <w:pStyle w:val="List"/>
            </w:pPr>
            <w:r w:rsidRPr="00224934">
              <w:t>2.2 Compare identified needs against performance benchmarks and identify and document required changes</w:t>
            </w:r>
          </w:p>
          <w:p w:rsidR="00000000" w:rsidRPr="00224934" w:rsidP="00224934">
            <w:pPr>
              <w:pStyle w:val="List"/>
            </w:pPr>
            <w:r w:rsidRPr="00224934">
              <w:t>2.3 Determine and document required changes and determine impact</w:t>
            </w:r>
          </w:p>
          <w:p w:rsidR="00000000" w:rsidP="00224934">
            <w:pPr>
              <w:pStyle w:val="List"/>
              <w:rPr>
                <w:lang w:val="en-NZ"/>
              </w:rPr>
            </w:pPr>
            <w:r w:rsidRPr="00224934">
              <w:t>2.4 Submit document to required pe</w:t>
            </w:r>
            <w:r w:rsidRPr="00224934">
              <w:t xml:space="preserve">rsonnel, seek and respond to feedback 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"/>
              <w:rPr>
                <w:lang w:val="en-NZ"/>
              </w:rPr>
            </w:pPr>
            <w:r w:rsidRPr="00224934">
              <w:t>3. Implement change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"/>
            </w:pPr>
            <w:r w:rsidRPr="00224934">
              <w:t>3.1 Determine and document change schedule</w:t>
            </w:r>
          </w:p>
          <w:p w:rsidR="00000000" w:rsidRPr="00224934" w:rsidP="00224934">
            <w:pPr>
              <w:pStyle w:val="List"/>
            </w:pPr>
            <w:r w:rsidRPr="00224934">
              <w:t>3.2 Implement change management plan according to organisational policies and procedures</w:t>
            </w:r>
          </w:p>
          <w:p w:rsidR="00000000" w:rsidRPr="00224934" w:rsidP="00224934">
            <w:pPr>
              <w:pStyle w:val="List"/>
            </w:pPr>
            <w:r w:rsidRPr="00224934">
              <w:t xml:space="preserve">3.3 Identify and document new performance benchmarks </w:t>
            </w:r>
          </w:p>
          <w:p w:rsidR="00000000" w:rsidRPr="00224934" w:rsidP="00224934">
            <w:pPr>
              <w:pStyle w:val="List"/>
            </w:pPr>
            <w:r w:rsidRPr="00224934">
              <w:t>3.4 Determine and document required changes and implementation requirements</w:t>
            </w:r>
          </w:p>
          <w:p w:rsidR="00000000" w:rsidP="00224934">
            <w:pPr>
              <w:pStyle w:val="List"/>
              <w:rPr>
                <w:lang w:val="en-NZ"/>
              </w:rPr>
            </w:pPr>
            <w:r w:rsidRPr="00224934">
              <w:t>3.5 Submit document to required personnel, seek and respond to feedback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"/>
              <w:rPr>
                <w:lang w:val="en-NZ"/>
              </w:rPr>
            </w:pPr>
            <w:r w:rsidRPr="00224934">
              <w:t>4. Monitor and review implementation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"/>
            </w:pPr>
            <w:r w:rsidRPr="00224934">
              <w:t>4.1 Measure change performance against new benchmarks</w:t>
            </w:r>
          </w:p>
          <w:p w:rsidR="00000000" w:rsidRPr="00224934" w:rsidP="00224934">
            <w:pPr>
              <w:pStyle w:val="List"/>
            </w:pPr>
            <w:r w:rsidRPr="00224934">
              <w:t>4.2 Submit perfo</w:t>
            </w:r>
            <w:r w:rsidRPr="00224934">
              <w:t>rmance results to stakeholders</w:t>
            </w:r>
          </w:p>
          <w:p w:rsidR="00000000" w:rsidRPr="00224934" w:rsidP="00224934">
            <w:pPr>
              <w:pStyle w:val="List"/>
            </w:pPr>
            <w:r w:rsidRPr="00224934">
              <w:t>4.3 Obtain sign-off on changes</w:t>
            </w:r>
          </w:p>
          <w:p w:rsidR="00000000" w:rsidRPr="00224934" w:rsidP="00224934">
            <w:pPr>
              <w:pStyle w:val="List"/>
            </w:pPr>
            <w:r w:rsidRPr="00224934">
              <w:t>4.4 Provide appropriate documentation and reporting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5" w:name="O_1096813"/>
      <w:bookmarkEnd w:id="5"/>
      <w:r w:rsidRPr="00224934">
        <w:t>Foundation Skills</w:t>
      </w:r>
    </w:p>
    <w:p w:rsidR="00000000" w:rsidRPr="006B4882" w:rsidP="006B4882">
      <w:pPr>
        <w:pStyle w:val="BodyText"/>
        <w:rPr>
          <w:i/>
        </w:rPr>
      </w:pPr>
      <w:r w:rsidRPr="006B4882">
        <w:rPr>
          <w:rStyle w:val="Emphasis"/>
        </w:rPr>
        <w:t>This section describes language, literacy, numeracy and employment skills incorporated in the performan</w:t>
      </w:r>
      <w:r w:rsidRPr="006B4882">
        <w:rPr>
          <w:rStyle w:val="Emphasis"/>
        </w:rPr>
        <w:t>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BodyText"/>
            </w:pPr>
            <w:r w:rsidRPr="00224934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rPr>
                <w:rStyle w:val="SpecialBold"/>
              </w:rPr>
              <w:t>DESCRIPTION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Takes a lead role in the development and facilitation of change management in an ICT environment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Uses mathematical equations to calculate and compare numerical data against benchmarks and to plan and organise schedules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Uses listening, questioning and presenting techniques to confirm information and promote changes using appropriat</w:t>
            </w:r>
            <w:r w:rsidRPr="00224934">
              <w:t>e industry language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Interprets and analyses a range of textual information and numerical data from a range of technical sources to determine necessary actions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Prepares documentation detailing required changes, procedures and implementation according to organisational requirements using required language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Uses a variety of relevant communication tools and strategies in building and maintaining effective</w:t>
            </w:r>
            <w:r w:rsidRPr="00224934">
              <w:t xml:space="preserve"> working relationships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Plans strategic priorities and outcomes within a flexible, efficient and effective context in a diverse environment exposed to competing demands</w:t>
            </w:r>
          </w:p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>Addresses complex problems involving multiple variables, using</w:t>
            </w:r>
            <w:r w:rsidRPr="00224934">
              <w:t xml:space="preserve"> formal analytical, lateral thinking techniques, experience and knowledge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ListBullet"/>
              <w:rPr>
                <w:lang w:val="en-NZ"/>
              </w:rPr>
            </w:pPr>
            <w:r w:rsidRPr="00224934">
              <w:t xml:space="preserve">Analyses and understands context of information and uses it to develop solutions to given problems </w:t>
            </w:r>
          </w:p>
        </w:tc>
      </w:tr>
      <w:tr w:rsidTr="00224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934">
            <w:pPr>
              <w:pStyle w:val="BodyText"/>
              <w:rPr>
                <w:lang w:val="en-NZ"/>
              </w:rPr>
            </w:pPr>
            <w:r w:rsidRPr="00224934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934" w:rsidP="00224934">
            <w:pPr>
              <w:pStyle w:val="ListBullet"/>
            </w:pPr>
            <w:r w:rsidRPr="00224934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224934" w:rsidP="00224934">
      <w:pPr>
        <w:pStyle w:val="BodyText"/>
      </w:pPr>
    </w:p>
    <w:p w:rsidR="00000000" w:rsidRPr="00224934" w:rsidP="00224934">
      <w:pPr>
        <w:pStyle w:val="AllowPageBreak"/>
      </w:pPr>
    </w:p>
    <w:p w:rsidR="00000000" w:rsidRPr="00224934" w:rsidP="00224934">
      <w:pPr>
        <w:pStyle w:val="Heading1"/>
      </w:pPr>
      <w:bookmarkStart w:id="6" w:name="O_1096812"/>
      <w:bookmarkEnd w:id="6"/>
      <w:r w:rsidRPr="00224934">
        <w:t>Unit Mapping Information</w:t>
      </w:r>
    </w:p>
    <w:p w:rsidR="00000000" w:rsidRPr="00224934" w:rsidP="006B4882">
      <w:pPr>
        <w:pStyle w:val="BodyText"/>
      </w:pPr>
      <w:r w:rsidRPr="00224934">
        <w:t>Supersedes and is equivalent to ICTSAS601 Implement change management pr</w:t>
      </w:r>
      <w:r w:rsidRPr="00224934">
        <w:t>ocesses and ICTTEN605 Implement planned network changes with minimal impact to the customer.</w:t>
      </w:r>
    </w:p>
    <w:p w:rsidR="00000000" w:rsidRPr="00224934" w:rsidP="00224934">
      <w:pPr>
        <w:pStyle w:val="Heading1"/>
      </w:pPr>
      <w:bookmarkStart w:id="7" w:name="O_1096805"/>
      <w:bookmarkEnd w:id="7"/>
      <w:r w:rsidRPr="00224934">
        <w:t>Links</w:t>
      </w:r>
    </w:p>
    <w:p w:rsidR="00000000" w:rsidRPr="00224934" w:rsidP="006B4882">
      <w:pPr>
        <w:pStyle w:val="BodyText"/>
      </w:pPr>
      <w:r w:rsidRPr="002249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21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4934" w:rsidP="00224934"/>
    <w:sectPr w:rsidSect="00224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 w:rsidRPr="006B4882" w:rsidP="006B4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882" w:rsidP="00224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882" w:rsidP="00224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4882" w:rsidP="00224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934" w:rsidRPr="006B4882" w:rsidP="006B4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882" w:rsidRPr="002D2AF8" w:rsidP="00224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ICTSAS602 Implement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B4882" w:rsidP="00224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8F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149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934"/>
  </w:style>
  <w:style w:type="character" w:customStyle="1" w:styleId="Heading1Char">
    <w:name w:val="Heading 1 Char"/>
    <w:basedOn w:val="DefaultParagraphFont"/>
    <w:link w:val="Heading1"/>
    <w:rsid w:val="00224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9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49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49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934"/>
    <w:rPr>
      <w:b/>
      <w:spacing w:val="0"/>
    </w:rPr>
  </w:style>
  <w:style w:type="character" w:styleId="Emphasis">
    <w:name w:val="Emphasis"/>
    <w:basedOn w:val="DefaultParagraphFont"/>
    <w:qFormat/>
    <w:rsid w:val="00224934"/>
    <w:rPr>
      <w:i/>
    </w:rPr>
  </w:style>
  <w:style w:type="paragraph" w:customStyle="1" w:styleId="SuperHeading">
    <w:name w:val="SuperHeading"/>
    <w:basedOn w:val="Normal"/>
    <w:rsid w:val="00224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9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4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934"/>
  </w:style>
  <w:style w:type="paragraph" w:styleId="TableofFigures">
    <w:name w:val="table of figures"/>
    <w:basedOn w:val="Normal"/>
    <w:next w:val="Normal"/>
    <w:semiHidden/>
    <w:rsid w:val="00224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934"/>
    <w:rPr>
      <w:rFonts w:ascii="Wingdings" w:hAnsi="Wingdings"/>
    </w:rPr>
  </w:style>
  <w:style w:type="paragraph" w:customStyle="1" w:styleId="TableHeading">
    <w:name w:val="Table Heading"/>
    <w:basedOn w:val="HeadingBase"/>
    <w:rsid w:val="00224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934"/>
    <w:rPr>
      <w:color w:val="0033CC"/>
      <w:u w:val="none"/>
    </w:rPr>
  </w:style>
  <w:style w:type="paragraph" w:customStyle="1" w:styleId="BodyTextRight">
    <w:name w:val="Body Text Right"/>
    <w:basedOn w:val="BodyText"/>
    <w:rsid w:val="00224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934"/>
    <w:rPr>
      <w:sz w:val="32"/>
    </w:rPr>
  </w:style>
  <w:style w:type="paragraph" w:customStyle="1" w:styleId="HeadingProcedure">
    <w:name w:val="Heading Procedure"/>
    <w:basedOn w:val="HeadingBase"/>
    <w:next w:val="Normal"/>
    <w:rsid w:val="00224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934"/>
    <w:pPr>
      <w:spacing w:before="60" w:after="60"/>
    </w:pPr>
  </w:style>
  <w:style w:type="paragraph" w:styleId="ListContinue">
    <w:name w:val="List Continue"/>
    <w:basedOn w:val="List"/>
    <w:rsid w:val="00224934"/>
    <w:pPr>
      <w:ind w:firstLine="0"/>
    </w:pPr>
  </w:style>
  <w:style w:type="paragraph" w:customStyle="1" w:styleId="ListNote">
    <w:name w:val="List Note"/>
    <w:basedOn w:val="List"/>
    <w:rsid w:val="00224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934"/>
    <w:rPr>
      <w:rFonts w:ascii="Courier New" w:hAnsi="Courier New"/>
    </w:rPr>
  </w:style>
  <w:style w:type="paragraph" w:customStyle="1" w:styleId="NoteBullet">
    <w:name w:val="Note Bullet"/>
    <w:basedOn w:val="Note"/>
    <w:rsid w:val="00224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934"/>
    <w:rPr>
      <w:b/>
      <w:smallCaps/>
    </w:rPr>
  </w:style>
  <w:style w:type="paragraph" w:customStyle="1" w:styleId="TableListNumber">
    <w:name w:val="Table List Number"/>
    <w:basedOn w:val="ListNumber"/>
    <w:rsid w:val="00224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934"/>
    <w:pPr>
      <w:numPr>
        <w:numId w:val="8"/>
      </w:numPr>
    </w:pPr>
  </w:style>
  <w:style w:type="paragraph" w:customStyle="1" w:styleId="ListAlpha2">
    <w:name w:val="List Alpha 2"/>
    <w:basedOn w:val="List2"/>
    <w:rsid w:val="00224934"/>
    <w:pPr>
      <w:numPr>
        <w:numId w:val="7"/>
      </w:numPr>
    </w:pPr>
  </w:style>
  <w:style w:type="paragraph" w:styleId="List2">
    <w:name w:val="List 2"/>
    <w:basedOn w:val="BodyText"/>
    <w:rsid w:val="00224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934"/>
    <w:pPr>
      <w:numPr>
        <w:numId w:val="3"/>
      </w:numPr>
    </w:pPr>
  </w:style>
  <w:style w:type="paragraph" w:styleId="ListContinue2">
    <w:name w:val="List Continue 2"/>
    <w:basedOn w:val="List2"/>
    <w:rsid w:val="00224934"/>
    <w:pPr>
      <w:ind w:firstLine="0"/>
    </w:pPr>
  </w:style>
  <w:style w:type="paragraph" w:styleId="ListContinue3">
    <w:name w:val="List Continue 3"/>
    <w:basedOn w:val="List3"/>
    <w:rsid w:val="00224934"/>
    <w:pPr>
      <w:ind w:left="1021" w:firstLine="0"/>
    </w:pPr>
  </w:style>
  <w:style w:type="paragraph" w:styleId="ListContinue4">
    <w:name w:val="List Continue 4"/>
    <w:basedOn w:val="List4"/>
    <w:rsid w:val="00224934"/>
    <w:pPr>
      <w:ind w:firstLine="0"/>
    </w:pPr>
  </w:style>
  <w:style w:type="paragraph" w:styleId="ListContinue5">
    <w:name w:val="List Continue 5"/>
    <w:basedOn w:val="List5"/>
    <w:rsid w:val="00224934"/>
    <w:pPr>
      <w:ind w:firstLine="0"/>
    </w:pPr>
  </w:style>
  <w:style w:type="paragraph" w:styleId="ListNumber3">
    <w:name w:val="List Number 3"/>
    <w:basedOn w:val="List3"/>
    <w:rsid w:val="00224934"/>
    <w:pPr>
      <w:numPr>
        <w:numId w:val="4"/>
      </w:numPr>
    </w:pPr>
  </w:style>
  <w:style w:type="paragraph" w:styleId="ListNumber4">
    <w:name w:val="List Number 4"/>
    <w:basedOn w:val="List4"/>
    <w:rsid w:val="00224934"/>
    <w:pPr>
      <w:numPr>
        <w:numId w:val="5"/>
      </w:numPr>
    </w:pPr>
  </w:style>
  <w:style w:type="paragraph" w:styleId="ListNumber5">
    <w:name w:val="List Number 5"/>
    <w:basedOn w:val="List5"/>
    <w:rsid w:val="00224934"/>
    <w:pPr>
      <w:numPr>
        <w:numId w:val="6"/>
      </w:numPr>
    </w:pPr>
  </w:style>
  <w:style w:type="paragraph" w:styleId="BlockText">
    <w:name w:val="Block Text"/>
    <w:basedOn w:val="Normal"/>
    <w:rsid w:val="00224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934"/>
    <w:rPr>
      <w:sz w:val="16"/>
      <w:vertAlign w:val="superscript"/>
    </w:rPr>
  </w:style>
  <w:style w:type="character" w:customStyle="1" w:styleId="Symbols">
    <w:name w:val="Symbols"/>
    <w:basedOn w:val="DefaultParagraphFont"/>
    <w:rsid w:val="00224934"/>
    <w:rPr>
      <w:rFonts w:ascii="Symbol" w:hAnsi="Symbol"/>
    </w:rPr>
  </w:style>
  <w:style w:type="character" w:customStyle="1" w:styleId="MenuOptions">
    <w:name w:val="Menu Options"/>
    <w:basedOn w:val="DefaultParagraphFont"/>
    <w:rsid w:val="00224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934"/>
    <w:rPr>
      <w:b/>
    </w:rPr>
  </w:style>
  <w:style w:type="character" w:customStyle="1" w:styleId="Underlined">
    <w:name w:val="Underlined"/>
    <w:basedOn w:val="DefaultParagraphFont"/>
    <w:rsid w:val="00224934"/>
    <w:rPr>
      <w:u w:val="single"/>
    </w:rPr>
  </w:style>
  <w:style w:type="paragraph" w:customStyle="1" w:styleId="TableBodyTextRight">
    <w:name w:val="Table Body Text Right"/>
    <w:basedOn w:val="TableBodyText"/>
    <w:rsid w:val="00224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934"/>
    <w:rPr>
      <w:sz w:val="18"/>
    </w:rPr>
  </w:style>
  <w:style w:type="paragraph" w:customStyle="1" w:styleId="BodySmallRight">
    <w:name w:val="Body Small Right"/>
    <w:basedOn w:val="BodyTextRight"/>
    <w:rsid w:val="00224934"/>
    <w:rPr>
      <w:sz w:val="18"/>
      <w:szCs w:val="18"/>
    </w:rPr>
  </w:style>
  <w:style w:type="paragraph" w:customStyle="1" w:styleId="MarginEdition">
    <w:name w:val="Margin Edition"/>
    <w:basedOn w:val="MarginNote"/>
    <w:rsid w:val="00224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934"/>
    <w:rPr>
      <w:sz w:val="2"/>
      <w:szCs w:val="2"/>
    </w:rPr>
  </w:style>
  <w:style w:type="character" w:customStyle="1" w:styleId="Small">
    <w:name w:val="Small"/>
    <w:basedOn w:val="DefaultParagraphFont"/>
    <w:rsid w:val="00224934"/>
    <w:rPr>
      <w:sz w:val="16"/>
    </w:rPr>
  </w:style>
  <w:style w:type="paragraph" w:customStyle="1" w:styleId="WideTable">
    <w:name w:val="Wide Table"/>
    <w:basedOn w:val="Normal"/>
    <w:rsid w:val="00224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934"/>
  </w:style>
  <w:style w:type="paragraph" w:styleId="Quote">
    <w:name w:val="Quote"/>
    <w:basedOn w:val="Heading1"/>
    <w:link w:val="QuoteChar"/>
    <w:qFormat/>
    <w:rsid w:val="00224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934"/>
    <w:pPr>
      <w:pageBreakBefore/>
    </w:pPr>
  </w:style>
  <w:style w:type="paragraph" w:customStyle="1" w:styleId="Border">
    <w:name w:val="Border"/>
    <w:basedOn w:val="Normal"/>
    <w:qFormat/>
    <w:rsid w:val="00224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934"/>
    <w:rPr>
      <w:u w:val="single"/>
    </w:rPr>
  </w:style>
  <w:style w:type="character" w:customStyle="1" w:styleId="BoldandItalics">
    <w:name w:val="Bold and Italics"/>
    <w:qFormat/>
    <w:rsid w:val="00224934"/>
    <w:rPr>
      <w:b/>
      <w:i/>
      <w:u w:val="none"/>
    </w:rPr>
  </w:style>
  <w:style w:type="paragraph" w:styleId="BalloonText">
    <w:name w:val="Balloon Text"/>
    <w:basedOn w:val="Normal"/>
    <w:link w:val="BalloonTextChar"/>
    <w:rsid w:val="00224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934"/>
    <w:pPr>
      <w:spacing w:before="0" w:after="0"/>
    </w:pPr>
  </w:style>
  <w:style w:type="paragraph" w:customStyle="1" w:styleId="BodyTextBold">
    <w:name w:val="Body Text Bold"/>
    <w:basedOn w:val="BodyText"/>
    <w:qFormat/>
    <w:rsid w:val="00224934"/>
    <w:rPr>
      <w:b/>
    </w:rPr>
  </w:style>
  <w:style w:type="character" w:styleId="Hyperlink">
    <w:name w:val="Hyperlink"/>
    <w:basedOn w:val="DefaultParagraphFont"/>
    <w:uiPriority w:val="99"/>
    <w:unhideWhenUsed/>
    <w:rsid w:val="006B4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3956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ICTSAS602 Implement change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