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934" w:rsidP="00BE0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ICTSAS529 Prioritise ICT change requests</w:t>
      </w:r>
      <w:r>
        <w:fldChar w:fldCharType="end"/>
      </w:r>
    </w:p>
    <w:p w:rsidR="00BE0934" w:rsidP="00BE0934">
      <w:pPr>
        <w:pStyle w:val="Version"/>
        <w:sectPr w:rsidSect="008E1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8C7" w:rsidP="008E18C7">
      <w:pPr>
        <w:pStyle w:val="SuperHeading"/>
      </w:pPr>
      <w:r w:rsidRPr="008E18C7">
        <w:t>Assessment Re</w:t>
      </w:r>
      <w:r w:rsidRPr="008E18C7">
        <w:t>quirements for ICTSAS529 Prioritise ICT change requests</w:t>
      </w:r>
    </w:p>
    <w:p w:rsidR="00000000" w:rsidRPr="008E18C7" w:rsidP="008E18C7">
      <w:pPr>
        <w:pStyle w:val="Heading1"/>
      </w:pPr>
      <w:bookmarkStart w:id="1" w:name="O_1096791"/>
      <w:bookmarkEnd w:id="1"/>
      <w:r w:rsidRPr="008E1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8C7" w:rsidP="008E18C7">
            <w:pPr>
              <w:pStyle w:val="BodyText"/>
            </w:pPr>
            <w:r w:rsidRPr="008E18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8C7">
            <w:pPr>
              <w:pStyle w:val="BodyText"/>
              <w:rPr>
                <w:lang w:val="en-NZ"/>
              </w:rPr>
            </w:pPr>
            <w:r w:rsidRPr="008E18C7">
              <w:rPr>
                <w:rStyle w:val="SpecialBold"/>
              </w:rPr>
              <w:t>Comments</w:t>
            </w:r>
          </w:p>
        </w:tc>
      </w:tr>
      <w:tr w:rsidTr="008E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8C7">
            <w:pPr>
              <w:pStyle w:val="BodyText"/>
              <w:rPr>
                <w:lang w:val="en-NZ"/>
              </w:rPr>
            </w:pPr>
            <w:r w:rsidRPr="008E18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8C7" w:rsidP="008E18C7">
            <w:pPr>
              <w:pStyle w:val="BodyText"/>
            </w:pPr>
            <w:r w:rsidRPr="008E18C7">
              <w:t>This version first released with ICT Information and Communications Technology Training Package Version 6.0.</w:t>
            </w:r>
          </w:p>
        </w:tc>
      </w:tr>
    </w:tbl>
    <w:p w:rsidR="00000000" w:rsidRPr="008E18C7" w:rsidP="008E18C7">
      <w:pPr>
        <w:pStyle w:val="BodyText"/>
      </w:pPr>
    </w:p>
    <w:p w:rsidR="00000000" w:rsidRPr="008E18C7" w:rsidP="008E18C7">
      <w:pPr>
        <w:pStyle w:val="AllowPageBreak"/>
      </w:pPr>
    </w:p>
    <w:p w:rsidR="00000000" w:rsidRPr="008E18C7" w:rsidP="008E18C7">
      <w:pPr>
        <w:pStyle w:val="Heading1"/>
      </w:pPr>
      <w:bookmarkStart w:id="2" w:name="O_1096794"/>
      <w:bookmarkEnd w:id="2"/>
      <w:r w:rsidRPr="008E18C7">
        <w:t>Performance Evidence</w:t>
      </w:r>
    </w:p>
    <w:p w:rsidR="00000000" w:rsidRPr="008E18C7" w:rsidP="00BE0934">
      <w:pPr>
        <w:pStyle w:val="BodyText"/>
      </w:pPr>
      <w:r w:rsidRPr="008E18C7">
        <w:t>The candidate must demonstrate the ability to complete the tasks outlined in the elements, performance criteria and foundation skills of this unit, including evidence of the ability to:</w:t>
      </w:r>
    </w:p>
    <w:p w:rsidR="00000000" w:rsidRPr="008E18C7" w:rsidP="008E18C7">
      <w:pPr>
        <w:pStyle w:val="ListBullet"/>
      </w:pPr>
      <w:r w:rsidRPr="008E18C7">
        <w:t xml:space="preserve">review and prioritise change requests </w:t>
      </w:r>
    </w:p>
    <w:p w:rsidR="00000000" w:rsidRPr="008E18C7" w:rsidP="008E18C7">
      <w:pPr>
        <w:pStyle w:val="ListBullet"/>
      </w:pPr>
      <w:r w:rsidRPr="008E18C7">
        <w:t>develop a</w:t>
      </w:r>
      <w:r w:rsidRPr="008E18C7">
        <w:t xml:space="preserve"> change analysis work plan on at least one occasion</w:t>
      </w:r>
    </w:p>
    <w:p w:rsidR="00000000" w:rsidRPr="008E18C7" w:rsidP="008E18C7">
      <w:pPr>
        <w:pStyle w:val="ListBullet"/>
      </w:pPr>
      <w:r w:rsidRPr="008E18C7">
        <w:t xml:space="preserve">document processes and finalised work plan. </w:t>
      </w:r>
    </w:p>
    <w:p w:rsidR="00000000" w:rsidRPr="008E18C7" w:rsidP="008E18C7">
      <w:pPr>
        <w:pStyle w:val="AllowPageBreak"/>
      </w:pPr>
    </w:p>
    <w:p w:rsidR="00000000" w:rsidRPr="008E18C7" w:rsidP="008E18C7">
      <w:pPr>
        <w:pStyle w:val="Heading1"/>
      </w:pPr>
      <w:bookmarkStart w:id="3" w:name="O_1096793"/>
      <w:bookmarkEnd w:id="3"/>
      <w:r w:rsidRPr="008E18C7">
        <w:t>Knowledge Evidence</w:t>
      </w:r>
    </w:p>
    <w:p w:rsidR="00000000" w:rsidRPr="008E18C7" w:rsidP="00BE0934">
      <w:pPr>
        <w:pStyle w:val="BodyText"/>
      </w:pPr>
      <w:r w:rsidRPr="008E18C7">
        <w:t>The candidate must be able to demonstrate knowledge to complete the tasks outlined in the elements, performance criteria and foundation skills of this unit, including knowledge of:</w:t>
      </w:r>
    </w:p>
    <w:p w:rsidR="00000000" w:rsidRPr="008E18C7" w:rsidP="008E18C7">
      <w:pPr>
        <w:pStyle w:val="ListBullet"/>
      </w:pPr>
      <w:r w:rsidRPr="008E18C7">
        <w:t>organisational business domain</w:t>
      </w:r>
    </w:p>
    <w:p w:rsidR="00000000" w:rsidRPr="008E18C7" w:rsidP="008E18C7">
      <w:pPr>
        <w:pStyle w:val="ListBullet"/>
      </w:pPr>
      <w:r w:rsidRPr="008E18C7">
        <w:t>industry standard help desk and maintenance</w:t>
      </w:r>
      <w:r w:rsidRPr="008E18C7">
        <w:t xml:space="preserve"> practices</w:t>
      </w:r>
    </w:p>
    <w:p w:rsidR="00000000" w:rsidRPr="008E18C7" w:rsidP="008E18C7">
      <w:pPr>
        <w:pStyle w:val="ListBullet"/>
      </w:pPr>
      <w:r w:rsidRPr="008E18C7">
        <w:t>quality assurance practices relating to Information and Communications Technology (ICT) system changes</w:t>
      </w:r>
    </w:p>
    <w:p w:rsidR="00000000" w:rsidRPr="008E18C7" w:rsidP="008E18C7">
      <w:pPr>
        <w:pStyle w:val="ListBullet"/>
      </w:pPr>
      <w:r w:rsidRPr="008E18C7">
        <w:t>role of stakeholders and the degree of stakeholder involvement that may impact on Information and Communications Technology (ICT) system chang</w:t>
      </w:r>
      <w:r w:rsidRPr="008E18C7">
        <w:t>es activities</w:t>
      </w:r>
    </w:p>
    <w:p w:rsidR="00000000" w:rsidRPr="008E18C7" w:rsidP="008E18C7">
      <w:pPr>
        <w:pStyle w:val="ListBullet"/>
      </w:pPr>
      <w:r w:rsidRPr="008E18C7">
        <w:t>features and capabilities of industry standard hardware and software products, including change management tools</w:t>
      </w:r>
    </w:p>
    <w:p w:rsidR="00000000" w:rsidRPr="008E18C7" w:rsidP="008E18C7">
      <w:pPr>
        <w:pStyle w:val="ListBullet"/>
      </w:pPr>
      <w:r w:rsidRPr="008E18C7">
        <w:t xml:space="preserve">organisation’s system functionality and application </w:t>
      </w:r>
    </w:p>
    <w:p w:rsidR="00000000" w:rsidRPr="008E18C7" w:rsidP="008E18C7">
      <w:pPr>
        <w:pStyle w:val="ListBullet"/>
      </w:pPr>
      <w:r w:rsidRPr="008E18C7">
        <w:t>SLAs that may impact on Information and Communications Technology (ICT) syst</w:t>
      </w:r>
      <w:r w:rsidRPr="008E18C7">
        <w:t>em changes activities.</w:t>
      </w:r>
    </w:p>
    <w:p w:rsidR="00000000" w:rsidRPr="008E18C7" w:rsidP="008E18C7">
      <w:pPr>
        <w:pStyle w:val="AllowPageBreak"/>
      </w:pPr>
    </w:p>
    <w:p w:rsidR="00000000" w:rsidRPr="008E18C7" w:rsidP="008E18C7">
      <w:pPr>
        <w:pStyle w:val="Heading1"/>
      </w:pPr>
      <w:bookmarkStart w:id="4" w:name="O_1096792"/>
      <w:bookmarkEnd w:id="4"/>
      <w:r w:rsidRPr="008E18C7">
        <w:t>Assessment Conditions</w:t>
      </w:r>
    </w:p>
    <w:p w:rsidR="00000000" w:rsidRPr="008E18C7" w:rsidP="00BE0934">
      <w:pPr>
        <w:pStyle w:val="BodyText"/>
      </w:pPr>
      <w:r w:rsidRPr="008E18C7">
        <w:t xml:space="preserve">Skills in this unit must be demonstrated in a workplace or simulated environment where the conditions are typical of those in a working environment in this industry. </w:t>
      </w:r>
    </w:p>
    <w:p w:rsidR="00000000" w:rsidRPr="008E18C7" w:rsidP="00BE0934">
      <w:pPr>
        <w:pStyle w:val="BodyText"/>
      </w:pPr>
      <w:r w:rsidRPr="008E18C7">
        <w:t>This includes access to:</w:t>
      </w:r>
    </w:p>
    <w:p w:rsidR="00000000" w:rsidRPr="008E18C7" w:rsidP="008E18C7">
      <w:pPr>
        <w:pStyle w:val="ListBullet"/>
      </w:pPr>
      <w:r w:rsidRPr="008E18C7">
        <w:t>special purpose tools, equipment and materials</w:t>
      </w:r>
    </w:p>
    <w:p w:rsidR="00000000" w:rsidRPr="008E18C7" w:rsidP="008E18C7">
      <w:pPr>
        <w:pStyle w:val="ListBullet"/>
      </w:pPr>
      <w:r w:rsidRPr="008E18C7">
        <w:t>industry standard software packages</w:t>
      </w:r>
    </w:p>
    <w:p w:rsidR="00000000" w:rsidRPr="008E18C7" w:rsidP="008E18C7">
      <w:pPr>
        <w:pStyle w:val="ListBullet"/>
      </w:pPr>
      <w:r w:rsidRPr="008E18C7">
        <w:t>sites on which change requests may be coordinated</w:t>
      </w:r>
    </w:p>
    <w:p w:rsidR="00000000" w:rsidRPr="008E18C7" w:rsidP="008E18C7">
      <w:pPr>
        <w:pStyle w:val="ListBullet"/>
      </w:pPr>
      <w:r w:rsidRPr="008E18C7">
        <w:t>industry standard SLAs used in industry</w:t>
      </w:r>
    </w:p>
    <w:p w:rsidR="00000000" w:rsidRPr="008E18C7" w:rsidP="008E18C7">
      <w:pPr>
        <w:pStyle w:val="ListBullet"/>
      </w:pPr>
      <w:r w:rsidRPr="008E18C7">
        <w:t>organisational guidelines, policies and procedures that may impact on system chang</w:t>
      </w:r>
      <w:r w:rsidRPr="008E18C7">
        <w:t>es activities.</w:t>
      </w:r>
    </w:p>
    <w:p w:rsidR="00000000" w:rsidRPr="008E18C7" w:rsidP="008E18C7">
      <w:pPr>
        <w:pStyle w:val="BodyText"/>
      </w:pPr>
    </w:p>
    <w:p w:rsidR="00000000" w:rsidRPr="008E18C7" w:rsidP="00BE0934">
      <w:pPr>
        <w:pStyle w:val="BodyText"/>
      </w:pPr>
      <w:r w:rsidRPr="008E18C7">
        <w:t>Assessors of this unit must satisfy the requirements for assessors in applicable vocational education and training legislation, frameworks and/or standards.</w:t>
      </w:r>
    </w:p>
    <w:p w:rsidR="00000000" w:rsidRPr="008E18C7" w:rsidP="008E18C7">
      <w:pPr>
        <w:pStyle w:val="Heading1"/>
      </w:pPr>
      <w:bookmarkStart w:id="5" w:name="O_1096790"/>
      <w:bookmarkEnd w:id="5"/>
      <w:r w:rsidRPr="008E18C7">
        <w:t>Links</w:t>
      </w:r>
    </w:p>
    <w:p w:rsidR="00000000" w:rsidRPr="008E18C7" w:rsidP="00BE0934">
      <w:pPr>
        <w:pStyle w:val="BodyText"/>
      </w:pPr>
      <w:r w:rsidRPr="008E18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1A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18C7" w:rsidP="008E18C7"/>
    <w:sectPr w:rsidSect="008E1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7" w:rsidRPr="00BE0934" w:rsidP="00BE0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34" w:rsidP="008E1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934" w:rsidP="008E1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934" w:rsidP="008E1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8C7" w:rsidRPr="00BE0934" w:rsidP="00BE0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34" w:rsidRPr="002D2AF8" w:rsidP="008E1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ICTSAS529 Prioritise ICT change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E0934" w:rsidP="008E1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522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589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8C7"/>
  </w:style>
  <w:style w:type="character" w:customStyle="1" w:styleId="Heading1Char">
    <w:name w:val="Heading 1 Char"/>
    <w:basedOn w:val="DefaultParagraphFont"/>
    <w:link w:val="Heading1"/>
    <w:rsid w:val="008E1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8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8C7"/>
    <w:rPr>
      <w:b/>
      <w:spacing w:val="0"/>
    </w:rPr>
  </w:style>
  <w:style w:type="paragraph" w:customStyle="1" w:styleId="SuperHeading">
    <w:name w:val="SuperHeading"/>
    <w:basedOn w:val="Normal"/>
    <w:rsid w:val="008E1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8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8C7"/>
    <w:rPr>
      <w:i/>
    </w:rPr>
  </w:style>
  <w:style w:type="paragraph" w:styleId="Caption">
    <w:name w:val="caption"/>
    <w:basedOn w:val="BodyText"/>
    <w:next w:val="Normal"/>
    <w:qFormat/>
    <w:rsid w:val="008E1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8C7"/>
  </w:style>
  <w:style w:type="paragraph" w:styleId="TableofFigures">
    <w:name w:val="table of figures"/>
    <w:basedOn w:val="Normal"/>
    <w:next w:val="Normal"/>
    <w:semiHidden/>
    <w:rsid w:val="008E1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8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8C7"/>
    <w:rPr>
      <w:rFonts w:ascii="Wingdings" w:hAnsi="Wingdings"/>
    </w:rPr>
  </w:style>
  <w:style w:type="paragraph" w:customStyle="1" w:styleId="TableHeading">
    <w:name w:val="Table Heading"/>
    <w:basedOn w:val="HeadingBase"/>
    <w:rsid w:val="008E1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8C7"/>
    <w:rPr>
      <w:color w:val="0033CC"/>
      <w:u w:val="none"/>
    </w:rPr>
  </w:style>
  <w:style w:type="paragraph" w:customStyle="1" w:styleId="BodyTextRight">
    <w:name w:val="Body Text Right"/>
    <w:basedOn w:val="BodyText"/>
    <w:rsid w:val="008E1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8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8C7"/>
    <w:rPr>
      <w:sz w:val="32"/>
    </w:rPr>
  </w:style>
  <w:style w:type="paragraph" w:customStyle="1" w:styleId="HeadingProcedure">
    <w:name w:val="Heading Procedure"/>
    <w:basedOn w:val="HeadingBase"/>
    <w:next w:val="Normal"/>
    <w:rsid w:val="008E1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8C7"/>
    <w:pPr>
      <w:spacing w:before="60" w:after="60"/>
    </w:pPr>
  </w:style>
  <w:style w:type="paragraph" w:styleId="ListContinue">
    <w:name w:val="List Continue"/>
    <w:basedOn w:val="List"/>
    <w:rsid w:val="008E18C7"/>
    <w:pPr>
      <w:ind w:firstLine="0"/>
    </w:pPr>
  </w:style>
  <w:style w:type="paragraph" w:customStyle="1" w:styleId="ListNote">
    <w:name w:val="List Note"/>
    <w:basedOn w:val="List"/>
    <w:rsid w:val="008E1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8C7"/>
    <w:rPr>
      <w:rFonts w:ascii="Courier New" w:hAnsi="Courier New"/>
    </w:rPr>
  </w:style>
  <w:style w:type="paragraph" w:customStyle="1" w:styleId="NoteBullet">
    <w:name w:val="Note Bullet"/>
    <w:basedOn w:val="Note"/>
    <w:rsid w:val="008E1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8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8C7"/>
    <w:rPr>
      <w:b/>
      <w:smallCaps/>
    </w:rPr>
  </w:style>
  <w:style w:type="paragraph" w:customStyle="1" w:styleId="TableListNumber">
    <w:name w:val="Table List Number"/>
    <w:basedOn w:val="ListNumber"/>
    <w:rsid w:val="008E1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8C7"/>
    <w:pPr>
      <w:numPr>
        <w:numId w:val="8"/>
      </w:numPr>
    </w:pPr>
  </w:style>
  <w:style w:type="paragraph" w:customStyle="1" w:styleId="ListAlpha2">
    <w:name w:val="List Alpha 2"/>
    <w:basedOn w:val="List2"/>
    <w:rsid w:val="008E18C7"/>
    <w:pPr>
      <w:numPr>
        <w:numId w:val="7"/>
      </w:numPr>
    </w:pPr>
  </w:style>
  <w:style w:type="paragraph" w:styleId="List2">
    <w:name w:val="List 2"/>
    <w:basedOn w:val="BodyText"/>
    <w:rsid w:val="008E1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8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8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8C7"/>
    <w:pPr>
      <w:numPr>
        <w:numId w:val="3"/>
      </w:numPr>
    </w:pPr>
  </w:style>
  <w:style w:type="paragraph" w:styleId="ListContinue2">
    <w:name w:val="List Continue 2"/>
    <w:basedOn w:val="List2"/>
    <w:rsid w:val="008E18C7"/>
    <w:pPr>
      <w:ind w:firstLine="0"/>
    </w:pPr>
  </w:style>
  <w:style w:type="paragraph" w:styleId="ListContinue3">
    <w:name w:val="List Continue 3"/>
    <w:basedOn w:val="List3"/>
    <w:rsid w:val="008E18C7"/>
    <w:pPr>
      <w:ind w:left="1021" w:firstLine="0"/>
    </w:pPr>
  </w:style>
  <w:style w:type="paragraph" w:styleId="ListContinue4">
    <w:name w:val="List Continue 4"/>
    <w:basedOn w:val="List4"/>
    <w:rsid w:val="008E18C7"/>
    <w:pPr>
      <w:ind w:firstLine="0"/>
    </w:pPr>
  </w:style>
  <w:style w:type="paragraph" w:styleId="ListContinue5">
    <w:name w:val="List Continue 5"/>
    <w:basedOn w:val="List5"/>
    <w:rsid w:val="008E18C7"/>
    <w:pPr>
      <w:ind w:firstLine="0"/>
    </w:pPr>
  </w:style>
  <w:style w:type="paragraph" w:styleId="ListNumber3">
    <w:name w:val="List Number 3"/>
    <w:basedOn w:val="List3"/>
    <w:rsid w:val="008E18C7"/>
    <w:pPr>
      <w:numPr>
        <w:numId w:val="4"/>
      </w:numPr>
    </w:pPr>
  </w:style>
  <w:style w:type="paragraph" w:styleId="ListNumber4">
    <w:name w:val="List Number 4"/>
    <w:basedOn w:val="List4"/>
    <w:rsid w:val="008E18C7"/>
    <w:pPr>
      <w:numPr>
        <w:numId w:val="5"/>
      </w:numPr>
    </w:pPr>
  </w:style>
  <w:style w:type="paragraph" w:styleId="ListNumber5">
    <w:name w:val="List Number 5"/>
    <w:basedOn w:val="List5"/>
    <w:rsid w:val="008E18C7"/>
    <w:pPr>
      <w:numPr>
        <w:numId w:val="6"/>
      </w:numPr>
    </w:pPr>
  </w:style>
  <w:style w:type="paragraph" w:styleId="BlockText">
    <w:name w:val="Block Text"/>
    <w:basedOn w:val="Normal"/>
    <w:rsid w:val="008E1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8C7"/>
    <w:rPr>
      <w:sz w:val="16"/>
      <w:vertAlign w:val="superscript"/>
    </w:rPr>
  </w:style>
  <w:style w:type="character" w:customStyle="1" w:styleId="Symbols">
    <w:name w:val="Symbols"/>
    <w:basedOn w:val="DefaultParagraphFont"/>
    <w:rsid w:val="008E18C7"/>
    <w:rPr>
      <w:rFonts w:ascii="Symbol" w:hAnsi="Symbol"/>
    </w:rPr>
  </w:style>
  <w:style w:type="character" w:customStyle="1" w:styleId="MenuOptions">
    <w:name w:val="Menu Options"/>
    <w:basedOn w:val="DefaultParagraphFont"/>
    <w:rsid w:val="008E1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8C7"/>
    <w:rPr>
      <w:b/>
    </w:rPr>
  </w:style>
  <w:style w:type="character" w:customStyle="1" w:styleId="Underlined">
    <w:name w:val="Underlined"/>
    <w:basedOn w:val="DefaultParagraphFont"/>
    <w:rsid w:val="008E18C7"/>
    <w:rPr>
      <w:u w:val="single"/>
    </w:rPr>
  </w:style>
  <w:style w:type="paragraph" w:customStyle="1" w:styleId="TableBodyTextRight">
    <w:name w:val="Table Body Text Right"/>
    <w:basedOn w:val="TableBodyText"/>
    <w:rsid w:val="008E1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8C7"/>
    <w:rPr>
      <w:sz w:val="18"/>
    </w:rPr>
  </w:style>
  <w:style w:type="paragraph" w:customStyle="1" w:styleId="BodySmallRight">
    <w:name w:val="Body Small Right"/>
    <w:basedOn w:val="BodyTextRight"/>
    <w:rsid w:val="008E18C7"/>
    <w:rPr>
      <w:sz w:val="18"/>
      <w:szCs w:val="18"/>
    </w:rPr>
  </w:style>
  <w:style w:type="paragraph" w:customStyle="1" w:styleId="MarginEdition">
    <w:name w:val="Margin Edition"/>
    <w:basedOn w:val="MarginNote"/>
    <w:rsid w:val="008E1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8C7"/>
    <w:rPr>
      <w:sz w:val="2"/>
      <w:szCs w:val="2"/>
    </w:rPr>
  </w:style>
  <w:style w:type="character" w:customStyle="1" w:styleId="Small">
    <w:name w:val="Small"/>
    <w:basedOn w:val="DefaultParagraphFont"/>
    <w:rsid w:val="008E18C7"/>
    <w:rPr>
      <w:sz w:val="16"/>
    </w:rPr>
  </w:style>
  <w:style w:type="paragraph" w:customStyle="1" w:styleId="WideTable">
    <w:name w:val="Wide Table"/>
    <w:basedOn w:val="Normal"/>
    <w:rsid w:val="008E1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8C7"/>
  </w:style>
  <w:style w:type="paragraph" w:styleId="Quote">
    <w:name w:val="Quote"/>
    <w:basedOn w:val="Heading1"/>
    <w:link w:val="QuoteChar"/>
    <w:qFormat/>
    <w:rsid w:val="008E1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8C7"/>
    <w:pPr>
      <w:pageBreakBefore/>
    </w:pPr>
  </w:style>
  <w:style w:type="paragraph" w:customStyle="1" w:styleId="Border">
    <w:name w:val="Border"/>
    <w:basedOn w:val="Normal"/>
    <w:qFormat/>
    <w:rsid w:val="008E1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8C7"/>
    <w:rPr>
      <w:u w:val="single"/>
    </w:rPr>
  </w:style>
  <w:style w:type="character" w:customStyle="1" w:styleId="BoldandItalics">
    <w:name w:val="Bold and Italics"/>
    <w:qFormat/>
    <w:rsid w:val="008E18C7"/>
    <w:rPr>
      <w:b/>
      <w:i/>
      <w:u w:val="none"/>
    </w:rPr>
  </w:style>
  <w:style w:type="paragraph" w:styleId="BalloonText">
    <w:name w:val="Balloon Text"/>
    <w:basedOn w:val="Normal"/>
    <w:link w:val="BalloonTextChar"/>
    <w:rsid w:val="008E1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8C7"/>
    <w:pPr>
      <w:spacing w:before="0" w:after="0"/>
    </w:pPr>
  </w:style>
  <w:style w:type="paragraph" w:customStyle="1" w:styleId="BodyTextBold">
    <w:name w:val="Body Text Bold"/>
    <w:basedOn w:val="BodyText"/>
    <w:qFormat/>
    <w:rsid w:val="008E18C7"/>
    <w:rPr>
      <w:b/>
    </w:rPr>
  </w:style>
  <w:style w:type="character" w:styleId="Hyperlink">
    <w:name w:val="Hyperlink"/>
    <w:basedOn w:val="DefaultParagraphFont"/>
    <w:uiPriority w:val="99"/>
    <w:unhideWhenUsed/>
    <w:rsid w:val="00BE0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2121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ICTSAS529 Prioritise ICT change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