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CFF" w:rsidP="005D4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ICTSAS520 Develop detailed test plans</w:t>
      </w:r>
      <w:r>
        <w:fldChar w:fldCharType="end"/>
      </w:r>
    </w:p>
    <w:p w:rsidR="005D4CFF" w:rsidP="005D4CFF">
      <w:pPr>
        <w:pStyle w:val="Version"/>
        <w:sectPr w:rsidSect="00327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F99" w:rsidP="00327F99">
      <w:pPr>
        <w:pStyle w:val="SuperHeading"/>
      </w:pPr>
      <w:r w:rsidRPr="00327F99">
        <w:t>ICTSAS520 Develop detailed test plans</w:t>
      </w:r>
    </w:p>
    <w:p w:rsidR="00000000" w:rsidRPr="00327F99" w:rsidP="00327F99">
      <w:pPr>
        <w:pStyle w:val="Heading1"/>
      </w:pPr>
      <w:bookmarkStart w:id="1" w:name="O_1016323"/>
      <w:bookmarkEnd w:id="1"/>
      <w:r w:rsidRPr="00327F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rPr>
                <w:rStyle w:val="SpecialBold"/>
              </w:rPr>
              <w:t>Comments</w:t>
            </w:r>
          </w:p>
        </w:tc>
      </w:tr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t>This version first released with ICT Information and Communications Technology Training Package Version 4.0.</w:t>
            </w:r>
          </w:p>
        </w:tc>
      </w:tr>
    </w:tbl>
    <w:p w:rsidR="00000000" w:rsidRPr="00327F99" w:rsidP="00327F99">
      <w:pPr>
        <w:pStyle w:val="BodyText"/>
      </w:pPr>
    </w:p>
    <w:p w:rsidR="00000000" w:rsidRPr="00327F99" w:rsidP="00327F99">
      <w:pPr>
        <w:pStyle w:val="AllowPageBreak"/>
      </w:pPr>
    </w:p>
    <w:p w:rsidR="00000000" w:rsidRPr="00327F99" w:rsidP="00327F99">
      <w:pPr>
        <w:pStyle w:val="Heading1"/>
      </w:pPr>
      <w:bookmarkStart w:id="2" w:name="O_1016328"/>
      <w:bookmarkEnd w:id="2"/>
      <w:r w:rsidRPr="00327F99">
        <w:t>Application</w:t>
      </w:r>
    </w:p>
    <w:p w:rsidR="00000000" w:rsidRPr="00327F99" w:rsidP="005D4CFF">
      <w:pPr>
        <w:pStyle w:val="BodyText"/>
      </w:pPr>
      <w:r w:rsidRPr="00327F99">
        <w:t>This unit describes the skills and knowledge required to plan for</w:t>
      </w:r>
      <w:r w:rsidRPr="00327F99">
        <w:t xml:space="preserve"> testing information and communications technology (ICT) systems including software, systems administration, networking, and web development, by collating documentation of conditions and expected results sufficiently to allow for thorough system testing.</w:t>
      </w:r>
    </w:p>
    <w:p w:rsidR="00000000" w:rsidRPr="00327F99" w:rsidP="005D4CFF">
      <w:pPr>
        <w:pStyle w:val="BodyText"/>
      </w:pPr>
      <w:r w:rsidRPr="00327F99">
        <w:t>It applies to individuals who use technical and specialised knowledge and systematic approaches in performing or organising others to complete complex technical testing operations.</w:t>
      </w:r>
    </w:p>
    <w:p w:rsidR="005D4CFF" w:rsidP="005D4CFF">
      <w:pPr>
        <w:pStyle w:val="BodyText"/>
      </w:pPr>
      <w:r w:rsidRPr="00327F99">
        <w:t>No licensing, legislative, or certification requirements apply to this uni</w:t>
      </w:r>
      <w:r w:rsidRPr="00327F99">
        <w:t>t at the time of publication.</w:t>
      </w:r>
    </w:p>
    <w:p w:rsidR="00000000" w:rsidRPr="00327F99" w:rsidP="00327F99">
      <w:pPr>
        <w:pStyle w:val="Heading1"/>
      </w:pPr>
      <w:bookmarkStart w:id="3" w:name="O_1016327"/>
      <w:bookmarkEnd w:id="3"/>
      <w:r w:rsidRPr="00327F99">
        <w:t>Unit Sector</w:t>
      </w:r>
    </w:p>
    <w:p w:rsidR="00000000" w:rsidRPr="00327F99" w:rsidP="005D4CFF">
      <w:pPr>
        <w:pStyle w:val="BodyText"/>
      </w:pPr>
      <w:r w:rsidRPr="00327F99">
        <w:t>Systems administration and support</w:t>
      </w:r>
    </w:p>
    <w:p w:rsidR="00000000" w:rsidRPr="00327F99" w:rsidP="00327F99">
      <w:pPr>
        <w:pStyle w:val="Heading1"/>
      </w:pPr>
      <w:bookmarkStart w:id="4" w:name="O_1016326"/>
      <w:bookmarkEnd w:id="4"/>
      <w:r w:rsidRPr="00327F9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327F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rPr>
                <w:rStyle w:val="SpecialBold"/>
              </w:rPr>
              <w:t>PERFORMANCE CRITERIA</w:t>
            </w:r>
          </w:p>
        </w:tc>
      </w:tr>
      <w:tr w:rsidTr="00327F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7F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1. Prepare test environment and stakeholders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t>1.1 Determine structure of system and user accounts to understand test environment from system specifications</w:t>
            </w:r>
          </w:p>
          <w:p w:rsidR="00000000" w:rsidRPr="00327F99" w:rsidP="00327F99">
            <w:pPr>
              <w:pStyle w:val="BodyText"/>
            </w:pPr>
            <w:r w:rsidRPr="00327F99">
              <w:t xml:space="preserve">1.2 </w:t>
            </w:r>
            <w:r w:rsidRPr="00327F99">
              <w:t>Develop and document draft test plan according to organisational testing procedures and system specifications</w:t>
            </w:r>
          </w:p>
          <w:p w:rsidR="00000000" w:rsidRPr="00327F99" w:rsidP="00327F99">
            <w:pPr>
              <w:pStyle w:val="BodyText"/>
            </w:pPr>
            <w:r w:rsidRPr="00327F99">
              <w:t xml:space="preserve">1.3 Notify stakeholders of test objectives and test schedule </w:t>
            </w:r>
            <w:r w:rsidRPr="00327F99">
              <w:t>according to organisational testing procedures</w:t>
            </w:r>
          </w:p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1.4 Notify contact in operations of sc</w:t>
            </w:r>
            <w:r w:rsidRPr="00327F99">
              <w:t>heduled test and incorporate feedback to ensure preparedness and common understanding of implications and dependencies</w:t>
            </w:r>
          </w:p>
        </w:tc>
      </w:tr>
      <w:tr w:rsidTr="00327F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2. Prepare test data and schedule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t>2.1 Gather test schedules according to organisational testing procedures</w:t>
            </w:r>
          </w:p>
          <w:p w:rsidR="00000000" w:rsidRPr="00327F99" w:rsidP="00327F99">
            <w:pPr>
              <w:pStyle w:val="BodyText"/>
            </w:pPr>
            <w:r w:rsidRPr="00327F99">
              <w:t>2.2 Correlate schedules with related functionality according to organisational testing procedures</w:t>
            </w:r>
          </w:p>
          <w:p w:rsidR="00000000" w:rsidRPr="00327F99" w:rsidP="00327F99">
            <w:pPr>
              <w:pStyle w:val="BodyText"/>
            </w:pPr>
            <w:r w:rsidRPr="00327F99">
              <w:t>2.3 Check testing schedule prior to validation according to organisational testing procedures</w:t>
            </w:r>
          </w:p>
          <w:p w:rsidR="00000000" w:rsidRPr="00327F99" w:rsidP="00327F99">
            <w:pPr>
              <w:pStyle w:val="BodyText"/>
            </w:pPr>
            <w:r w:rsidRPr="00327F99">
              <w:t>2.4 Prepare test according to the test plan and document expecte</w:t>
            </w:r>
            <w:r w:rsidRPr="00327F99">
              <w:t>d results</w:t>
            </w:r>
          </w:p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2.5 Register test plan and initiate log entries according to organisational testing procedures</w:t>
            </w:r>
          </w:p>
        </w:tc>
      </w:tr>
      <w:tr w:rsidTr="00327F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3. Complete test plan and acceptance processes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t>3.1 Validate test and acceptance processes with stakeholders</w:t>
            </w:r>
          </w:p>
          <w:p w:rsidR="00000000" w:rsidRPr="00327F99" w:rsidP="00327F99">
            <w:pPr>
              <w:pStyle w:val="BodyText"/>
            </w:pPr>
            <w:r w:rsidRPr="00327F99">
              <w:t>3.2 Finalise test plan and ensure document</w:t>
            </w:r>
            <w:r w:rsidRPr="00327F99">
              <w:t>ation is compliant with organisational testing procedures</w:t>
            </w:r>
          </w:p>
        </w:tc>
      </w:tr>
    </w:tbl>
    <w:p w:rsidR="00000000" w:rsidRPr="00327F99" w:rsidP="00327F99">
      <w:pPr>
        <w:pStyle w:val="BodyText"/>
      </w:pPr>
    </w:p>
    <w:p w:rsidR="00000000" w:rsidRPr="00327F99" w:rsidP="00327F99">
      <w:pPr>
        <w:pStyle w:val="AllowPageBreak"/>
      </w:pPr>
    </w:p>
    <w:p w:rsidR="00000000" w:rsidRPr="00327F99" w:rsidP="00327F99">
      <w:pPr>
        <w:pStyle w:val="Heading1"/>
      </w:pPr>
      <w:bookmarkStart w:id="5" w:name="O_1016325"/>
      <w:bookmarkEnd w:id="5"/>
      <w:r w:rsidRPr="00327F99">
        <w:t>Foundation Skills</w:t>
      </w:r>
    </w:p>
    <w:p w:rsidR="00000000" w:rsidRPr="005D4CFF" w:rsidP="005D4CFF">
      <w:pPr>
        <w:pStyle w:val="BodyText"/>
        <w:rPr>
          <w:i/>
        </w:rPr>
      </w:pPr>
      <w:r w:rsidRPr="005D4CF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rPr>
                <w:rStyle w:val="SpecialBold"/>
              </w:rPr>
              <w:t>Description</w:t>
            </w:r>
          </w:p>
        </w:tc>
      </w:tr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ListBullet"/>
              <w:rPr>
                <w:lang w:val="en-NZ"/>
              </w:rPr>
            </w:pPr>
            <w:r w:rsidRPr="00327F99">
              <w:t>Analyses and evaluates textual and numerical information from a range of documentation to determine required action</w:t>
            </w:r>
          </w:p>
        </w:tc>
      </w:tr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ListBullet"/>
              <w:rPr>
                <w:lang w:val="en-NZ"/>
              </w:rPr>
            </w:pPr>
            <w:r w:rsidRPr="00327F99">
              <w:t xml:space="preserve">Uses clear and precise language and document formats appropriate to the audience and task to convey </w:t>
            </w:r>
            <w:r w:rsidRPr="00327F99">
              <w:t>explicit information and instructions</w:t>
            </w:r>
          </w:p>
        </w:tc>
      </w:tr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ListBullet"/>
              <w:rPr>
                <w:lang w:val="en-NZ"/>
              </w:rPr>
            </w:pPr>
            <w:r w:rsidRPr="00327F99">
              <w:t>Uses clear and accurate language, and inclusive and collaborative techniques to convey information to a range of personnel</w:t>
            </w:r>
          </w:p>
        </w:tc>
      </w:tr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Interact with others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ListBullet"/>
              <w:rPr>
                <w:lang w:val="en-NZ"/>
              </w:rPr>
            </w:pPr>
            <w:r w:rsidRPr="00327F99">
              <w:t>Identifies and uses appropriate conventions and pro</w:t>
            </w:r>
            <w:r w:rsidRPr="00327F99">
              <w:t>tocols when communicating with colleagues and others</w:t>
            </w:r>
          </w:p>
        </w:tc>
      </w:tr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ListBullet"/>
            </w:pPr>
            <w:r w:rsidRPr="00327F99">
              <w:t>Accepts responsibility for planning, prioritising and sequencing complex tasks and workload</w:t>
            </w:r>
          </w:p>
          <w:p w:rsidR="00000000" w:rsidRPr="00327F99" w:rsidP="00327F99">
            <w:pPr>
              <w:pStyle w:val="ListBullet"/>
            </w:pPr>
            <w:r w:rsidRPr="00327F99">
              <w:t>Applies systematic and analytical decision making processes for complex and non-routine situations</w:t>
            </w:r>
          </w:p>
          <w:p w:rsidR="00000000" w:rsidRPr="00327F99" w:rsidP="00327F99">
            <w:pPr>
              <w:pStyle w:val="ListBullet"/>
            </w:pPr>
            <w:r w:rsidRPr="00327F99">
              <w:t xml:space="preserve">Uses digital technologies to manage ICT operations </w:t>
            </w:r>
          </w:p>
        </w:tc>
      </w:tr>
    </w:tbl>
    <w:p w:rsidR="00000000" w:rsidRPr="00327F99" w:rsidP="00327F99">
      <w:pPr>
        <w:pStyle w:val="BodyText"/>
      </w:pPr>
    </w:p>
    <w:p w:rsidR="00000000" w:rsidRPr="00327F99" w:rsidP="00327F99">
      <w:pPr>
        <w:pStyle w:val="AllowPageBreak"/>
      </w:pPr>
    </w:p>
    <w:p w:rsidR="00000000" w:rsidRPr="00327F99" w:rsidP="00327F99">
      <w:pPr>
        <w:pStyle w:val="Heading1"/>
      </w:pPr>
      <w:bookmarkStart w:id="6" w:name="O_1016324"/>
      <w:bookmarkEnd w:id="6"/>
      <w:r w:rsidRPr="00327F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rPr>
                <w:rStyle w:val="SpecialBold"/>
              </w:rPr>
              <w:t>Code and title</w:t>
            </w:r>
          </w:p>
          <w:p w:rsidR="00000000" w:rsidRPr="00327F99" w:rsidP="00327F99">
            <w:pPr>
              <w:pStyle w:val="BodyText"/>
            </w:pPr>
            <w:r w:rsidRPr="00327F99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rPr>
                <w:rStyle w:val="SpecialBold"/>
              </w:rPr>
              <w:t>Code and title</w:t>
            </w:r>
          </w:p>
          <w:p w:rsidR="00000000" w:rsidRPr="00327F99" w:rsidP="00327F99">
            <w:pPr>
              <w:pStyle w:val="BodyText"/>
            </w:pPr>
            <w:r w:rsidRPr="00327F99">
              <w:rPr>
                <w:rStyle w:val="SpecialBold"/>
              </w:rPr>
              <w:t>previous vers</w:t>
            </w:r>
            <w:r w:rsidRPr="00327F99">
              <w:rPr>
                <w:rStyle w:val="SpecialBold"/>
              </w:rPr>
              <w:t>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rPr>
                <w:rStyle w:val="SpecialBold"/>
              </w:rPr>
              <w:t>Equivalence status</w:t>
            </w:r>
          </w:p>
        </w:tc>
      </w:tr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ICTSAS520 Develop detailed test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ICTSAS513 Develop detailed test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Edits to elements and performance criteria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t>Equivalent unit</w:t>
            </w:r>
          </w:p>
        </w:tc>
      </w:tr>
    </w:tbl>
    <w:p w:rsidR="00000000" w:rsidRPr="00327F99" w:rsidP="00327F99">
      <w:pPr>
        <w:pStyle w:val="BodyText"/>
      </w:pPr>
    </w:p>
    <w:p w:rsidR="00000000" w:rsidRPr="00327F99" w:rsidP="00327F99">
      <w:pPr>
        <w:pStyle w:val="AllowPageBreak"/>
      </w:pPr>
    </w:p>
    <w:p w:rsidR="00000000" w:rsidRPr="00327F99" w:rsidP="00327F99">
      <w:pPr>
        <w:pStyle w:val="Heading1"/>
      </w:pPr>
      <w:bookmarkStart w:id="7" w:name="O_1016317"/>
      <w:bookmarkEnd w:id="7"/>
      <w:r w:rsidRPr="00327F99">
        <w:t>Links</w:t>
      </w:r>
    </w:p>
    <w:p w:rsidR="00000000" w:rsidRPr="00327F99" w:rsidP="005D4CFF">
      <w:pPr>
        <w:pStyle w:val="BodyText"/>
      </w:pPr>
      <w:r w:rsidRPr="00327F9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65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7F99" w:rsidP="005D4CFF">
      <w:pPr>
        <w:pStyle w:val="BodyText"/>
        <w:sectPr w:rsidSect="00327F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7F99" w:rsidP="00327F99">
      <w:pPr>
        <w:pStyle w:val="SuperHeading"/>
      </w:pPr>
      <w:r w:rsidRPr="00327F99">
        <w:t xml:space="preserve">Assessment </w:t>
      </w:r>
      <w:r w:rsidRPr="00327F99">
        <w:t>Requirements for ICTSAS520 Develop detailed test plans</w:t>
      </w:r>
    </w:p>
    <w:p w:rsidR="00000000" w:rsidRPr="00327F99" w:rsidP="00327F99">
      <w:pPr>
        <w:pStyle w:val="Heading1"/>
      </w:pPr>
      <w:bookmarkStart w:id="8" w:name="O_1016319"/>
      <w:bookmarkEnd w:id="8"/>
      <w:r w:rsidRPr="00327F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rPr>
                <w:rStyle w:val="SpecialBold"/>
              </w:rPr>
              <w:t>Comments</w:t>
            </w:r>
          </w:p>
        </w:tc>
      </w:tr>
      <w:tr w:rsidTr="00327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99">
            <w:pPr>
              <w:pStyle w:val="BodyText"/>
              <w:rPr>
                <w:lang w:val="en-NZ"/>
              </w:rPr>
            </w:pPr>
            <w:r w:rsidRPr="00327F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99" w:rsidP="00327F99">
            <w:pPr>
              <w:pStyle w:val="BodyText"/>
            </w:pPr>
            <w:r w:rsidRPr="00327F99">
              <w:t>This version first released with ICT Information and Communications Technology Training Package Version 4.0.</w:t>
            </w:r>
          </w:p>
        </w:tc>
      </w:tr>
    </w:tbl>
    <w:p w:rsidR="00000000" w:rsidRPr="00327F99" w:rsidP="00327F99">
      <w:pPr>
        <w:pStyle w:val="BodyText"/>
      </w:pPr>
    </w:p>
    <w:p w:rsidR="00000000" w:rsidRPr="00327F99" w:rsidP="00327F99">
      <w:pPr>
        <w:pStyle w:val="AllowPageBreak"/>
      </w:pPr>
    </w:p>
    <w:p w:rsidR="00000000" w:rsidRPr="00327F99" w:rsidP="00327F99">
      <w:pPr>
        <w:pStyle w:val="Heading1"/>
      </w:pPr>
      <w:bookmarkStart w:id="9" w:name="O_1016322"/>
      <w:bookmarkEnd w:id="9"/>
      <w:r w:rsidRPr="00327F99">
        <w:t>Performance Evidence</w:t>
      </w:r>
    </w:p>
    <w:p w:rsidR="00000000" w:rsidRPr="00327F99" w:rsidP="005D4CFF">
      <w:pPr>
        <w:pStyle w:val="BodyText"/>
      </w:pPr>
      <w:r w:rsidRPr="00327F99">
        <w:t xml:space="preserve">The candidate must demonstrate the ability to complete the tasks outlined in the elements and performance criteria of this unit; including evidence of the ability to: </w:t>
      </w:r>
    </w:p>
    <w:p w:rsidR="00000000" w:rsidRPr="00327F99" w:rsidP="00327F99">
      <w:pPr>
        <w:pStyle w:val="ListBullet"/>
      </w:pPr>
      <w:r w:rsidRPr="00327F99">
        <w:t>For two systems:</w:t>
      </w:r>
    </w:p>
    <w:p w:rsidR="00000000" w:rsidRPr="00327F99" w:rsidP="00327F99">
      <w:pPr>
        <w:pStyle w:val="ListBullet2"/>
      </w:pPr>
      <w:r w:rsidRPr="00327F99">
        <w:t>interpret software specifications to plan for sy</w:t>
      </w:r>
      <w:r w:rsidRPr="00327F99">
        <w:t>stem testing</w:t>
      </w:r>
    </w:p>
    <w:p w:rsidR="00000000" w:rsidRPr="00327F99" w:rsidP="00327F99">
      <w:pPr>
        <w:pStyle w:val="ListBullet2"/>
      </w:pPr>
      <w:r w:rsidRPr="00327F99">
        <w:t>develop a comprehensive test plan that includes:</w:t>
      </w:r>
    </w:p>
    <w:p w:rsidR="00000000" w:rsidRPr="00327F99" w:rsidP="00327F99">
      <w:pPr>
        <w:pStyle w:val="ListBullet3"/>
      </w:pPr>
      <w:r w:rsidRPr="00327F99">
        <w:t>test approach including activities</w:t>
      </w:r>
    </w:p>
    <w:p w:rsidR="00000000" w:rsidRPr="00327F99" w:rsidP="00327F99">
      <w:pPr>
        <w:pStyle w:val="ListBullet3"/>
      </w:pPr>
      <w:r w:rsidRPr="00327F99">
        <w:t>test conditions and cases to be applied</w:t>
      </w:r>
    </w:p>
    <w:p w:rsidR="00000000" w:rsidRPr="00327F99" w:rsidP="00327F99">
      <w:pPr>
        <w:pStyle w:val="ListBullet3"/>
      </w:pPr>
      <w:r w:rsidRPr="00327F99">
        <w:t>test objectives</w:t>
      </w:r>
    </w:p>
    <w:p w:rsidR="00000000" w:rsidRPr="00327F99" w:rsidP="00327F99">
      <w:pPr>
        <w:pStyle w:val="ListBullet3"/>
      </w:pPr>
      <w:r w:rsidRPr="00327F99">
        <w:t>acceptance processes</w:t>
      </w:r>
    </w:p>
    <w:p w:rsidR="00000000" w:rsidRPr="00327F99" w:rsidP="00327F99">
      <w:pPr>
        <w:pStyle w:val="ListBullet3"/>
      </w:pPr>
      <w:r w:rsidRPr="00327F99">
        <w:t>data to be processed</w:t>
      </w:r>
    </w:p>
    <w:p w:rsidR="00000000" w:rsidRPr="00327F99" w:rsidP="00327F99">
      <w:pPr>
        <w:pStyle w:val="ListBullet3"/>
      </w:pPr>
      <w:r w:rsidRPr="00327F99">
        <w:t>automated testing coverage</w:t>
      </w:r>
    </w:p>
    <w:p w:rsidR="00000000" w:rsidRPr="00327F99" w:rsidP="00327F99">
      <w:pPr>
        <w:pStyle w:val="ListBullet3"/>
      </w:pPr>
      <w:r w:rsidRPr="00327F99">
        <w:t>expected results</w:t>
      </w:r>
    </w:p>
    <w:p w:rsidR="00000000" w:rsidRPr="00327F99" w:rsidP="00327F99">
      <w:pPr>
        <w:pStyle w:val="ListBullet3"/>
      </w:pPr>
      <w:r w:rsidRPr="00327F99">
        <w:t>dependencies</w:t>
      </w:r>
    </w:p>
    <w:p w:rsidR="00000000" w:rsidRPr="00327F99" w:rsidP="00327F99">
      <w:pPr>
        <w:pStyle w:val="ListBullet3"/>
      </w:pPr>
      <w:r w:rsidRPr="00327F99">
        <w:t>quality benchmarks</w:t>
      </w:r>
    </w:p>
    <w:p w:rsidR="005D4CFF" w:rsidP="00327F99">
      <w:pPr>
        <w:pStyle w:val="ListBullet2"/>
      </w:pPr>
      <w:r w:rsidRPr="00327F99">
        <w:t>gain acceptance of test objectives and test schedule from stakeholders and contact in operations</w:t>
      </w:r>
    </w:p>
    <w:p w:rsidR="005D4CFF" w:rsidP="00327F99">
      <w:pPr>
        <w:pStyle w:val="ListBullet2"/>
      </w:pPr>
    </w:p>
    <w:p w:rsidR="00000000" w:rsidRPr="00327F99" w:rsidP="00327F99">
      <w:pPr>
        <w:pStyle w:val="Heading1"/>
      </w:pPr>
      <w:bookmarkStart w:id="10" w:name="O_1016321"/>
      <w:bookmarkEnd w:id="10"/>
      <w:r w:rsidRPr="00327F99">
        <w:t>Knowledge Evidence</w:t>
      </w:r>
    </w:p>
    <w:p w:rsidR="00000000" w:rsidRPr="00327F99" w:rsidP="005D4CFF">
      <w:pPr>
        <w:pStyle w:val="BodyText"/>
      </w:pPr>
      <w:r w:rsidRPr="00327F99">
        <w:t>The candidate must be able to demonstrate knowledge to complete the tasks outlined in the elements and performance criteria of this unit. This includes:</w:t>
      </w:r>
    </w:p>
    <w:p w:rsidR="00000000" w:rsidRPr="00327F99" w:rsidP="00327F99">
      <w:pPr>
        <w:pStyle w:val="ListBullet"/>
      </w:pPr>
      <w:r w:rsidRPr="00327F99">
        <w:t>Systems relevant to testing requirements</w:t>
      </w:r>
    </w:p>
    <w:p w:rsidR="00000000" w:rsidRPr="00327F99" w:rsidP="00327F99">
      <w:pPr>
        <w:pStyle w:val="ListBullet"/>
      </w:pPr>
      <w:r w:rsidRPr="00327F99">
        <w:t>System specifications analysis</w:t>
      </w:r>
    </w:p>
    <w:p w:rsidR="00000000" w:rsidRPr="00327F99" w:rsidP="00327F99">
      <w:pPr>
        <w:pStyle w:val="ListBullet"/>
      </w:pPr>
      <w:r w:rsidRPr="00327F99">
        <w:t>Implications of testing proces</w:t>
      </w:r>
      <w:r w:rsidRPr="00327F99">
        <w:t>ses for organisation</w:t>
      </w:r>
    </w:p>
    <w:p w:rsidR="00000000" w:rsidRPr="00327F99" w:rsidP="00327F99">
      <w:pPr>
        <w:pStyle w:val="ListBullet"/>
      </w:pPr>
      <w:r w:rsidRPr="00327F99">
        <w:t>Quality benchmarks for comparison</w:t>
      </w:r>
    </w:p>
    <w:p w:rsidR="00000000" w:rsidRPr="00327F99" w:rsidP="00327F99">
      <w:pPr>
        <w:pStyle w:val="ListBullet"/>
      </w:pPr>
      <w:r w:rsidRPr="00327F99">
        <w:t>Testing approaches and processes and associated advantages and disadvantages in different scenarios</w:t>
      </w:r>
    </w:p>
    <w:p w:rsidR="00000000" w:rsidRPr="00327F99" w:rsidP="00327F99">
      <w:pPr>
        <w:pStyle w:val="AllowPageBreak"/>
      </w:pPr>
    </w:p>
    <w:p w:rsidR="00000000" w:rsidRPr="00327F99" w:rsidP="00327F99">
      <w:pPr>
        <w:pStyle w:val="Heading1"/>
      </w:pPr>
      <w:bookmarkStart w:id="11" w:name="O_1016320"/>
      <w:bookmarkEnd w:id="11"/>
      <w:r w:rsidRPr="00327F99">
        <w:t>Assessment Conditions</w:t>
      </w:r>
    </w:p>
    <w:p w:rsidR="00000000" w:rsidRPr="00327F99" w:rsidP="005D4CFF">
      <w:pPr>
        <w:pStyle w:val="BodyText"/>
      </w:pPr>
      <w:r w:rsidRPr="00327F99">
        <w:t>Skills must be demonstrated in a workplace or simulated envi</w:t>
      </w:r>
      <w:r w:rsidRPr="00327F99">
        <w:t>ronment where the conditions are typical of those in an ICT working environment or workplace. This includes:</w:t>
      </w:r>
    </w:p>
    <w:p w:rsidR="00000000" w:rsidRPr="00327F99" w:rsidP="00327F99">
      <w:pPr>
        <w:pStyle w:val="ListBullet"/>
      </w:pPr>
      <w:r w:rsidRPr="00327F99">
        <w:t>Testing software package</w:t>
      </w:r>
    </w:p>
    <w:p w:rsidR="00000000" w:rsidRPr="00327F99" w:rsidP="00327F99">
      <w:pPr>
        <w:pStyle w:val="ListBullet"/>
      </w:pPr>
      <w:r w:rsidRPr="00327F99">
        <w:t>System engineering management plan</w:t>
      </w:r>
    </w:p>
    <w:p w:rsidR="00000000" w:rsidRPr="00327F99" w:rsidP="00327F99">
      <w:pPr>
        <w:pStyle w:val="ListBullet"/>
      </w:pPr>
      <w:r w:rsidRPr="00327F99">
        <w:t>Test and evaluation program plan</w:t>
      </w:r>
    </w:p>
    <w:p w:rsidR="00000000" w:rsidRPr="00327F99" w:rsidP="00327F99">
      <w:pPr>
        <w:pStyle w:val="ListBullet"/>
      </w:pPr>
      <w:r w:rsidRPr="00327F99">
        <w:t>System suitable for testing and associated documentat</w:t>
      </w:r>
      <w:r w:rsidRPr="00327F99">
        <w:t>ion including system specifications</w:t>
      </w:r>
    </w:p>
    <w:p w:rsidR="00000000" w:rsidRPr="00327F99" w:rsidP="00327F99">
      <w:pPr>
        <w:pStyle w:val="ListBullet"/>
      </w:pPr>
      <w:r w:rsidRPr="00327F99">
        <w:t>User account details</w:t>
      </w:r>
    </w:p>
    <w:p w:rsidR="00000000" w:rsidRPr="00327F99" w:rsidP="00327F99">
      <w:pPr>
        <w:pStyle w:val="ListBullet"/>
      </w:pPr>
      <w:r w:rsidRPr="00327F99">
        <w:t>Individual stakeholders</w:t>
      </w:r>
    </w:p>
    <w:p w:rsidR="00000000" w:rsidRPr="00327F99" w:rsidP="00327F99">
      <w:pPr>
        <w:pStyle w:val="ListBullet"/>
      </w:pPr>
      <w:r w:rsidRPr="00327F99">
        <w:t>Individual contact in operations in the organisation</w:t>
      </w:r>
    </w:p>
    <w:p w:rsidR="00000000" w:rsidRPr="00327F99" w:rsidP="00327F99">
      <w:pPr>
        <w:pStyle w:val="ListBullet"/>
      </w:pPr>
      <w:r w:rsidRPr="00327F99">
        <w:t xml:space="preserve">Organisational testing procedures including acceptable test approaches, log entry requirements and quality benchmarks. </w:t>
      </w:r>
    </w:p>
    <w:p w:rsidR="00000000" w:rsidRPr="00327F99" w:rsidP="00327F99">
      <w:pPr>
        <w:pStyle w:val="BodyText"/>
      </w:pPr>
    </w:p>
    <w:p w:rsidR="005D4CFF" w:rsidP="005D4CFF">
      <w:pPr>
        <w:pStyle w:val="BodyText"/>
      </w:pPr>
      <w:r w:rsidRPr="00327F99">
        <w:t>A</w:t>
      </w:r>
      <w:r w:rsidRPr="00327F99">
        <w:t>ssessors of this unit must satisfy the assessor requirements in applicable vocational education and training legislation, frameworks and/or standards.</w:t>
      </w:r>
    </w:p>
    <w:p w:rsidR="00000000" w:rsidRPr="00327F99" w:rsidP="00327F99">
      <w:pPr>
        <w:pStyle w:val="Heading1"/>
      </w:pPr>
      <w:bookmarkStart w:id="12" w:name="O_1016318"/>
      <w:bookmarkEnd w:id="12"/>
      <w:r w:rsidRPr="00327F99">
        <w:t>Links</w:t>
      </w:r>
    </w:p>
    <w:p w:rsidR="00000000" w:rsidRPr="00327F99" w:rsidP="005D4CFF">
      <w:pPr>
        <w:pStyle w:val="BodyText"/>
      </w:pPr>
      <w:r w:rsidRPr="00327F9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65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7F99" w:rsidP="00327F99"/>
    <w:sectPr w:rsidSect="00327F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9" w:rsidRPr="005D4CFF" w:rsidP="005D4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FF" w:rsidP="00327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CFF" w:rsidP="00327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4CFF" w:rsidP="00327F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9" w:rsidP="00327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4CFF">
      <w:t>Approved</w:t>
    </w:r>
    <w:r w:rsidR="005D4C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4C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4CFF">
      <w:rPr>
        <w:noProof/>
      </w:rPr>
      <w:t>4</w:t>
    </w:r>
    <w:r>
      <w:rPr>
        <w:noProof/>
      </w:rPr>
      <w:fldChar w:fldCharType="end"/>
    </w:r>
  </w:p>
  <w:p w:rsidR="00327F99" w:rsidP="00327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4C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4CFF">
      <w:t>Future Skills Organisation</w:t>
    </w:r>
    <w:r w:rsidR="005D4CFF">
      <w:fldChar w:fldCharType="end"/>
    </w:r>
  </w:p>
  <w:p w:rsidR="00327F99" w:rsidP="00327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F99" w:rsidRPr="005D4CFF" w:rsidP="005D4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CFF" w:rsidRPr="002D2AF8" w:rsidP="00327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ICTSAS520 Develop detailed test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D4CFF" w:rsidP="00327F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99" w:rsidRPr="002D2AF8" w:rsidP="00327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4CFF">
      <w:t>ICTSAS520 Develop detailed test plans</w:t>
    </w:r>
    <w:r w:rsidR="005D4C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4CFF">
      <w:rPr>
        <w:noProof/>
      </w:rPr>
      <w:t>1 March 2025</w:t>
    </w:r>
    <w:r>
      <w:fldChar w:fldCharType="end"/>
    </w:r>
  </w:p>
  <w:p w:rsidR="00327F99" w:rsidP="00327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9E9A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CA4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2ED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F99"/>
  </w:style>
  <w:style w:type="character" w:customStyle="1" w:styleId="Heading1Char">
    <w:name w:val="Heading 1 Char"/>
    <w:basedOn w:val="DefaultParagraphFont"/>
    <w:link w:val="Heading1"/>
    <w:rsid w:val="00327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F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F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F99"/>
    <w:rPr>
      <w:b/>
      <w:spacing w:val="0"/>
    </w:rPr>
  </w:style>
  <w:style w:type="paragraph" w:styleId="ListBullet2">
    <w:name w:val="List Bullet 2"/>
    <w:basedOn w:val="List2"/>
    <w:rsid w:val="00327F9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7F99"/>
    <w:rPr>
      <w:i/>
    </w:rPr>
  </w:style>
  <w:style w:type="paragraph" w:customStyle="1" w:styleId="SuperHeading">
    <w:name w:val="SuperHeading"/>
    <w:basedOn w:val="Normal"/>
    <w:rsid w:val="00327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7F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7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F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F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F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F99"/>
  </w:style>
  <w:style w:type="paragraph" w:styleId="TableofFigures">
    <w:name w:val="table of figures"/>
    <w:basedOn w:val="Normal"/>
    <w:next w:val="Normal"/>
    <w:semiHidden/>
    <w:rsid w:val="00327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F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7F99"/>
    <w:rPr>
      <w:rFonts w:ascii="Wingdings" w:hAnsi="Wingdings"/>
    </w:rPr>
  </w:style>
  <w:style w:type="paragraph" w:customStyle="1" w:styleId="TableHeading">
    <w:name w:val="Table Heading"/>
    <w:basedOn w:val="HeadingBase"/>
    <w:rsid w:val="00327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F99"/>
    <w:rPr>
      <w:color w:val="0033CC"/>
      <w:u w:val="none"/>
    </w:rPr>
  </w:style>
  <w:style w:type="paragraph" w:customStyle="1" w:styleId="BodyTextRight">
    <w:name w:val="Body Text Right"/>
    <w:basedOn w:val="BodyText"/>
    <w:rsid w:val="00327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F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F99"/>
    <w:rPr>
      <w:sz w:val="32"/>
    </w:rPr>
  </w:style>
  <w:style w:type="paragraph" w:customStyle="1" w:styleId="HeadingProcedure">
    <w:name w:val="Heading Procedure"/>
    <w:basedOn w:val="HeadingBase"/>
    <w:next w:val="Normal"/>
    <w:rsid w:val="00327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F99"/>
    <w:pPr>
      <w:spacing w:before="60" w:after="60"/>
    </w:pPr>
  </w:style>
  <w:style w:type="paragraph" w:styleId="ListContinue">
    <w:name w:val="List Continue"/>
    <w:basedOn w:val="List"/>
    <w:rsid w:val="00327F99"/>
    <w:pPr>
      <w:ind w:firstLine="0"/>
    </w:pPr>
  </w:style>
  <w:style w:type="paragraph" w:customStyle="1" w:styleId="ListNote">
    <w:name w:val="List Note"/>
    <w:basedOn w:val="List"/>
    <w:rsid w:val="00327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F99"/>
    <w:rPr>
      <w:rFonts w:ascii="Courier New" w:hAnsi="Courier New"/>
    </w:rPr>
  </w:style>
  <w:style w:type="paragraph" w:customStyle="1" w:styleId="NoteBullet">
    <w:name w:val="Note Bullet"/>
    <w:basedOn w:val="Note"/>
    <w:rsid w:val="00327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F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7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F99"/>
    <w:rPr>
      <w:b/>
      <w:smallCaps/>
    </w:rPr>
  </w:style>
  <w:style w:type="paragraph" w:customStyle="1" w:styleId="TableListNumber">
    <w:name w:val="Table List Number"/>
    <w:basedOn w:val="ListNumber"/>
    <w:rsid w:val="00327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F99"/>
    <w:pPr>
      <w:numPr>
        <w:numId w:val="10"/>
      </w:numPr>
    </w:pPr>
  </w:style>
  <w:style w:type="paragraph" w:customStyle="1" w:styleId="ListAlpha2">
    <w:name w:val="List Alpha 2"/>
    <w:basedOn w:val="List2"/>
    <w:rsid w:val="00327F99"/>
    <w:pPr>
      <w:numPr>
        <w:numId w:val="9"/>
      </w:numPr>
    </w:pPr>
  </w:style>
  <w:style w:type="paragraph" w:styleId="List2">
    <w:name w:val="List 2"/>
    <w:basedOn w:val="BodyText"/>
    <w:rsid w:val="00327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F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7F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7F99"/>
    <w:pPr>
      <w:numPr>
        <w:numId w:val="5"/>
      </w:numPr>
    </w:pPr>
  </w:style>
  <w:style w:type="paragraph" w:styleId="ListContinue2">
    <w:name w:val="List Continue 2"/>
    <w:basedOn w:val="List2"/>
    <w:rsid w:val="00327F99"/>
    <w:pPr>
      <w:ind w:firstLine="0"/>
    </w:pPr>
  </w:style>
  <w:style w:type="paragraph" w:styleId="ListContinue3">
    <w:name w:val="List Continue 3"/>
    <w:basedOn w:val="List3"/>
    <w:rsid w:val="00327F99"/>
    <w:pPr>
      <w:ind w:left="1021" w:firstLine="0"/>
    </w:pPr>
  </w:style>
  <w:style w:type="paragraph" w:styleId="ListContinue4">
    <w:name w:val="List Continue 4"/>
    <w:basedOn w:val="List4"/>
    <w:rsid w:val="00327F99"/>
    <w:pPr>
      <w:ind w:firstLine="0"/>
    </w:pPr>
  </w:style>
  <w:style w:type="paragraph" w:styleId="ListContinue5">
    <w:name w:val="List Continue 5"/>
    <w:basedOn w:val="List5"/>
    <w:rsid w:val="00327F99"/>
    <w:pPr>
      <w:ind w:firstLine="0"/>
    </w:pPr>
  </w:style>
  <w:style w:type="paragraph" w:styleId="ListNumber3">
    <w:name w:val="List Number 3"/>
    <w:basedOn w:val="List3"/>
    <w:rsid w:val="00327F99"/>
    <w:pPr>
      <w:numPr>
        <w:numId w:val="6"/>
      </w:numPr>
    </w:pPr>
  </w:style>
  <w:style w:type="paragraph" w:styleId="ListNumber4">
    <w:name w:val="List Number 4"/>
    <w:basedOn w:val="List4"/>
    <w:rsid w:val="00327F99"/>
    <w:pPr>
      <w:numPr>
        <w:numId w:val="7"/>
      </w:numPr>
    </w:pPr>
  </w:style>
  <w:style w:type="paragraph" w:styleId="ListNumber5">
    <w:name w:val="List Number 5"/>
    <w:basedOn w:val="List5"/>
    <w:rsid w:val="00327F99"/>
    <w:pPr>
      <w:numPr>
        <w:numId w:val="8"/>
      </w:numPr>
    </w:pPr>
  </w:style>
  <w:style w:type="paragraph" w:styleId="BlockText">
    <w:name w:val="Block Text"/>
    <w:basedOn w:val="Normal"/>
    <w:rsid w:val="00327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F99"/>
    <w:rPr>
      <w:sz w:val="16"/>
      <w:vertAlign w:val="superscript"/>
    </w:rPr>
  </w:style>
  <w:style w:type="character" w:customStyle="1" w:styleId="Symbols">
    <w:name w:val="Symbols"/>
    <w:basedOn w:val="DefaultParagraphFont"/>
    <w:rsid w:val="00327F99"/>
    <w:rPr>
      <w:rFonts w:ascii="Symbol" w:hAnsi="Symbol"/>
    </w:rPr>
  </w:style>
  <w:style w:type="character" w:customStyle="1" w:styleId="MenuOptions">
    <w:name w:val="Menu Options"/>
    <w:basedOn w:val="DefaultParagraphFont"/>
    <w:rsid w:val="00327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F99"/>
    <w:rPr>
      <w:b/>
    </w:rPr>
  </w:style>
  <w:style w:type="character" w:customStyle="1" w:styleId="Underlined">
    <w:name w:val="Underlined"/>
    <w:basedOn w:val="DefaultParagraphFont"/>
    <w:rsid w:val="00327F99"/>
    <w:rPr>
      <w:u w:val="single"/>
    </w:rPr>
  </w:style>
  <w:style w:type="paragraph" w:customStyle="1" w:styleId="TableBodyTextRight">
    <w:name w:val="Table Body Text Right"/>
    <w:basedOn w:val="TableBodyText"/>
    <w:rsid w:val="00327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F99"/>
    <w:rPr>
      <w:sz w:val="18"/>
    </w:rPr>
  </w:style>
  <w:style w:type="paragraph" w:customStyle="1" w:styleId="BodySmallRight">
    <w:name w:val="Body Small Right"/>
    <w:basedOn w:val="BodyTextRight"/>
    <w:rsid w:val="00327F99"/>
    <w:rPr>
      <w:sz w:val="18"/>
      <w:szCs w:val="18"/>
    </w:rPr>
  </w:style>
  <w:style w:type="paragraph" w:customStyle="1" w:styleId="MarginEdition">
    <w:name w:val="Margin Edition"/>
    <w:basedOn w:val="MarginNote"/>
    <w:rsid w:val="00327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F99"/>
    <w:rPr>
      <w:sz w:val="2"/>
      <w:szCs w:val="2"/>
    </w:rPr>
  </w:style>
  <w:style w:type="character" w:customStyle="1" w:styleId="Small">
    <w:name w:val="Small"/>
    <w:basedOn w:val="DefaultParagraphFont"/>
    <w:rsid w:val="00327F99"/>
    <w:rPr>
      <w:sz w:val="16"/>
    </w:rPr>
  </w:style>
  <w:style w:type="paragraph" w:customStyle="1" w:styleId="WideTable">
    <w:name w:val="Wide Table"/>
    <w:basedOn w:val="Normal"/>
    <w:rsid w:val="00327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F99"/>
  </w:style>
  <w:style w:type="paragraph" w:styleId="Quote">
    <w:name w:val="Quote"/>
    <w:basedOn w:val="Heading1"/>
    <w:link w:val="QuoteChar"/>
    <w:qFormat/>
    <w:rsid w:val="00327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F99"/>
    <w:pPr>
      <w:pageBreakBefore/>
    </w:pPr>
  </w:style>
  <w:style w:type="paragraph" w:customStyle="1" w:styleId="Border">
    <w:name w:val="Border"/>
    <w:basedOn w:val="Normal"/>
    <w:qFormat/>
    <w:rsid w:val="00327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F99"/>
    <w:rPr>
      <w:u w:val="single"/>
    </w:rPr>
  </w:style>
  <w:style w:type="character" w:customStyle="1" w:styleId="BoldandItalics">
    <w:name w:val="Bold and Italics"/>
    <w:qFormat/>
    <w:rsid w:val="00327F99"/>
    <w:rPr>
      <w:b/>
      <w:i/>
      <w:u w:val="none"/>
    </w:rPr>
  </w:style>
  <w:style w:type="paragraph" w:styleId="BalloonText">
    <w:name w:val="Balloon Text"/>
    <w:basedOn w:val="Normal"/>
    <w:link w:val="BalloonTextChar"/>
    <w:rsid w:val="00327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F99"/>
    <w:pPr>
      <w:spacing w:before="0" w:after="0"/>
    </w:pPr>
  </w:style>
  <w:style w:type="paragraph" w:customStyle="1" w:styleId="BodyTextBold">
    <w:name w:val="Body Text Bold"/>
    <w:basedOn w:val="BodyText"/>
    <w:qFormat/>
    <w:rsid w:val="00327F99"/>
    <w:rPr>
      <w:b/>
    </w:rPr>
  </w:style>
  <w:style w:type="character" w:styleId="Hyperlink">
    <w:name w:val="Hyperlink"/>
    <w:basedOn w:val="DefaultParagraphFont"/>
    <w:uiPriority w:val="99"/>
    <w:unhideWhenUsed/>
    <w:rsid w:val="005D4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5454</Characters>
  <Application>Microsoft Office Word</Application>
  <DocSecurity>0</DocSecurity>
  <Lines>188</Lines>
  <Paragraphs>122</Paragraphs>
  <ScaleCrop>false</ScaleCrop>
  <Company>Author-it Software Corporation Ltd.</Company>
  <LinksUpToDate>false</LinksUpToDate>
  <CharactersWithSpaces>6133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ICTSAS520 Develop detailed test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2025-03-01T11:51:00Z</dcterms:created>
  <dcterms:modified xsi:type="dcterms:W3CDTF">2025-03-01T11:51:00Z</dcterms:modified>
</cp:coreProperties>
</file>