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851" w:rsidP="000218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ICTSAS516 Perform stress and load tests on integrated platforms</w:t>
      </w:r>
      <w:r>
        <w:fldChar w:fldCharType="end"/>
      </w:r>
    </w:p>
    <w:p w:rsidR="00021851" w:rsidP="00021851">
      <w:pPr>
        <w:pStyle w:val="Version"/>
        <w:sectPr w:rsidSect="005211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116D" w:rsidP="0052116D">
      <w:pPr>
        <w:pStyle w:val="SuperHeading"/>
      </w:pPr>
      <w:r w:rsidRPr="0052116D">
        <w:t>Assessment Requirements for ICTSAS516 Perform stress and load tests on integrated platforms</w:t>
      </w:r>
    </w:p>
    <w:p w:rsidR="00000000" w:rsidRPr="0052116D" w:rsidP="0052116D">
      <w:pPr>
        <w:pStyle w:val="Heading1"/>
      </w:pPr>
      <w:bookmarkStart w:id="1" w:name="O_670538"/>
      <w:bookmarkEnd w:id="1"/>
      <w:r w:rsidRPr="005211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2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6D" w:rsidP="0052116D">
            <w:pPr>
              <w:pStyle w:val="BodyText"/>
            </w:pPr>
            <w:r w:rsidRPr="0052116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6D">
            <w:pPr>
              <w:pStyle w:val="BodyText"/>
              <w:rPr>
                <w:lang w:val="en-NZ"/>
              </w:rPr>
            </w:pPr>
            <w:r w:rsidRPr="0052116D">
              <w:rPr>
                <w:rStyle w:val="SpecialBold"/>
              </w:rPr>
              <w:t>Comments</w:t>
            </w:r>
          </w:p>
        </w:tc>
      </w:tr>
      <w:tr w:rsidTr="005211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16D">
            <w:pPr>
              <w:pStyle w:val="BodyText"/>
              <w:rPr>
                <w:lang w:val="en-NZ"/>
              </w:rPr>
            </w:pPr>
            <w:r w:rsidRPr="0052116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16D" w:rsidP="0052116D">
            <w:pPr>
              <w:pStyle w:val="BodyText"/>
            </w:pPr>
            <w:r w:rsidRPr="0052116D">
              <w:t xml:space="preserve">This version first released with ICT Information and Communications Technology Training </w:t>
            </w:r>
            <w:r w:rsidRPr="0052116D">
              <w:t>Package Version 1.0.</w:t>
            </w:r>
          </w:p>
        </w:tc>
      </w:tr>
    </w:tbl>
    <w:p w:rsidR="00000000" w:rsidRPr="0052116D" w:rsidP="0052116D">
      <w:pPr>
        <w:pStyle w:val="BodyText"/>
      </w:pPr>
    </w:p>
    <w:p w:rsidR="00000000" w:rsidRPr="0052116D" w:rsidP="0052116D">
      <w:pPr>
        <w:pStyle w:val="AllowPageBreak"/>
      </w:pPr>
    </w:p>
    <w:p w:rsidR="00000000" w:rsidRPr="0052116D" w:rsidP="0052116D">
      <w:pPr>
        <w:pStyle w:val="Heading1"/>
      </w:pPr>
      <w:bookmarkStart w:id="2" w:name="O_670539"/>
      <w:bookmarkEnd w:id="2"/>
      <w:r w:rsidRPr="0052116D">
        <w:t>Performance Evidence</w:t>
      </w:r>
    </w:p>
    <w:p w:rsidR="00000000" w:rsidRPr="0052116D" w:rsidP="0052116D">
      <w:pPr>
        <w:pStyle w:val="BodyText"/>
      </w:pPr>
      <w:r w:rsidRPr="0052116D">
        <w:t>Evidence of the ability to:</w:t>
      </w:r>
    </w:p>
    <w:p w:rsidR="00000000" w:rsidRPr="0052116D" w:rsidP="0052116D">
      <w:pPr>
        <w:pStyle w:val="ListBullet"/>
      </w:pPr>
      <w:r w:rsidRPr="0052116D">
        <w:t>create a test plan and undertake a test that includes analysis of the system's ability to cope with expected high levels of data volume within predetermined performan</w:t>
      </w:r>
      <w:r w:rsidRPr="0052116D">
        <w:t>ce standards</w:t>
      </w:r>
    </w:p>
    <w:p w:rsidR="00000000" w:rsidRPr="0052116D" w:rsidP="0052116D">
      <w:pPr>
        <w:pStyle w:val="ListBullet"/>
      </w:pPr>
      <w:r w:rsidRPr="0052116D">
        <w:t>identify problems and fault-resolution strategies that may occur during stress testing</w:t>
      </w:r>
    </w:p>
    <w:p w:rsidR="00000000" w:rsidRPr="0052116D" w:rsidP="0052116D">
      <w:pPr>
        <w:pStyle w:val="ListBullet"/>
      </w:pPr>
      <w:r w:rsidRPr="0052116D">
        <w:t>check that the system operates in the manner expected under expected conditions</w:t>
      </w:r>
    </w:p>
    <w:p w:rsidR="00000000" w:rsidRPr="0052116D" w:rsidP="0052116D">
      <w:pPr>
        <w:pStyle w:val="ListBullet"/>
      </w:pPr>
      <w:r w:rsidRPr="0052116D">
        <w:t>check that supporting material, including procedures and forms, is accurate and suitable for the purpose intended</w:t>
      </w:r>
    </w:p>
    <w:p w:rsidR="00000000" w:rsidRPr="0052116D" w:rsidP="0052116D">
      <w:pPr>
        <w:pStyle w:val="ListBullet"/>
      </w:pPr>
      <w:r w:rsidRPr="0052116D">
        <w:t>determine that stated conditions reflect the upper limits expected by client</w:t>
      </w:r>
    </w:p>
    <w:p w:rsidR="00000000" w:rsidRPr="0052116D" w:rsidP="0052116D">
      <w:pPr>
        <w:pStyle w:val="ListBullet"/>
      </w:pPr>
      <w:r w:rsidRPr="0052116D">
        <w:t>ensure there are no unacceptable reductions in service</w:t>
      </w:r>
    </w:p>
    <w:p w:rsidR="00000000" w:rsidRPr="0052116D" w:rsidP="0052116D">
      <w:pPr>
        <w:pStyle w:val="ListBullet"/>
      </w:pPr>
      <w:r w:rsidRPr="0052116D">
        <w:t>ensure ind</w:t>
      </w:r>
      <w:r w:rsidRPr="0052116D">
        <w:t>ividual elements and the overall system provide the desired result or functionality</w:t>
      </w:r>
    </w:p>
    <w:p w:rsidR="00000000" w:rsidRPr="0052116D" w:rsidP="0052116D">
      <w:pPr>
        <w:pStyle w:val="ListBullet"/>
      </w:pPr>
      <w:r w:rsidRPr="0052116D">
        <w:t>complete and update documentation accurately.</w:t>
      </w:r>
    </w:p>
    <w:p w:rsidR="00000000" w:rsidRPr="0052116D" w:rsidP="0052116D">
      <w:pPr>
        <w:pStyle w:val="BodyText"/>
      </w:pPr>
    </w:p>
    <w:p w:rsidR="00000000" w:rsidRPr="0052116D" w:rsidP="0052116D">
      <w:pPr>
        <w:pStyle w:val="BodyText"/>
      </w:pPr>
      <w:r w:rsidRPr="0052116D">
        <w:t>Note: Evidence must be provide on at least TWO occasions or systems.</w:t>
      </w:r>
    </w:p>
    <w:p w:rsidR="00000000" w:rsidRPr="0052116D" w:rsidP="0052116D">
      <w:pPr>
        <w:pStyle w:val="AllowPageBreak"/>
      </w:pPr>
    </w:p>
    <w:p w:rsidR="00000000" w:rsidRPr="0052116D" w:rsidP="0052116D">
      <w:pPr>
        <w:pStyle w:val="Heading1"/>
      </w:pPr>
      <w:bookmarkStart w:id="3" w:name="O_670540"/>
      <w:bookmarkEnd w:id="3"/>
      <w:r w:rsidRPr="0052116D">
        <w:t>Knowledge Evidence</w:t>
      </w:r>
    </w:p>
    <w:p w:rsidR="00000000" w:rsidRPr="0052116D" w:rsidP="0052116D">
      <w:pPr>
        <w:pStyle w:val="BodyText"/>
      </w:pPr>
      <w:r w:rsidRPr="0052116D">
        <w:t>To complete the unit</w:t>
      </w:r>
      <w:r w:rsidRPr="0052116D">
        <w:t xml:space="preserve"> requirements safely and effectively, the individual must:</w:t>
      </w:r>
    </w:p>
    <w:p w:rsidR="00000000" w:rsidRPr="0052116D" w:rsidP="0052116D">
      <w:pPr>
        <w:pStyle w:val="ListBullet"/>
      </w:pPr>
      <w:r w:rsidRPr="0052116D">
        <w:t>compare and contrast the key features and processes of automated test tools</w:t>
      </w:r>
    </w:p>
    <w:p w:rsidR="00000000" w:rsidRPr="0052116D" w:rsidP="0052116D">
      <w:pPr>
        <w:pStyle w:val="ListBullet"/>
      </w:pPr>
      <w:r w:rsidRPr="0052116D">
        <w:t>analyse organisational requirements relating to stress and load testing</w:t>
      </w:r>
    </w:p>
    <w:p w:rsidR="00000000" w:rsidRPr="0052116D" w:rsidP="0052116D">
      <w:pPr>
        <w:pStyle w:val="ListBullet"/>
      </w:pPr>
      <w:r w:rsidRPr="0052116D">
        <w:t>evaluate program design and performance characte</w:t>
      </w:r>
      <w:r w:rsidRPr="0052116D">
        <w:t>ristics</w:t>
      </w:r>
    </w:p>
    <w:p w:rsidR="00000000" w:rsidRPr="0052116D" w:rsidP="0052116D">
      <w:pPr>
        <w:pStyle w:val="ListBullet"/>
      </w:pPr>
      <w:r w:rsidRPr="0052116D">
        <w:t>describe system or application requirements and performance</w:t>
      </w:r>
    </w:p>
    <w:p w:rsidR="00000000" w:rsidRPr="0052116D" w:rsidP="0052116D">
      <w:pPr>
        <w:pStyle w:val="ListBullet"/>
      </w:pPr>
      <w:r w:rsidRPr="0052116D">
        <w:t>describe key features and processes of testing techniques.</w:t>
      </w:r>
    </w:p>
    <w:p w:rsidR="00000000" w:rsidRPr="0052116D" w:rsidP="0052116D">
      <w:pPr>
        <w:pStyle w:val="AllowPageBreak"/>
      </w:pPr>
    </w:p>
    <w:p w:rsidR="00000000" w:rsidRPr="0052116D" w:rsidP="0052116D">
      <w:pPr>
        <w:pStyle w:val="Heading1"/>
      </w:pPr>
      <w:bookmarkStart w:id="4" w:name="O_670541"/>
      <w:bookmarkEnd w:id="4"/>
      <w:r w:rsidRPr="0052116D">
        <w:t>Assessment Conditions</w:t>
      </w:r>
    </w:p>
    <w:p w:rsidR="00000000" w:rsidRPr="0052116D" w:rsidP="0052116D">
      <w:pPr>
        <w:pStyle w:val="BodyText"/>
      </w:pPr>
      <w:r w:rsidRPr="0052116D">
        <w:t>Gather evidence to demonstrate consistent performance in conditions that are safe and repl</w:t>
      </w:r>
      <w:r w:rsidRPr="0052116D">
        <w:t>icate the workplace. Noise levels, production flow, interruptions and time variances must be typical of those experienced in the systems administration and support field of work, and include access to:</w:t>
      </w:r>
    </w:p>
    <w:p w:rsidR="00000000" w:rsidRPr="0052116D" w:rsidP="0052116D">
      <w:pPr>
        <w:pStyle w:val="ListBullet"/>
      </w:pPr>
      <w:r w:rsidRPr="0052116D">
        <w:t>special purpose tools, equipment and materials</w:t>
      </w:r>
    </w:p>
    <w:p w:rsidR="00000000" w:rsidRPr="0052116D" w:rsidP="0052116D">
      <w:pPr>
        <w:pStyle w:val="ListBullet"/>
      </w:pPr>
      <w:r w:rsidRPr="0052116D">
        <w:t>indust</w:t>
      </w:r>
      <w:r w:rsidRPr="0052116D">
        <w:t>ry software packages</w:t>
      </w:r>
    </w:p>
    <w:p w:rsidR="00000000" w:rsidRPr="0052116D" w:rsidP="0052116D">
      <w:pPr>
        <w:pStyle w:val="ListBullet"/>
      </w:pPr>
      <w:r w:rsidRPr="0052116D">
        <w:t>business requirements</w:t>
      </w:r>
    </w:p>
    <w:p w:rsidR="00000000" w:rsidRPr="0052116D" w:rsidP="0052116D">
      <w:pPr>
        <w:pStyle w:val="ListBullet"/>
      </w:pPr>
      <w:r w:rsidRPr="0052116D">
        <w:t>project documentation, including templates, standards, specifications and client user and technical manuals</w:t>
      </w:r>
    </w:p>
    <w:p w:rsidR="00000000" w:rsidRPr="0052116D" w:rsidP="0052116D">
      <w:pPr>
        <w:pStyle w:val="ListBullet"/>
      </w:pPr>
      <w:r w:rsidRPr="0052116D">
        <w:t>business rules and expected loads</w:t>
      </w:r>
    </w:p>
    <w:p w:rsidR="00000000" w:rsidRPr="0052116D" w:rsidP="0052116D">
      <w:pPr>
        <w:pStyle w:val="ListBullet"/>
      </w:pPr>
      <w:r w:rsidRPr="0052116D">
        <w:t>base tools</w:t>
      </w:r>
    </w:p>
    <w:p w:rsidR="00000000" w:rsidRPr="0052116D" w:rsidP="0052116D">
      <w:pPr>
        <w:pStyle w:val="ListBullet"/>
      </w:pPr>
      <w:r w:rsidRPr="0052116D">
        <w:t>technical components of system, including software, hardware and network</w:t>
      </w:r>
    </w:p>
    <w:p w:rsidR="00000000" w:rsidRPr="0052116D" w:rsidP="0052116D">
      <w:pPr>
        <w:pStyle w:val="ListBullet"/>
      </w:pPr>
      <w:r w:rsidRPr="0052116D">
        <w:t>staffing resources, including development, operations and client user representatives</w:t>
      </w:r>
    </w:p>
    <w:p w:rsidR="00000000" w:rsidRPr="0052116D" w:rsidP="0052116D">
      <w:pPr>
        <w:pStyle w:val="ListBullet"/>
      </w:pPr>
      <w:r w:rsidRPr="0052116D">
        <w:t>system or application suitable for testing.</w:t>
      </w:r>
    </w:p>
    <w:p w:rsidR="00000000" w:rsidRPr="0052116D" w:rsidP="0052116D">
      <w:pPr>
        <w:pStyle w:val="BodyText"/>
      </w:pPr>
    </w:p>
    <w:p w:rsidR="00000000" w:rsidRPr="0052116D" w:rsidP="0052116D">
      <w:pPr>
        <w:pStyle w:val="BodyText"/>
      </w:pPr>
      <w:r w:rsidRPr="0052116D">
        <w:t>Assessors must satisfy NVR/AQTF assessor requirement</w:t>
      </w:r>
      <w:r w:rsidRPr="0052116D">
        <w:t>s.</w:t>
      </w:r>
    </w:p>
    <w:p w:rsidR="00000000" w:rsidRPr="0052116D" w:rsidP="0052116D">
      <w:pPr>
        <w:pStyle w:val="AllowPageBreak"/>
      </w:pPr>
    </w:p>
    <w:p w:rsidR="00000000" w:rsidRPr="0052116D" w:rsidP="0052116D">
      <w:pPr>
        <w:pStyle w:val="Heading1"/>
      </w:pPr>
      <w:bookmarkStart w:id="5" w:name="O_670544"/>
      <w:bookmarkEnd w:id="5"/>
      <w:r w:rsidRPr="0052116D">
        <w:t>Links</w:t>
      </w:r>
    </w:p>
    <w:p w:rsidR="00000000" w:rsidRPr="0052116D" w:rsidP="0052116D">
      <w:pPr>
        <w:pStyle w:val="BodyText"/>
      </w:pPr>
      <w:r w:rsidRPr="0052116D">
        <w:t>Companion volumes available from the IBSA website: http://www.ibsa.org.au/companion_volumes - https://vetnet.education.gov.au/Pages/TrainingDocs.aspx?q=a53af4e4-b400-484e-b778-71c9e9d6aff2</w:t>
      </w:r>
    </w:p>
    <w:p w:rsidR="00000000" w:rsidRPr="0052116D" w:rsidP="0052116D"/>
    <w:sectPr w:rsidSect="005211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6D" w:rsidRPr="00021851" w:rsidP="000218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51" w:rsidP="005211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1851" w:rsidP="005211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21851" w:rsidP="005211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6D" w:rsidRPr="00021851" w:rsidP="0002185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851" w:rsidRPr="002D2AF8" w:rsidP="005211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ICTSAS516 Perform stress and load tests on integrated platforms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021851" w:rsidP="005211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FEF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18F6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1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1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1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1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1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1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1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1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1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1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1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16D"/>
  </w:style>
  <w:style w:type="character" w:customStyle="1" w:styleId="Heading1Char">
    <w:name w:val="Heading 1 Char"/>
    <w:basedOn w:val="DefaultParagraphFont"/>
    <w:link w:val="Heading1"/>
    <w:rsid w:val="005211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1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1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11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116D"/>
    <w:rPr>
      <w:b/>
      <w:spacing w:val="0"/>
    </w:rPr>
  </w:style>
  <w:style w:type="paragraph" w:customStyle="1" w:styleId="SuperHeading">
    <w:name w:val="SuperHeading"/>
    <w:basedOn w:val="Normal"/>
    <w:rsid w:val="005211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1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11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1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1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1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1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1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1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1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1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1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1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1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1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1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11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11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11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1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1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116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11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1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1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1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1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1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1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1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1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116D"/>
    <w:rPr>
      <w:i/>
    </w:rPr>
  </w:style>
  <w:style w:type="paragraph" w:styleId="Caption">
    <w:name w:val="caption"/>
    <w:basedOn w:val="BodyText"/>
    <w:next w:val="Normal"/>
    <w:qFormat/>
    <w:rsid w:val="005211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1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1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16D"/>
  </w:style>
  <w:style w:type="paragraph" w:styleId="TableofFigures">
    <w:name w:val="table of figures"/>
    <w:basedOn w:val="Normal"/>
    <w:next w:val="Normal"/>
    <w:semiHidden/>
    <w:rsid w:val="005211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16D"/>
    <w:pPr>
      <w:numPr>
        <w:numId w:val="10"/>
      </w:numPr>
    </w:pPr>
  </w:style>
  <w:style w:type="character" w:customStyle="1" w:styleId="WingdingSymbols">
    <w:name w:val="Wingding Symbols"/>
    <w:rsid w:val="0052116D"/>
    <w:rPr>
      <w:rFonts w:ascii="Wingdings" w:hAnsi="Wingdings"/>
    </w:rPr>
  </w:style>
  <w:style w:type="paragraph" w:customStyle="1" w:styleId="TableHeading">
    <w:name w:val="Table Heading"/>
    <w:basedOn w:val="HeadingBase"/>
    <w:rsid w:val="005211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16D"/>
    <w:rPr>
      <w:color w:val="0033CC"/>
      <w:u w:val="none"/>
    </w:rPr>
  </w:style>
  <w:style w:type="paragraph" w:customStyle="1" w:styleId="BodyTextRight">
    <w:name w:val="Body Text Right"/>
    <w:basedOn w:val="BodyText"/>
    <w:rsid w:val="005211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1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1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1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1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1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16D"/>
    <w:rPr>
      <w:sz w:val="32"/>
    </w:rPr>
  </w:style>
  <w:style w:type="paragraph" w:customStyle="1" w:styleId="HeadingProcedure">
    <w:name w:val="Heading Procedure"/>
    <w:basedOn w:val="HeadingBase"/>
    <w:next w:val="Normal"/>
    <w:rsid w:val="005211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16D"/>
    <w:pPr>
      <w:spacing w:before="60" w:after="60"/>
    </w:pPr>
  </w:style>
  <w:style w:type="paragraph" w:styleId="ListContinue">
    <w:name w:val="List Continue"/>
    <w:basedOn w:val="List"/>
    <w:rsid w:val="0052116D"/>
    <w:pPr>
      <w:ind w:firstLine="0"/>
    </w:pPr>
  </w:style>
  <w:style w:type="paragraph" w:customStyle="1" w:styleId="ListNote">
    <w:name w:val="List Note"/>
    <w:basedOn w:val="List"/>
    <w:rsid w:val="005211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1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1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16D"/>
    <w:rPr>
      <w:rFonts w:ascii="Courier New" w:hAnsi="Courier New"/>
    </w:rPr>
  </w:style>
  <w:style w:type="paragraph" w:customStyle="1" w:styleId="NoteBullet">
    <w:name w:val="Note Bullet"/>
    <w:basedOn w:val="Note"/>
    <w:rsid w:val="005211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1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1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1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1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11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1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16D"/>
    <w:rPr>
      <w:b/>
      <w:smallCaps/>
    </w:rPr>
  </w:style>
  <w:style w:type="paragraph" w:customStyle="1" w:styleId="TableListNumber">
    <w:name w:val="Table List Number"/>
    <w:basedOn w:val="ListNumber"/>
    <w:rsid w:val="005211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1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16D"/>
    <w:pPr>
      <w:numPr>
        <w:numId w:val="8"/>
      </w:numPr>
    </w:pPr>
  </w:style>
  <w:style w:type="paragraph" w:customStyle="1" w:styleId="ListAlpha2">
    <w:name w:val="List Alpha 2"/>
    <w:basedOn w:val="List2"/>
    <w:rsid w:val="0052116D"/>
    <w:pPr>
      <w:numPr>
        <w:numId w:val="7"/>
      </w:numPr>
    </w:pPr>
  </w:style>
  <w:style w:type="paragraph" w:styleId="List2">
    <w:name w:val="List 2"/>
    <w:basedOn w:val="BodyText"/>
    <w:rsid w:val="005211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1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1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1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11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11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116D"/>
    <w:pPr>
      <w:numPr>
        <w:numId w:val="3"/>
      </w:numPr>
    </w:pPr>
  </w:style>
  <w:style w:type="paragraph" w:styleId="ListContinue2">
    <w:name w:val="List Continue 2"/>
    <w:basedOn w:val="List2"/>
    <w:rsid w:val="0052116D"/>
    <w:pPr>
      <w:ind w:firstLine="0"/>
    </w:pPr>
  </w:style>
  <w:style w:type="paragraph" w:styleId="ListContinue3">
    <w:name w:val="List Continue 3"/>
    <w:basedOn w:val="List3"/>
    <w:rsid w:val="0052116D"/>
    <w:pPr>
      <w:ind w:left="1021" w:firstLine="0"/>
    </w:pPr>
  </w:style>
  <w:style w:type="paragraph" w:styleId="ListContinue4">
    <w:name w:val="List Continue 4"/>
    <w:basedOn w:val="List4"/>
    <w:rsid w:val="0052116D"/>
    <w:pPr>
      <w:ind w:firstLine="0"/>
    </w:pPr>
  </w:style>
  <w:style w:type="paragraph" w:styleId="ListContinue5">
    <w:name w:val="List Continue 5"/>
    <w:basedOn w:val="List5"/>
    <w:rsid w:val="0052116D"/>
    <w:pPr>
      <w:ind w:firstLine="0"/>
    </w:pPr>
  </w:style>
  <w:style w:type="paragraph" w:styleId="ListNumber3">
    <w:name w:val="List Number 3"/>
    <w:basedOn w:val="List3"/>
    <w:rsid w:val="0052116D"/>
    <w:pPr>
      <w:numPr>
        <w:numId w:val="4"/>
      </w:numPr>
    </w:pPr>
  </w:style>
  <w:style w:type="paragraph" w:styleId="ListNumber4">
    <w:name w:val="List Number 4"/>
    <w:basedOn w:val="List4"/>
    <w:rsid w:val="0052116D"/>
    <w:pPr>
      <w:numPr>
        <w:numId w:val="5"/>
      </w:numPr>
    </w:pPr>
  </w:style>
  <w:style w:type="paragraph" w:styleId="ListNumber5">
    <w:name w:val="List Number 5"/>
    <w:basedOn w:val="List5"/>
    <w:rsid w:val="0052116D"/>
    <w:pPr>
      <w:numPr>
        <w:numId w:val="6"/>
      </w:numPr>
    </w:pPr>
  </w:style>
  <w:style w:type="paragraph" w:styleId="BlockText">
    <w:name w:val="Block Text"/>
    <w:basedOn w:val="Normal"/>
    <w:rsid w:val="005211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1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16D"/>
    <w:rPr>
      <w:sz w:val="16"/>
      <w:vertAlign w:val="superscript"/>
    </w:rPr>
  </w:style>
  <w:style w:type="character" w:customStyle="1" w:styleId="Symbols">
    <w:name w:val="Symbols"/>
    <w:basedOn w:val="DefaultParagraphFont"/>
    <w:rsid w:val="0052116D"/>
    <w:rPr>
      <w:rFonts w:ascii="Symbol" w:hAnsi="Symbol"/>
    </w:rPr>
  </w:style>
  <w:style w:type="character" w:customStyle="1" w:styleId="MenuOptions">
    <w:name w:val="Menu Options"/>
    <w:basedOn w:val="DefaultParagraphFont"/>
    <w:rsid w:val="005211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16D"/>
    <w:rPr>
      <w:b/>
    </w:rPr>
  </w:style>
  <w:style w:type="character" w:customStyle="1" w:styleId="Underlined">
    <w:name w:val="Underlined"/>
    <w:basedOn w:val="DefaultParagraphFont"/>
    <w:rsid w:val="0052116D"/>
    <w:rPr>
      <w:u w:val="single"/>
    </w:rPr>
  </w:style>
  <w:style w:type="paragraph" w:customStyle="1" w:styleId="TableBodyTextRight">
    <w:name w:val="Table Body Text Right"/>
    <w:basedOn w:val="TableBodyText"/>
    <w:rsid w:val="005211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16D"/>
    <w:rPr>
      <w:sz w:val="18"/>
    </w:rPr>
  </w:style>
  <w:style w:type="paragraph" w:customStyle="1" w:styleId="BodySmallRight">
    <w:name w:val="Body Small Right"/>
    <w:basedOn w:val="BodyTextRight"/>
    <w:rsid w:val="0052116D"/>
    <w:rPr>
      <w:sz w:val="18"/>
      <w:szCs w:val="18"/>
    </w:rPr>
  </w:style>
  <w:style w:type="paragraph" w:customStyle="1" w:styleId="MarginEdition">
    <w:name w:val="Margin Edition"/>
    <w:basedOn w:val="MarginNote"/>
    <w:rsid w:val="005211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16D"/>
    <w:rPr>
      <w:sz w:val="2"/>
      <w:szCs w:val="2"/>
    </w:rPr>
  </w:style>
  <w:style w:type="character" w:customStyle="1" w:styleId="Small">
    <w:name w:val="Small"/>
    <w:basedOn w:val="DefaultParagraphFont"/>
    <w:rsid w:val="0052116D"/>
    <w:rPr>
      <w:sz w:val="16"/>
    </w:rPr>
  </w:style>
  <w:style w:type="paragraph" w:customStyle="1" w:styleId="WideTable">
    <w:name w:val="Wide Table"/>
    <w:basedOn w:val="Normal"/>
    <w:rsid w:val="005211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16D"/>
  </w:style>
  <w:style w:type="paragraph" w:styleId="Quote">
    <w:name w:val="Quote"/>
    <w:basedOn w:val="Heading1"/>
    <w:link w:val="QuoteChar"/>
    <w:qFormat/>
    <w:rsid w:val="005211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1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16D"/>
    <w:pPr>
      <w:pageBreakBefore/>
    </w:pPr>
  </w:style>
  <w:style w:type="paragraph" w:customStyle="1" w:styleId="Border">
    <w:name w:val="Border"/>
    <w:basedOn w:val="Normal"/>
    <w:qFormat/>
    <w:rsid w:val="005211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1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1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1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1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1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1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1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1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16D"/>
    <w:rPr>
      <w:u w:val="single"/>
    </w:rPr>
  </w:style>
  <w:style w:type="character" w:customStyle="1" w:styleId="BoldandItalics">
    <w:name w:val="Bold and Italics"/>
    <w:qFormat/>
    <w:rsid w:val="0052116D"/>
    <w:rPr>
      <w:b/>
      <w:i/>
      <w:u w:val="none"/>
    </w:rPr>
  </w:style>
  <w:style w:type="paragraph" w:styleId="BalloonText">
    <w:name w:val="Balloon Text"/>
    <w:basedOn w:val="Normal"/>
    <w:link w:val="BalloonTextChar"/>
    <w:rsid w:val="005211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1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1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1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1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16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</Words>
  <Characters>2322</Characters>
  <Application>Microsoft Office Word</Application>
  <DocSecurity>0</DocSecurity>
  <Lines>62</Lines>
  <Paragraphs>40</Paragraphs>
  <ScaleCrop>false</ScaleCrop>
  <Company>Author-it Software Corporation Ltd.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ICTSAS516 Perform stress and load tests on integrated platforms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2016-09-13T08:14:00Z</dcterms:created>
  <dcterms:modified xsi:type="dcterms:W3CDTF">2016-09-13T08:14:00Z</dcterms:modified>
</cp:coreProperties>
</file>