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010" w:rsidP="001310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ICTSAS511 Prioritise ICT change requests</w:t>
      </w:r>
      <w:r>
        <w:fldChar w:fldCharType="end"/>
      </w:r>
    </w:p>
    <w:p w:rsidR="00131010" w:rsidP="00131010">
      <w:pPr>
        <w:pStyle w:val="Version"/>
        <w:sectPr w:rsidSect="00C77F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7FE8" w:rsidP="00C77FE8">
      <w:pPr>
        <w:pStyle w:val="SuperHeading"/>
      </w:pPr>
      <w:r w:rsidRPr="00C77FE8">
        <w:t>ICTSAS511 Prioritise ICT change requests</w:t>
      </w:r>
    </w:p>
    <w:p w:rsidR="00000000" w:rsidRPr="00C77FE8" w:rsidP="00C77FE8">
      <w:pPr>
        <w:pStyle w:val="Heading1"/>
      </w:pPr>
      <w:bookmarkStart w:id="1" w:name="O_670248"/>
      <w:bookmarkEnd w:id="1"/>
      <w:r w:rsidRPr="00C77F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77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rPr>
                <w:rStyle w:val="SpecialBold"/>
              </w:rPr>
              <w:t>Comments</w:t>
            </w:r>
          </w:p>
        </w:tc>
      </w:tr>
      <w:tr w:rsidTr="00C77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t>This version first released with ICT Information and Communications Technology Training Package Version 1.0.</w:t>
            </w:r>
          </w:p>
        </w:tc>
      </w:tr>
    </w:tbl>
    <w:p w:rsidR="00000000" w:rsidRPr="00C77FE8" w:rsidP="00C77FE8">
      <w:pPr>
        <w:pStyle w:val="BodyText"/>
      </w:pPr>
    </w:p>
    <w:p w:rsidR="00000000" w:rsidRPr="00C77FE8" w:rsidP="00C77FE8">
      <w:pPr>
        <w:pStyle w:val="AllowPageBreak"/>
      </w:pPr>
    </w:p>
    <w:p w:rsidR="00000000" w:rsidRPr="00C77FE8" w:rsidP="00C77FE8">
      <w:pPr>
        <w:pStyle w:val="Heading1"/>
      </w:pPr>
      <w:bookmarkStart w:id="2" w:name="O_670249"/>
      <w:bookmarkEnd w:id="2"/>
      <w:r w:rsidRPr="00C77FE8">
        <w:t>Application</w:t>
      </w:r>
    </w:p>
    <w:p w:rsidR="00000000" w:rsidRPr="00C77FE8" w:rsidP="00131010">
      <w:pPr>
        <w:pStyle w:val="BodyText"/>
      </w:pPr>
      <w:r w:rsidRPr="00C77FE8">
        <w:t>This unit describes the skills and knowledge required to analyse an</w:t>
      </w:r>
      <w:r w:rsidRPr="00C77FE8">
        <w:t>d prioritise change requests as part of managing information and communications technology (ICT) systems that undergo continual change.</w:t>
      </w:r>
    </w:p>
    <w:p w:rsidR="00000000" w:rsidRPr="00C77FE8" w:rsidP="00131010">
      <w:pPr>
        <w:pStyle w:val="BodyText"/>
      </w:pPr>
      <w:r w:rsidRPr="00C77FE8">
        <w:t xml:space="preserve">It applies to experienced individuals who provide technical advice, guidance and leadership in resolution of specified </w:t>
      </w:r>
      <w:r w:rsidRPr="00C77FE8">
        <w:t>problems, and may have responsibility for organising others.</w:t>
      </w:r>
    </w:p>
    <w:p w:rsidR="00000000" w:rsidRPr="00C77FE8" w:rsidP="00131010">
      <w:pPr>
        <w:pStyle w:val="BodyText"/>
      </w:pPr>
      <w:r w:rsidRPr="00C77FE8">
        <w:t>No licensing, legislative, or certification requirements apply to this unit at the time of publication.</w:t>
      </w:r>
    </w:p>
    <w:p w:rsidR="00000000" w:rsidRPr="00C77FE8" w:rsidP="00C77FE8">
      <w:pPr>
        <w:pStyle w:val="Heading1"/>
      </w:pPr>
      <w:bookmarkStart w:id="3" w:name="O_670252"/>
      <w:bookmarkEnd w:id="3"/>
      <w:r w:rsidRPr="00C77FE8">
        <w:t>Unit Sector</w:t>
      </w:r>
    </w:p>
    <w:p w:rsidR="00000000" w:rsidRPr="00C77FE8" w:rsidP="00131010">
      <w:pPr>
        <w:pStyle w:val="BodyText"/>
      </w:pPr>
      <w:r w:rsidRPr="00C77FE8">
        <w:t>Systems administration and support</w:t>
      </w:r>
    </w:p>
    <w:p w:rsidR="00000000" w:rsidRPr="00C77FE8" w:rsidP="00C77FE8">
      <w:pPr>
        <w:pStyle w:val="Heading1"/>
      </w:pPr>
      <w:bookmarkStart w:id="4" w:name="O_670253"/>
      <w:bookmarkEnd w:id="4"/>
      <w:r w:rsidRPr="00C77FE8">
        <w:t xml:space="preserve">Elements </w:t>
      </w:r>
      <w:r w:rsidRPr="00C77FE8">
        <w:t>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77F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rPr>
                <w:rStyle w:val="SpecialBold"/>
              </w:rPr>
              <w:t>PERFORMANCE CRITERIA</w:t>
            </w:r>
          </w:p>
        </w:tc>
      </w:tr>
      <w:tr w:rsidTr="00C77F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7F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1. Classify and monitor change requests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t>1.1 Receive and record change requests from the client or other sources</w:t>
            </w:r>
          </w:p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1.2 Classify and prioritise change requests according to business guidelines and service level agreements (SLAs)</w:t>
            </w:r>
          </w:p>
        </w:tc>
      </w:tr>
      <w:tr w:rsidTr="00C77F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2. Determine priority settings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t>2.1 Identify risks to business continui</w:t>
            </w:r>
            <w:r w:rsidRPr="00C77FE8">
              <w:t>ty and prioritise changes that reduce risks for implementation</w:t>
            </w:r>
          </w:p>
          <w:p w:rsidR="00000000" w:rsidRPr="00C77FE8" w:rsidP="00C77FE8">
            <w:pPr>
              <w:pStyle w:val="BodyText"/>
            </w:pPr>
            <w:r w:rsidRPr="00C77FE8">
              <w:t>2.2 Evaluate costs and benefits of implementing changes against the current system</w:t>
            </w:r>
          </w:p>
          <w:p w:rsidR="00000000" w:rsidRPr="00C77FE8" w:rsidP="00C77FE8">
            <w:pPr>
              <w:pStyle w:val="BodyText"/>
            </w:pPr>
            <w:r w:rsidRPr="00C77FE8">
              <w:t>2.3 Examine benefits and costs of how and when a change is made, including risks to business continuity</w:t>
            </w:r>
          </w:p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2.4 Schedule change analysis according to business down periods and periods of business-critical activities</w:t>
            </w:r>
          </w:p>
        </w:tc>
      </w:tr>
      <w:tr w:rsidTr="00C77F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3. Develop change analysis work plan to develop and implement changes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t>3.1 Analyse similar change requests that might be developed and implemented s</w:t>
            </w:r>
            <w:r w:rsidRPr="00C77FE8">
              <w:t>imultaneously</w:t>
            </w:r>
          </w:p>
          <w:p w:rsidR="00000000" w:rsidRPr="00C77FE8" w:rsidP="00C77FE8">
            <w:pPr>
              <w:pStyle w:val="BodyText"/>
            </w:pPr>
            <w:r w:rsidRPr="00C77FE8">
              <w:t>3.2 Determine impact to the system and organisation of methodology and timing of change</w:t>
            </w:r>
          </w:p>
          <w:p w:rsidR="00000000" w:rsidRPr="00C77FE8" w:rsidP="00C77FE8">
            <w:pPr>
              <w:pStyle w:val="BodyText"/>
            </w:pPr>
            <w:r w:rsidRPr="00C77FE8">
              <w:t>3.3 Notify reason for the change to key stakeholders</w:t>
            </w:r>
          </w:p>
          <w:p w:rsidR="00000000" w:rsidRPr="00C77FE8" w:rsidP="00C77FE8">
            <w:pPr>
              <w:pStyle w:val="BodyText"/>
            </w:pPr>
            <w:r w:rsidRPr="00C77FE8">
              <w:t>3.4 Determine resources necessary to carry out the change development, taking into account time and c</w:t>
            </w:r>
            <w:r w:rsidRPr="00C77FE8">
              <w:t>ost constraints</w:t>
            </w:r>
          </w:p>
          <w:p w:rsidR="00000000" w:rsidRPr="00C77FE8" w:rsidP="00C77FE8">
            <w:pPr>
              <w:pStyle w:val="BodyText"/>
            </w:pPr>
            <w:r w:rsidRPr="00C77FE8">
              <w:t>3.5 Develop a change plan based on change analysis</w:t>
            </w:r>
          </w:p>
          <w:p w:rsidR="00000000" w:rsidRPr="00C77FE8" w:rsidP="00C77FE8">
            <w:pPr>
              <w:pStyle w:val="BodyText"/>
            </w:pPr>
            <w:r w:rsidRPr="00C77FE8">
              <w:t>3.6 Review change-plan documentation to ensure it is completed according to system documentation standards</w:t>
            </w:r>
          </w:p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3.7 Forward change plan to appropriate person for consideration and decision</w:t>
            </w:r>
          </w:p>
        </w:tc>
      </w:tr>
      <w:tr w:rsidTr="00C77FE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4. C</w:t>
            </w:r>
            <w:r w:rsidRPr="00C77FE8">
              <w:t>onfirm change plan is complete and satisfies client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t>4.1 Conduct feedback session with client groups to ensure change requirements are satisfactory</w:t>
            </w:r>
          </w:p>
          <w:p w:rsidR="00000000" w:rsidRPr="00C77FE8" w:rsidP="00C77FE8">
            <w:pPr>
              <w:pStyle w:val="BodyText"/>
            </w:pPr>
            <w:r w:rsidRPr="00C77FE8">
              <w:t>4.2 Complete follow-up work and make recommendations for changes in procedures or documentation</w:t>
            </w:r>
          </w:p>
        </w:tc>
      </w:tr>
    </w:tbl>
    <w:p w:rsidR="00000000" w:rsidRPr="00C77FE8" w:rsidP="00C77FE8">
      <w:pPr>
        <w:pStyle w:val="BodyText"/>
      </w:pPr>
    </w:p>
    <w:p w:rsidR="00000000" w:rsidRPr="00C77FE8" w:rsidP="00C77FE8">
      <w:pPr>
        <w:pStyle w:val="AllowPageBreak"/>
      </w:pPr>
    </w:p>
    <w:p w:rsidR="00000000" w:rsidRPr="00C77FE8" w:rsidP="00C77FE8">
      <w:pPr>
        <w:pStyle w:val="Heading1"/>
      </w:pPr>
      <w:bookmarkStart w:id="5" w:name="O_670254"/>
      <w:bookmarkEnd w:id="5"/>
      <w:r w:rsidRPr="00C77FE8">
        <w:t>Foundation Skills</w:t>
      </w:r>
    </w:p>
    <w:p w:rsidR="00000000" w:rsidRPr="00131010" w:rsidP="00131010">
      <w:pPr>
        <w:pStyle w:val="BodyText"/>
        <w:rPr>
          <w:i/>
        </w:rPr>
      </w:pPr>
      <w:r w:rsidRPr="0013101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C77F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rPr>
                <w:rStyle w:val="SpecialBold"/>
              </w:rPr>
              <w:t>Description</w:t>
            </w:r>
          </w:p>
        </w:tc>
      </w:tr>
      <w:tr w:rsidTr="00C77F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1.1, 2.3, 3.1, 3.6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ListBullet"/>
              <w:rPr>
                <w:lang w:val="en-NZ"/>
              </w:rPr>
            </w:pPr>
            <w:r w:rsidRPr="00C77FE8">
              <w:t>Interprets and analyses technical specifications and data and textual information from a range of sources to develop maintenance strategy</w:t>
            </w:r>
          </w:p>
        </w:tc>
      </w:tr>
      <w:tr w:rsidTr="00C77F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Writing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1.1, 3.3, 3.5-3.7,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ListBullet"/>
              <w:rPr>
                <w:lang w:val="en-NZ"/>
              </w:rPr>
            </w:pPr>
            <w:r w:rsidRPr="00C77FE8">
              <w:t>Uses clear and accurate language and documentation formats appropriate to different a</w:t>
            </w:r>
            <w:r w:rsidRPr="00C77FE8">
              <w:t xml:space="preserve">udiences/purposes to convey technical and business information </w:t>
            </w:r>
          </w:p>
        </w:tc>
      </w:tr>
      <w:tr w:rsidTr="00C77F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1.1, 3.3, 3.7, 4.1, 4.2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ListBullet"/>
            </w:pPr>
            <w:r w:rsidRPr="00C77FE8">
              <w:t>Facilitates groups to present and collect information and gain consensus on concepts</w:t>
            </w:r>
          </w:p>
          <w:p w:rsidR="00000000" w:rsidP="00C77FE8">
            <w:pPr>
              <w:pStyle w:val="ListBullet"/>
              <w:rPr>
                <w:lang w:val="en-NZ"/>
              </w:rPr>
            </w:pPr>
            <w:r w:rsidRPr="00C77FE8">
              <w:t>Obtains information by listening and questioning and participa</w:t>
            </w:r>
            <w:r w:rsidRPr="00C77FE8">
              <w:t>tes in verbal exchanges of information to negotiate solutions appropriate to a range of personnel and situations</w:t>
            </w:r>
          </w:p>
        </w:tc>
      </w:tr>
      <w:tr w:rsidTr="00C77F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2.2-2.4, 3.1, 3.2, 3.4, 3.6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ListBullet"/>
            </w:pPr>
            <w:r w:rsidRPr="00C77FE8">
              <w:t>Uses mathematical equations to calculate financial and technical data and organise schedules</w:t>
            </w:r>
          </w:p>
          <w:p w:rsidR="00000000" w:rsidP="00C77FE8">
            <w:pPr>
              <w:pStyle w:val="ListBullet"/>
              <w:rPr>
                <w:lang w:val="en-NZ"/>
              </w:rPr>
            </w:pPr>
            <w:r w:rsidRPr="00C77FE8">
              <w:t>Accurately interprets, analyses and documents numerical and technical system data</w:t>
            </w:r>
          </w:p>
        </w:tc>
      </w:tr>
      <w:tr w:rsidTr="00C77F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Interact with others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3.3, 3.7, 4.1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ListBullet"/>
              <w:rPr>
                <w:lang w:val="en-NZ"/>
              </w:rPr>
            </w:pPr>
            <w:r w:rsidRPr="00C77FE8">
              <w:t>Identifies and uses appropriate conventions and protocols when communicating with colleagues and stakeholders</w:t>
            </w:r>
          </w:p>
        </w:tc>
      </w:tr>
      <w:tr w:rsidTr="00C77FE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1.2, 2.1</w:t>
            </w:r>
            <w:r w:rsidRPr="00C77FE8">
              <w:t>-2.4, 3.1-3.6,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ListBullet"/>
            </w:pPr>
            <w:r w:rsidRPr="00C77FE8">
              <w:t>Develops plans to manage relatively complex routine and non-routine tasks with an awareness of how they might contribute to broader strategy and goals</w:t>
            </w:r>
          </w:p>
          <w:p w:rsidR="00000000" w:rsidRPr="00C77FE8" w:rsidP="00C77FE8">
            <w:pPr>
              <w:pStyle w:val="ListBullet"/>
            </w:pPr>
            <w:r w:rsidRPr="00C77FE8">
              <w:t>Uses problem solving techniques to analyse required outcomes  in order to manage chan</w:t>
            </w:r>
            <w:r w:rsidRPr="00C77FE8">
              <w:t>ge to ICT systems</w:t>
            </w:r>
          </w:p>
        </w:tc>
      </w:tr>
    </w:tbl>
    <w:p w:rsidR="00000000" w:rsidRPr="00C77FE8" w:rsidP="00C77FE8">
      <w:pPr>
        <w:pStyle w:val="BodyText"/>
      </w:pPr>
    </w:p>
    <w:p w:rsidR="00000000" w:rsidRPr="00C77FE8" w:rsidP="00C77FE8">
      <w:pPr>
        <w:pStyle w:val="AllowPageBreak"/>
      </w:pPr>
    </w:p>
    <w:p w:rsidR="00000000" w:rsidRPr="00C77FE8" w:rsidP="00C77FE8">
      <w:pPr>
        <w:pStyle w:val="Heading1"/>
      </w:pPr>
      <w:bookmarkStart w:id="6" w:name="O_670256"/>
      <w:bookmarkEnd w:id="6"/>
      <w:r w:rsidRPr="00C77FE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54"/>
        <w:gridCol w:w="1605"/>
        <w:gridCol w:w="1479"/>
        <w:gridCol w:w="1557"/>
      </w:tblGrid>
      <w:tr w:rsidTr="00C77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rPr>
                <w:rStyle w:val="SpecialBold"/>
              </w:rPr>
              <w:t>Code and title</w:t>
            </w:r>
          </w:p>
          <w:p w:rsidR="00000000" w:rsidRPr="00C77FE8" w:rsidP="00C77FE8">
            <w:pPr>
              <w:pStyle w:val="BodyText"/>
            </w:pPr>
            <w:r w:rsidRPr="00C77FE8">
              <w:rPr>
                <w:rStyle w:val="SpecialBold"/>
              </w:rPr>
              <w:t>current version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rPr>
                <w:rStyle w:val="SpecialBold"/>
              </w:rPr>
              <w:t>Code and title</w:t>
            </w:r>
          </w:p>
          <w:p w:rsidR="00000000" w:rsidRPr="00C77FE8" w:rsidP="00C77FE8">
            <w:pPr>
              <w:pStyle w:val="BodyText"/>
            </w:pPr>
            <w:r w:rsidRPr="00C77FE8">
              <w:rPr>
                <w:rStyle w:val="SpecialBold"/>
              </w:rPr>
              <w:t>previous version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rPr>
                <w:rStyle w:val="SpecialBold"/>
              </w:rPr>
              <w:t>Equivalence status</w:t>
            </w:r>
          </w:p>
        </w:tc>
      </w:tr>
      <w:tr w:rsidTr="00C77F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ICTSAS511 Prioritise ICT change requests</w:t>
            </w:r>
          </w:p>
        </w:tc>
        <w:tc>
          <w:tcPr>
            <w:tcW w:w="1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ICASAS511A Prioritise IT change requests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t>Updated to meet Standards for Training Packages.</w:t>
            </w:r>
          </w:p>
          <w:p w:rsidR="00000000" w:rsidRPr="00C77FE8" w:rsidP="00C77FE8">
            <w:pPr>
              <w:pStyle w:val="BodyText"/>
            </w:pPr>
          </w:p>
          <w:p w:rsidR="00000000" w:rsidP="00C77FE8">
            <w:pPr>
              <w:pStyle w:val="BodyText"/>
              <w:rPr>
                <w:lang w:val="en-NZ"/>
              </w:rPr>
            </w:pPr>
            <w:r w:rsidRPr="00C77FE8">
              <w:t>Minor edit to the competency title.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7FE8" w:rsidP="00C77FE8">
            <w:pPr>
              <w:pStyle w:val="BodyText"/>
            </w:pPr>
            <w:r w:rsidRPr="00C77FE8">
              <w:t>Equivalent unit</w:t>
            </w:r>
          </w:p>
        </w:tc>
      </w:tr>
    </w:tbl>
    <w:p w:rsidR="00000000" w:rsidRPr="00C77FE8" w:rsidP="00C77FE8">
      <w:pPr>
        <w:pStyle w:val="BodyText"/>
      </w:pPr>
    </w:p>
    <w:p w:rsidR="00000000" w:rsidRPr="00C77FE8" w:rsidP="00C77FE8">
      <w:pPr>
        <w:pStyle w:val="AllowPageBreak"/>
      </w:pPr>
    </w:p>
    <w:p w:rsidR="00000000" w:rsidRPr="00C77FE8" w:rsidP="00C77FE8">
      <w:pPr>
        <w:pStyle w:val="Heading1"/>
      </w:pPr>
      <w:bookmarkStart w:id="7" w:name="O_670263"/>
      <w:bookmarkEnd w:id="7"/>
      <w:r w:rsidRPr="00C77FE8">
        <w:t>Links</w:t>
      </w:r>
    </w:p>
    <w:p w:rsidR="00000000" w:rsidRPr="00C77FE8" w:rsidP="00131010">
      <w:pPr>
        <w:pStyle w:val="BodyText"/>
      </w:pPr>
      <w:r w:rsidRPr="00C77FE8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903EB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77FE8" w:rsidP="00C77FE8"/>
    <w:sectPr w:rsidSect="00C77FE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E8" w:rsidRPr="00131010" w:rsidP="001310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10" w:rsidP="00C77F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010" w:rsidP="00C77F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31010" w:rsidP="00C77F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7FE8" w:rsidRPr="00131010" w:rsidP="001310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F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010" w:rsidRPr="002D2AF8" w:rsidP="00C77F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ICTSAS511 Prioritise ICT change requests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31010" w:rsidP="00C77F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4EBC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1AA3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F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7F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7F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7F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7F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7F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7F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7F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7F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7F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7F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7FE8"/>
  </w:style>
  <w:style w:type="character" w:customStyle="1" w:styleId="Heading1Char">
    <w:name w:val="Heading 1 Char"/>
    <w:basedOn w:val="DefaultParagraphFont"/>
    <w:link w:val="Heading1"/>
    <w:rsid w:val="00C77F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7F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7F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7F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7FE8"/>
    <w:rPr>
      <w:b/>
      <w:spacing w:val="0"/>
    </w:rPr>
  </w:style>
  <w:style w:type="character" w:styleId="Emphasis">
    <w:name w:val="Emphasis"/>
    <w:basedOn w:val="DefaultParagraphFont"/>
    <w:qFormat/>
    <w:rsid w:val="00C77FE8"/>
    <w:rPr>
      <w:i/>
    </w:rPr>
  </w:style>
  <w:style w:type="paragraph" w:customStyle="1" w:styleId="SuperHeading">
    <w:name w:val="SuperHeading"/>
    <w:basedOn w:val="Normal"/>
    <w:rsid w:val="00C77F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7F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7F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7F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7F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7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7F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7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7F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7F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7F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7F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7F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7F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7F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7F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7F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7F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7F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7F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7F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7F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7F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7F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7F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7F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7F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7F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7F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7F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7F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7F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7F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7F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7F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7F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7F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7F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7FE8"/>
  </w:style>
  <w:style w:type="paragraph" w:styleId="TableofFigures">
    <w:name w:val="table of figures"/>
    <w:basedOn w:val="Normal"/>
    <w:next w:val="Normal"/>
    <w:semiHidden/>
    <w:rsid w:val="00C77F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7F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77FE8"/>
    <w:rPr>
      <w:rFonts w:ascii="Wingdings" w:hAnsi="Wingdings"/>
    </w:rPr>
  </w:style>
  <w:style w:type="paragraph" w:customStyle="1" w:styleId="TableHeading">
    <w:name w:val="Table Heading"/>
    <w:basedOn w:val="HeadingBase"/>
    <w:rsid w:val="00C77F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7FE8"/>
    <w:rPr>
      <w:color w:val="0033CC"/>
      <w:u w:val="none"/>
    </w:rPr>
  </w:style>
  <w:style w:type="paragraph" w:customStyle="1" w:styleId="BodyTextRight">
    <w:name w:val="Body Text Right"/>
    <w:basedOn w:val="BodyText"/>
    <w:rsid w:val="00C77F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7F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7F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7F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7F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7F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7FE8"/>
    <w:rPr>
      <w:sz w:val="32"/>
    </w:rPr>
  </w:style>
  <w:style w:type="paragraph" w:customStyle="1" w:styleId="HeadingProcedure">
    <w:name w:val="Heading Procedure"/>
    <w:basedOn w:val="HeadingBase"/>
    <w:next w:val="Normal"/>
    <w:rsid w:val="00C77F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7FE8"/>
    <w:pPr>
      <w:spacing w:before="60" w:after="60"/>
    </w:pPr>
  </w:style>
  <w:style w:type="paragraph" w:styleId="ListContinue">
    <w:name w:val="List Continue"/>
    <w:basedOn w:val="List"/>
    <w:rsid w:val="00C77FE8"/>
    <w:pPr>
      <w:ind w:firstLine="0"/>
    </w:pPr>
  </w:style>
  <w:style w:type="paragraph" w:customStyle="1" w:styleId="ListNote">
    <w:name w:val="List Note"/>
    <w:basedOn w:val="List"/>
    <w:rsid w:val="00C77F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7F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7F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7FE8"/>
    <w:rPr>
      <w:rFonts w:ascii="Courier New" w:hAnsi="Courier New"/>
    </w:rPr>
  </w:style>
  <w:style w:type="paragraph" w:customStyle="1" w:styleId="NoteBullet">
    <w:name w:val="Note Bullet"/>
    <w:basedOn w:val="Note"/>
    <w:rsid w:val="00C77F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7F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7F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7F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7F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77F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7F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7FE8"/>
    <w:rPr>
      <w:b/>
      <w:smallCaps/>
    </w:rPr>
  </w:style>
  <w:style w:type="paragraph" w:customStyle="1" w:styleId="TableListNumber">
    <w:name w:val="Table List Number"/>
    <w:basedOn w:val="ListNumber"/>
    <w:rsid w:val="00C77F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7F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7FE8"/>
    <w:pPr>
      <w:numPr>
        <w:numId w:val="8"/>
      </w:numPr>
    </w:pPr>
  </w:style>
  <w:style w:type="paragraph" w:customStyle="1" w:styleId="ListAlpha2">
    <w:name w:val="List Alpha 2"/>
    <w:basedOn w:val="List2"/>
    <w:rsid w:val="00C77FE8"/>
    <w:pPr>
      <w:numPr>
        <w:numId w:val="7"/>
      </w:numPr>
    </w:pPr>
  </w:style>
  <w:style w:type="paragraph" w:styleId="List2">
    <w:name w:val="List 2"/>
    <w:basedOn w:val="BodyText"/>
    <w:rsid w:val="00C77F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7F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7F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7F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7F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7F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7FE8"/>
    <w:pPr>
      <w:numPr>
        <w:numId w:val="3"/>
      </w:numPr>
    </w:pPr>
  </w:style>
  <w:style w:type="paragraph" w:styleId="ListContinue2">
    <w:name w:val="List Continue 2"/>
    <w:basedOn w:val="List2"/>
    <w:rsid w:val="00C77FE8"/>
    <w:pPr>
      <w:ind w:firstLine="0"/>
    </w:pPr>
  </w:style>
  <w:style w:type="paragraph" w:styleId="ListContinue3">
    <w:name w:val="List Continue 3"/>
    <w:basedOn w:val="List3"/>
    <w:rsid w:val="00C77FE8"/>
    <w:pPr>
      <w:ind w:left="1021" w:firstLine="0"/>
    </w:pPr>
  </w:style>
  <w:style w:type="paragraph" w:styleId="ListContinue4">
    <w:name w:val="List Continue 4"/>
    <w:basedOn w:val="List4"/>
    <w:rsid w:val="00C77FE8"/>
    <w:pPr>
      <w:ind w:firstLine="0"/>
    </w:pPr>
  </w:style>
  <w:style w:type="paragraph" w:styleId="ListContinue5">
    <w:name w:val="List Continue 5"/>
    <w:basedOn w:val="List5"/>
    <w:rsid w:val="00C77FE8"/>
    <w:pPr>
      <w:ind w:firstLine="0"/>
    </w:pPr>
  </w:style>
  <w:style w:type="paragraph" w:styleId="ListNumber3">
    <w:name w:val="List Number 3"/>
    <w:basedOn w:val="List3"/>
    <w:rsid w:val="00C77FE8"/>
    <w:pPr>
      <w:numPr>
        <w:numId w:val="4"/>
      </w:numPr>
    </w:pPr>
  </w:style>
  <w:style w:type="paragraph" w:styleId="ListNumber4">
    <w:name w:val="List Number 4"/>
    <w:basedOn w:val="List4"/>
    <w:rsid w:val="00C77FE8"/>
    <w:pPr>
      <w:numPr>
        <w:numId w:val="5"/>
      </w:numPr>
    </w:pPr>
  </w:style>
  <w:style w:type="paragraph" w:styleId="ListNumber5">
    <w:name w:val="List Number 5"/>
    <w:basedOn w:val="List5"/>
    <w:rsid w:val="00C77FE8"/>
    <w:pPr>
      <w:numPr>
        <w:numId w:val="6"/>
      </w:numPr>
    </w:pPr>
  </w:style>
  <w:style w:type="paragraph" w:styleId="BlockText">
    <w:name w:val="Block Text"/>
    <w:basedOn w:val="Normal"/>
    <w:rsid w:val="00C77F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7F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7FE8"/>
    <w:rPr>
      <w:sz w:val="16"/>
      <w:vertAlign w:val="superscript"/>
    </w:rPr>
  </w:style>
  <w:style w:type="character" w:customStyle="1" w:styleId="Symbols">
    <w:name w:val="Symbols"/>
    <w:basedOn w:val="DefaultParagraphFont"/>
    <w:rsid w:val="00C77FE8"/>
    <w:rPr>
      <w:rFonts w:ascii="Symbol" w:hAnsi="Symbol"/>
    </w:rPr>
  </w:style>
  <w:style w:type="character" w:customStyle="1" w:styleId="MenuOptions">
    <w:name w:val="Menu Options"/>
    <w:basedOn w:val="DefaultParagraphFont"/>
    <w:rsid w:val="00C77F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7FE8"/>
    <w:rPr>
      <w:b/>
    </w:rPr>
  </w:style>
  <w:style w:type="character" w:customStyle="1" w:styleId="Underlined">
    <w:name w:val="Underlined"/>
    <w:basedOn w:val="DefaultParagraphFont"/>
    <w:rsid w:val="00C77FE8"/>
    <w:rPr>
      <w:u w:val="single"/>
    </w:rPr>
  </w:style>
  <w:style w:type="paragraph" w:customStyle="1" w:styleId="TableBodyTextRight">
    <w:name w:val="Table Body Text Right"/>
    <w:basedOn w:val="TableBodyText"/>
    <w:rsid w:val="00C77F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7FE8"/>
    <w:rPr>
      <w:sz w:val="18"/>
    </w:rPr>
  </w:style>
  <w:style w:type="paragraph" w:customStyle="1" w:styleId="BodySmallRight">
    <w:name w:val="Body Small Right"/>
    <w:basedOn w:val="BodyTextRight"/>
    <w:rsid w:val="00C77FE8"/>
    <w:rPr>
      <w:sz w:val="18"/>
      <w:szCs w:val="18"/>
    </w:rPr>
  </w:style>
  <w:style w:type="paragraph" w:customStyle="1" w:styleId="MarginEdition">
    <w:name w:val="Margin Edition"/>
    <w:basedOn w:val="MarginNote"/>
    <w:rsid w:val="00C77F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7FE8"/>
    <w:rPr>
      <w:sz w:val="2"/>
      <w:szCs w:val="2"/>
    </w:rPr>
  </w:style>
  <w:style w:type="character" w:customStyle="1" w:styleId="Small">
    <w:name w:val="Small"/>
    <w:basedOn w:val="DefaultParagraphFont"/>
    <w:rsid w:val="00C77FE8"/>
    <w:rPr>
      <w:sz w:val="16"/>
    </w:rPr>
  </w:style>
  <w:style w:type="paragraph" w:customStyle="1" w:styleId="WideTable">
    <w:name w:val="Wide Table"/>
    <w:basedOn w:val="Normal"/>
    <w:rsid w:val="00C77F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7FE8"/>
  </w:style>
  <w:style w:type="paragraph" w:styleId="Quote">
    <w:name w:val="Quote"/>
    <w:basedOn w:val="Heading1"/>
    <w:link w:val="QuoteChar"/>
    <w:qFormat/>
    <w:rsid w:val="00C77F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7F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7FE8"/>
    <w:pPr>
      <w:pageBreakBefore/>
    </w:pPr>
  </w:style>
  <w:style w:type="paragraph" w:customStyle="1" w:styleId="Border">
    <w:name w:val="Border"/>
    <w:basedOn w:val="Normal"/>
    <w:qFormat/>
    <w:rsid w:val="00C77F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7F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7F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7F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7F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7F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7F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7F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7F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7FE8"/>
    <w:rPr>
      <w:u w:val="single"/>
    </w:rPr>
  </w:style>
  <w:style w:type="character" w:customStyle="1" w:styleId="BoldandItalics">
    <w:name w:val="Bold and Italics"/>
    <w:qFormat/>
    <w:rsid w:val="00C77FE8"/>
    <w:rPr>
      <w:b/>
      <w:i/>
      <w:u w:val="none"/>
    </w:rPr>
  </w:style>
  <w:style w:type="paragraph" w:styleId="BalloonText">
    <w:name w:val="Balloon Text"/>
    <w:basedOn w:val="Normal"/>
    <w:link w:val="BalloonTextChar"/>
    <w:rsid w:val="00C77F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7F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7F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7F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7F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7F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7FE8"/>
    <w:pPr>
      <w:spacing w:before="0" w:after="0"/>
    </w:pPr>
  </w:style>
  <w:style w:type="paragraph" w:customStyle="1" w:styleId="BodyTextBold">
    <w:name w:val="Body Text Bold"/>
    <w:basedOn w:val="BodyText"/>
    <w:qFormat/>
    <w:rsid w:val="00C77FE8"/>
    <w:rPr>
      <w:b/>
    </w:rPr>
  </w:style>
  <w:style w:type="character" w:styleId="Hyperlink">
    <w:name w:val="Hyperlink"/>
    <w:basedOn w:val="DefaultParagraphFont"/>
    <w:uiPriority w:val="99"/>
    <w:unhideWhenUsed/>
    <w:rsid w:val="001310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4094</Characters>
  <Application>Microsoft Office Word</Application>
  <DocSecurity>0</DocSecurity>
  <Lines>170</Lines>
  <Paragraphs>92</Paragraphs>
  <ScaleCrop>false</ScaleCrop>
  <Company>Author-it Software Corporation Ltd.</Company>
  <LinksUpToDate>false</LinksUpToDate>
  <CharactersWithSpaces>4648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ICTSAS511 Prioritise ICT change requests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2019-09-02T01:36:00Z</dcterms:created>
  <dcterms:modified xsi:type="dcterms:W3CDTF">2019-09-02T01:36:00Z</dcterms:modified>
</cp:coreProperties>
</file>