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FE7" w:rsidP="00636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ICTSAS506 Update ICT system operational procedures</w:t>
      </w:r>
      <w:r>
        <w:fldChar w:fldCharType="end"/>
      </w:r>
    </w:p>
    <w:p w:rsidR="00636FE7" w:rsidP="00636FE7">
      <w:pPr>
        <w:pStyle w:val="Version"/>
        <w:sectPr w:rsidSect="00412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782" w:rsidP="00412782">
      <w:pPr>
        <w:pStyle w:val="SuperHeading"/>
      </w:pPr>
      <w:r w:rsidRPr="00412782">
        <w:t>ICTSAS506 Update ICT system operational procedures</w:t>
      </w:r>
    </w:p>
    <w:p w:rsidR="00000000" w:rsidRPr="00412782" w:rsidP="00412782">
      <w:pPr>
        <w:pStyle w:val="Heading1"/>
      </w:pPr>
      <w:bookmarkStart w:id="1" w:name="O_670172"/>
      <w:bookmarkEnd w:id="1"/>
      <w:r w:rsidRPr="00412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2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t>This version first released with ICT Information and Communications Technology Training Package Version 1.0.</w:t>
            </w:r>
          </w:p>
        </w:tc>
      </w:tr>
    </w:tbl>
    <w:p w:rsidR="00000000" w:rsidRPr="00412782" w:rsidP="00412782">
      <w:pPr>
        <w:pStyle w:val="BodyText"/>
      </w:pPr>
    </w:p>
    <w:p w:rsidR="00000000" w:rsidRPr="00412782" w:rsidP="00412782">
      <w:pPr>
        <w:pStyle w:val="AllowPageBreak"/>
      </w:pPr>
    </w:p>
    <w:p w:rsidR="00000000" w:rsidRPr="00412782" w:rsidP="00412782">
      <w:pPr>
        <w:pStyle w:val="Heading1"/>
      </w:pPr>
      <w:bookmarkStart w:id="2" w:name="O_670173"/>
      <w:bookmarkEnd w:id="2"/>
      <w:r w:rsidRPr="00412782">
        <w:t>Application</w:t>
      </w:r>
    </w:p>
    <w:p w:rsidR="00000000" w:rsidRPr="00412782" w:rsidP="00636FE7">
      <w:pPr>
        <w:pStyle w:val="BodyText"/>
      </w:pPr>
      <w:r w:rsidRPr="00412782">
        <w:t>This unit describes the skills and knowledge required to assess, update and d</w:t>
      </w:r>
      <w:r w:rsidRPr="00412782">
        <w:t>ocument the operational procedures required to use the information and communications technology (ICT) system.</w:t>
      </w:r>
    </w:p>
    <w:p w:rsidR="00000000" w:rsidRPr="00412782" w:rsidP="00636FE7">
      <w:pPr>
        <w:pStyle w:val="BodyText"/>
      </w:pPr>
      <w:r w:rsidRPr="00412782">
        <w:t>It applies to individuals who apply technical and specialised knowledge and systematic approaches to documentation in a range of ICT related are</w:t>
      </w:r>
      <w:r w:rsidRPr="00412782">
        <w:t>as.</w:t>
      </w:r>
    </w:p>
    <w:p w:rsidR="00000000" w:rsidRPr="00412782" w:rsidP="00636FE7">
      <w:pPr>
        <w:pStyle w:val="BodyText"/>
      </w:pPr>
      <w:r w:rsidRPr="00412782">
        <w:t>No licensing, legislative or certification requirements apply to this unit at the time of publication.</w:t>
      </w:r>
    </w:p>
    <w:p w:rsidR="00000000" w:rsidRPr="00412782" w:rsidP="00412782">
      <w:pPr>
        <w:pStyle w:val="Heading1"/>
      </w:pPr>
      <w:bookmarkStart w:id="3" w:name="O_670176"/>
      <w:bookmarkEnd w:id="3"/>
      <w:r w:rsidRPr="00412782">
        <w:t>Unit Sector</w:t>
      </w:r>
    </w:p>
    <w:p w:rsidR="00000000" w:rsidRPr="00412782" w:rsidP="00636FE7">
      <w:pPr>
        <w:pStyle w:val="BodyText"/>
      </w:pPr>
      <w:r w:rsidRPr="00412782">
        <w:t>Systems administration and support</w:t>
      </w:r>
    </w:p>
    <w:p w:rsidR="00000000" w:rsidRPr="00412782" w:rsidP="00412782">
      <w:pPr>
        <w:pStyle w:val="Heading1"/>
      </w:pPr>
      <w:bookmarkStart w:id="4" w:name="O_670177"/>
      <w:bookmarkEnd w:id="4"/>
      <w:r w:rsidRPr="004127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12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rPr>
                <w:rStyle w:val="SpecialBold"/>
              </w:rPr>
              <w:t>PERFORMANCE CRITERIA</w:t>
            </w:r>
          </w:p>
        </w:tc>
      </w:tr>
      <w:tr w:rsidTr="00412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1. Assess technical and user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t>1.1 Review current versions of technical and user documentation</w:t>
            </w:r>
          </w:p>
          <w:p w:rsidR="00000000" w:rsidRPr="00412782" w:rsidP="00412782">
            <w:pPr>
              <w:pStyle w:val="BodyText"/>
            </w:pPr>
            <w:r w:rsidRPr="00412782">
              <w:t>1.2 Compar</w:t>
            </w:r>
            <w:r w:rsidRPr="00412782">
              <w:t>e accuracy of technical and user documentation with current system functionality</w:t>
            </w:r>
          </w:p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1.3 Identify and document inaccuracies in the documentation</w:t>
            </w:r>
          </w:p>
        </w:tc>
      </w:tr>
      <w:tr w:rsidTr="00412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2. Update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t>2.1 Determine operational procedure requirements using review outcomes</w:t>
            </w:r>
          </w:p>
          <w:p w:rsidR="00000000" w:rsidRPr="00412782" w:rsidP="00412782">
            <w:pPr>
              <w:pStyle w:val="BodyText"/>
            </w:pPr>
            <w:r w:rsidRPr="00412782">
              <w:t xml:space="preserve">2.2 Develop or update </w:t>
            </w:r>
            <w:r w:rsidRPr="00412782">
              <w:t>operating procedures for the system</w:t>
            </w:r>
          </w:p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2.3 Submit proposed operating procedures to appropriate person</w:t>
            </w:r>
          </w:p>
        </w:tc>
      </w:tr>
      <w:tr w:rsidTr="00412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3. Update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t>3.1 Review feedback and make appropriate changes</w:t>
            </w:r>
          </w:p>
          <w:p w:rsidR="00000000" w:rsidRPr="00412782" w:rsidP="00412782">
            <w:pPr>
              <w:pStyle w:val="BodyText"/>
            </w:pPr>
            <w:r w:rsidRPr="00412782">
              <w:t>3.2 Update technical and user documentation to incorporate changes</w:t>
            </w:r>
          </w:p>
          <w:p w:rsidR="00000000" w:rsidRPr="00412782" w:rsidP="00412782">
            <w:pPr>
              <w:pStyle w:val="BodyText"/>
            </w:pPr>
            <w:r w:rsidRPr="00412782">
              <w:t>3.3 Submit technical and user documentation to appropriate person for final approval</w:t>
            </w:r>
          </w:p>
          <w:p w:rsidR="00000000" w:rsidRPr="00412782" w:rsidP="00412782">
            <w:pPr>
              <w:pStyle w:val="BodyText"/>
            </w:pPr>
            <w:r w:rsidRPr="00412782">
              <w:t>3.4 Distribute technical and user documentation as agreed with appropriate person</w:t>
            </w:r>
          </w:p>
        </w:tc>
      </w:tr>
    </w:tbl>
    <w:p w:rsidR="00000000" w:rsidRPr="00412782" w:rsidP="00412782">
      <w:pPr>
        <w:pStyle w:val="BodyText"/>
      </w:pPr>
    </w:p>
    <w:p w:rsidR="00000000" w:rsidRPr="00412782" w:rsidP="00412782">
      <w:pPr>
        <w:pStyle w:val="AllowPageBreak"/>
      </w:pPr>
    </w:p>
    <w:p w:rsidR="00000000" w:rsidRPr="00412782" w:rsidP="00412782">
      <w:pPr>
        <w:pStyle w:val="Heading1"/>
      </w:pPr>
      <w:bookmarkStart w:id="5" w:name="O_670178"/>
      <w:bookmarkEnd w:id="5"/>
      <w:r w:rsidRPr="00412782">
        <w:t>Foundation Skills</w:t>
      </w:r>
    </w:p>
    <w:p w:rsidR="00000000" w:rsidRPr="00636FE7" w:rsidP="00636FE7">
      <w:pPr>
        <w:pStyle w:val="BodyText"/>
        <w:rPr>
          <w:i/>
        </w:rPr>
      </w:pPr>
      <w:r w:rsidRPr="00636FE7">
        <w:rPr>
          <w:rStyle w:val="Emphasis"/>
        </w:rPr>
        <w:t xml:space="preserve">This section describes language, literacy, numeracy </w:t>
      </w:r>
      <w:r w:rsidRPr="00636FE7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12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rPr>
                <w:rStyle w:val="SpecialBold"/>
              </w:rPr>
              <w:t>Description</w:t>
            </w:r>
          </w:p>
        </w:tc>
      </w:tr>
      <w:tr w:rsidTr="00412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1.1-1.3,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ListBullet"/>
              <w:rPr>
                <w:lang w:val="en-NZ"/>
              </w:rPr>
            </w:pPr>
            <w:r w:rsidRPr="00412782">
              <w:t xml:space="preserve">Interprets and analyses textual information and data to compare accuracy of content </w:t>
            </w:r>
            <w:r w:rsidRPr="00412782">
              <w:t>documentation and determine necessary actions</w:t>
            </w:r>
          </w:p>
        </w:tc>
      </w:tr>
      <w:tr w:rsidTr="00412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1.3, 2.2, 3.1, 3.2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ListBullet"/>
            </w:pPr>
            <w:r w:rsidRPr="00412782">
              <w:t>Develops material containing specific requirements using clear and technical language</w:t>
            </w:r>
          </w:p>
          <w:p w:rsidR="00000000" w:rsidP="00412782">
            <w:pPr>
              <w:pStyle w:val="ListBullet"/>
              <w:rPr>
                <w:lang w:val="en-NZ"/>
              </w:rPr>
            </w:pPr>
            <w:r w:rsidRPr="00412782">
              <w:t>Organises content and version control in a manner that supports the purpose of the document</w:t>
            </w:r>
          </w:p>
        </w:tc>
      </w:tr>
      <w:tr w:rsidTr="00412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Nu</w:t>
            </w:r>
            <w:r w:rsidRPr="00412782">
              <w:t>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ListBullet"/>
              <w:rPr>
                <w:lang w:val="en-NZ"/>
              </w:rPr>
            </w:pPr>
            <w:r w:rsidRPr="00412782">
              <w:t>Accurately interprets, analyses and documents numerical and technical system data</w:t>
            </w:r>
          </w:p>
        </w:tc>
      </w:tr>
      <w:tr w:rsidTr="00412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2.3, 3.3, 3.4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ListBullet"/>
              <w:rPr>
                <w:lang w:val="en-NZ"/>
              </w:rPr>
            </w:pPr>
            <w:r w:rsidRPr="00412782">
              <w:t>Uses a variety of relevant communication tools and strategies in building and maintaining effective working relationship</w:t>
            </w:r>
            <w:r w:rsidRPr="00412782">
              <w:t xml:space="preserve">s </w:t>
            </w:r>
          </w:p>
        </w:tc>
      </w:tr>
      <w:tr w:rsidTr="00412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1.2, 2.1, 2.2, 3.1, 3.3, 3.4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ListBullet"/>
            </w:pPr>
            <w:r w:rsidRPr="00412782">
              <w:t>Plans strategic priorities and outcomes within a flexible, efficient and effective context in a diverse environment exposed to competing demands</w:t>
            </w:r>
          </w:p>
          <w:p w:rsidR="00000000" w:rsidRPr="00412782" w:rsidP="00412782">
            <w:pPr>
              <w:pStyle w:val="ListBullet"/>
            </w:pPr>
            <w:r w:rsidRPr="00412782">
              <w:t>Gathers and analyses data and seeks feedback to improve plans and processes</w:t>
            </w:r>
          </w:p>
          <w:p w:rsidR="00000000" w:rsidRPr="00412782" w:rsidP="00412782">
            <w:pPr>
              <w:pStyle w:val="ListBullet"/>
            </w:pPr>
            <w:r w:rsidRPr="00412782">
              <w:t>Addresses complex problems involving multiple variables, using formal analytical, lateral thinking techniques, experience and knowledge to focus in on the root cause</w:t>
            </w:r>
          </w:p>
        </w:tc>
      </w:tr>
    </w:tbl>
    <w:p w:rsidR="00000000" w:rsidRPr="00412782" w:rsidP="00412782">
      <w:pPr>
        <w:pStyle w:val="BodyText"/>
      </w:pPr>
    </w:p>
    <w:p w:rsidR="00000000" w:rsidRPr="00412782" w:rsidP="00412782">
      <w:pPr>
        <w:pStyle w:val="AllowPageBreak"/>
      </w:pPr>
    </w:p>
    <w:p w:rsidR="00000000" w:rsidRPr="00412782" w:rsidP="00412782">
      <w:pPr>
        <w:pStyle w:val="Heading1"/>
      </w:pPr>
      <w:bookmarkStart w:id="6" w:name="O_670180"/>
      <w:bookmarkEnd w:id="6"/>
      <w:r w:rsidRPr="004127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412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Code and title</w:t>
            </w:r>
          </w:p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Code and title</w:t>
            </w:r>
          </w:p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rPr>
                <w:rStyle w:val="SpecialBold"/>
              </w:rPr>
              <w:t>Equivalence status</w:t>
            </w:r>
          </w:p>
        </w:tc>
      </w:tr>
      <w:tr w:rsidTr="00412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ICTSAS506 Update ICT system operational procedures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ICASAS506A Update IT system operational procedures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t>Updated to meet Standards for Training Packages.</w:t>
            </w:r>
          </w:p>
          <w:p w:rsidR="00000000" w:rsidRPr="00412782" w:rsidP="00412782">
            <w:pPr>
              <w:pStyle w:val="BodyText"/>
            </w:pPr>
          </w:p>
          <w:p w:rsidR="00000000" w:rsidP="00412782">
            <w:pPr>
              <w:pStyle w:val="BodyText"/>
              <w:rPr>
                <w:lang w:val="en-NZ"/>
              </w:rPr>
            </w:pPr>
            <w:r w:rsidRPr="00412782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82" w:rsidP="00412782">
            <w:pPr>
              <w:pStyle w:val="BodyText"/>
            </w:pPr>
            <w:r w:rsidRPr="00412782">
              <w:t>Equivalent unit</w:t>
            </w:r>
          </w:p>
        </w:tc>
      </w:tr>
    </w:tbl>
    <w:p w:rsidR="00636FE7" w:rsidP="00412782">
      <w:pPr>
        <w:pStyle w:val="BodyText"/>
      </w:pPr>
    </w:p>
    <w:p w:rsidR="00636FE7" w:rsidP="00412782">
      <w:pPr>
        <w:pStyle w:val="BodyText"/>
      </w:pPr>
    </w:p>
    <w:p w:rsidR="00000000" w:rsidRPr="00412782" w:rsidP="00412782">
      <w:pPr>
        <w:pStyle w:val="Heading1"/>
      </w:pPr>
      <w:bookmarkStart w:id="7" w:name="O_670187"/>
      <w:bookmarkEnd w:id="7"/>
      <w:r w:rsidRPr="00412782">
        <w:t>Links</w:t>
      </w:r>
    </w:p>
    <w:p w:rsidR="00000000" w:rsidRPr="00412782" w:rsidP="00636FE7">
      <w:pPr>
        <w:pStyle w:val="BodyText"/>
      </w:pPr>
      <w:r w:rsidRPr="00412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02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2782" w:rsidP="00412782"/>
    <w:sectPr w:rsidSect="00412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82" w:rsidRPr="00636FE7" w:rsidP="00636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E7" w:rsidP="00412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FE7" w:rsidP="00412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6FE7" w:rsidP="00412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782" w:rsidRPr="00636FE7" w:rsidP="00636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E7" w:rsidRPr="002D2AF8" w:rsidP="00412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ICTSAS506 Update ICT system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36FE7" w:rsidP="00412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5EB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607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782"/>
  </w:style>
  <w:style w:type="character" w:customStyle="1" w:styleId="Heading1Char">
    <w:name w:val="Heading 1 Char"/>
    <w:basedOn w:val="DefaultParagraphFont"/>
    <w:link w:val="Heading1"/>
    <w:rsid w:val="00412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782"/>
    <w:rPr>
      <w:b/>
      <w:spacing w:val="0"/>
    </w:rPr>
  </w:style>
  <w:style w:type="character" w:styleId="Emphasis">
    <w:name w:val="Emphasis"/>
    <w:basedOn w:val="DefaultParagraphFont"/>
    <w:qFormat/>
    <w:rsid w:val="00412782"/>
    <w:rPr>
      <w:i/>
    </w:rPr>
  </w:style>
  <w:style w:type="paragraph" w:customStyle="1" w:styleId="SuperHeading">
    <w:name w:val="SuperHeading"/>
    <w:basedOn w:val="Normal"/>
    <w:rsid w:val="00412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782"/>
  </w:style>
  <w:style w:type="paragraph" w:styleId="TableofFigures">
    <w:name w:val="table of figures"/>
    <w:basedOn w:val="Normal"/>
    <w:next w:val="Normal"/>
    <w:semiHidden/>
    <w:rsid w:val="00412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782"/>
    <w:rPr>
      <w:rFonts w:ascii="Wingdings" w:hAnsi="Wingdings"/>
    </w:rPr>
  </w:style>
  <w:style w:type="paragraph" w:customStyle="1" w:styleId="TableHeading">
    <w:name w:val="Table Heading"/>
    <w:basedOn w:val="HeadingBase"/>
    <w:rsid w:val="00412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782"/>
    <w:rPr>
      <w:color w:val="0033CC"/>
      <w:u w:val="none"/>
    </w:rPr>
  </w:style>
  <w:style w:type="paragraph" w:customStyle="1" w:styleId="BodyTextRight">
    <w:name w:val="Body Text Right"/>
    <w:basedOn w:val="BodyText"/>
    <w:rsid w:val="00412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782"/>
    <w:rPr>
      <w:sz w:val="32"/>
    </w:rPr>
  </w:style>
  <w:style w:type="paragraph" w:customStyle="1" w:styleId="HeadingProcedure">
    <w:name w:val="Heading Procedure"/>
    <w:basedOn w:val="HeadingBase"/>
    <w:next w:val="Normal"/>
    <w:rsid w:val="00412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782"/>
    <w:pPr>
      <w:spacing w:before="60" w:after="60"/>
    </w:pPr>
  </w:style>
  <w:style w:type="paragraph" w:styleId="ListContinue">
    <w:name w:val="List Continue"/>
    <w:basedOn w:val="List"/>
    <w:rsid w:val="00412782"/>
    <w:pPr>
      <w:ind w:firstLine="0"/>
    </w:pPr>
  </w:style>
  <w:style w:type="paragraph" w:customStyle="1" w:styleId="ListNote">
    <w:name w:val="List Note"/>
    <w:basedOn w:val="List"/>
    <w:rsid w:val="00412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782"/>
    <w:rPr>
      <w:rFonts w:ascii="Courier New" w:hAnsi="Courier New"/>
    </w:rPr>
  </w:style>
  <w:style w:type="paragraph" w:customStyle="1" w:styleId="NoteBullet">
    <w:name w:val="Note Bullet"/>
    <w:basedOn w:val="Note"/>
    <w:rsid w:val="00412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782"/>
    <w:rPr>
      <w:b/>
      <w:smallCaps/>
    </w:rPr>
  </w:style>
  <w:style w:type="paragraph" w:customStyle="1" w:styleId="TableListNumber">
    <w:name w:val="Table List Number"/>
    <w:basedOn w:val="ListNumber"/>
    <w:rsid w:val="00412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782"/>
    <w:pPr>
      <w:numPr>
        <w:numId w:val="8"/>
      </w:numPr>
    </w:pPr>
  </w:style>
  <w:style w:type="paragraph" w:customStyle="1" w:styleId="ListAlpha2">
    <w:name w:val="List Alpha 2"/>
    <w:basedOn w:val="List2"/>
    <w:rsid w:val="00412782"/>
    <w:pPr>
      <w:numPr>
        <w:numId w:val="7"/>
      </w:numPr>
    </w:pPr>
  </w:style>
  <w:style w:type="paragraph" w:styleId="List2">
    <w:name w:val="List 2"/>
    <w:basedOn w:val="BodyText"/>
    <w:rsid w:val="00412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782"/>
    <w:pPr>
      <w:numPr>
        <w:numId w:val="3"/>
      </w:numPr>
    </w:pPr>
  </w:style>
  <w:style w:type="paragraph" w:styleId="ListContinue2">
    <w:name w:val="List Continue 2"/>
    <w:basedOn w:val="List2"/>
    <w:rsid w:val="00412782"/>
    <w:pPr>
      <w:ind w:firstLine="0"/>
    </w:pPr>
  </w:style>
  <w:style w:type="paragraph" w:styleId="ListContinue3">
    <w:name w:val="List Continue 3"/>
    <w:basedOn w:val="List3"/>
    <w:rsid w:val="00412782"/>
    <w:pPr>
      <w:ind w:left="1021" w:firstLine="0"/>
    </w:pPr>
  </w:style>
  <w:style w:type="paragraph" w:styleId="ListContinue4">
    <w:name w:val="List Continue 4"/>
    <w:basedOn w:val="List4"/>
    <w:rsid w:val="00412782"/>
    <w:pPr>
      <w:ind w:firstLine="0"/>
    </w:pPr>
  </w:style>
  <w:style w:type="paragraph" w:styleId="ListContinue5">
    <w:name w:val="List Continue 5"/>
    <w:basedOn w:val="List5"/>
    <w:rsid w:val="00412782"/>
    <w:pPr>
      <w:ind w:firstLine="0"/>
    </w:pPr>
  </w:style>
  <w:style w:type="paragraph" w:styleId="ListNumber3">
    <w:name w:val="List Number 3"/>
    <w:basedOn w:val="List3"/>
    <w:rsid w:val="00412782"/>
    <w:pPr>
      <w:numPr>
        <w:numId w:val="4"/>
      </w:numPr>
    </w:pPr>
  </w:style>
  <w:style w:type="paragraph" w:styleId="ListNumber4">
    <w:name w:val="List Number 4"/>
    <w:basedOn w:val="List4"/>
    <w:rsid w:val="00412782"/>
    <w:pPr>
      <w:numPr>
        <w:numId w:val="5"/>
      </w:numPr>
    </w:pPr>
  </w:style>
  <w:style w:type="paragraph" w:styleId="ListNumber5">
    <w:name w:val="List Number 5"/>
    <w:basedOn w:val="List5"/>
    <w:rsid w:val="00412782"/>
    <w:pPr>
      <w:numPr>
        <w:numId w:val="6"/>
      </w:numPr>
    </w:pPr>
  </w:style>
  <w:style w:type="paragraph" w:styleId="BlockText">
    <w:name w:val="Block Text"/>
    <w:basedOn w:val="Normal"/>
    <w:rsid w:val="00412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782"/>
    <w:rPr>
      <w:sz w:val="16"/>
      <w:vertAlign w:val="superscript"/>
    </w:rPr>
  </w:style>
  <w:style w:type="character" w:customStyle="1" w:styleId="Symbols">
    <w:name w:val="Symbols"/>
    <w:basedOn w:val="DefaultParagraphFont"/>
    <w:rsid w:val="00412782"/>
    <w:rPr>
      <w:rFonts w:ascii="Symbol" w:hAnsi="Symbol"/>
    </w:rPr>
  </w:style>
  <w:style w:type="character" w:customStyle="1" w:styleId="MenuOptions">
    <w:name w:val="Menu Options"/>
    <w:basedOn w:val="DefaultParagraphFont"/>
    <w:rsid w:val="00412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782"/>
    <w:rPr>
      <w:b/>
    </w:rPr>
  </w:style>
  <w:style w:type="character" w:customStyle="1" w:styleId="Underlined">
    <w:name w:val="Underlined"/>
    <w:basedOn w:val="DefaultParagraphFont"/>
    <w:rsid w:val="00412782"/>
    <w:rPr>
      <w:u w:val="single"/>
    </w:rPr>
  </w:style>
  <w:style w:type="paragraph" w:customStyle="1" w:styleId="TableBodyTextRight">
    <w:name w:val="Table Body Text Right"/>
    <w:basedOn w:val="TableBodyText"/>
    <w:rsid w:val="00412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782"/>
    <w:rPr>
      <w:sz w:val="18"/>
    </w:rPr>
  </w:style>
  <w:style w:type="paragraph" w:customStyle="1" w:styleId="BodySmallRight">
    <w:name w:val="Body Small Right"/>
    <w:basedOn w:val="BodyTextRight"/>
    <w:rsid w:val="00412782"/>
    <w:rPr>
      <w:sz w:val="18"/>
      <w:szCs w:val="18"/>
    </w:rPr>
  </w:style>
  <w:style w:type="paragraph" w:customStyle="1" w:styleId="MarginEdition">
    <w:name w:val="Margin Edition"/>
    <w:basedOn w:val="MarginNote"/>
    <w:rsid w:val="00412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782"/>
    <w:rPr>
      <w:sz w:val="2"/>
      <w:szCs w:val="2"/>
    </w:rPr>
  </w:style>
  <w:style w:type="character" w:customStyle="1" w:styleId="Small">
    <w:name w:val="Small"/>
    <w:basedOn w:val="DefaultParagraphFont"/>
    <w:rsid w:val="00412782"/>
    <w:rPr>
      <w:sz w:val="16"/>
    </w:rPr>
  </w:style>
  <w:style w:type="paragraph" w:customStyle="1" w:styleId="WideTable">
    <w:name w:val="Wide Table"/>
    <w:basedOn w:val="Normal"/>
    <w:rsid w:val="00412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782"/>
  </w:style>
  <w:style w:type="paragraph" w:styleId="Quote">
    <w:name w:val="Quote"/>
    <w:basedOn w:val="Heading1"/>
    <w:link w:val="QuoteChar"/>
    <w:qFormat/>
    <w:rsid w:val="00412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782"/>
    <w:pPr>
      <w:pageBreakBefore/>
    </w:pPr>
  </w:style>
  <w:style w:type="paragraph" w:customStyle="1" w:styleId="Border">
    <w:name w:val="Border"/>
    <w:basedOn w:val="Normal"/>
    <w:qFormat/>
    <w:rsid w:val="00412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782"/>
    <w:rPr>
      <w:u w:val="single"/>
    </w:rPr>
  </w:style>
  <w:style w:type="character" w:customStyle="1" w:styleId="BoldandItalics">
    <w:name w:val="Bold and Italics"/>
    <w:qFormat/>
    <w:rsid w:val="00412782"/>
    <w:rPr>
      <w:b/>
      <w:i/>
      <w:u w:val="none"/>
    </w:rPr>
  </w:style>
  <w:style w:type="paragraph" w:styleId="BalloonText">
    <w:name w:val="Balloon Text"/>
    <w:basedOn w:val="Normal"/>
    <w:link w:val="BalloonTextChar"/>
    <w:rsid w:val="0041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782"/>
    <w:pPr>
      <w:spacing w:before="0" w:after="0"/>
    </w:pPr>
  </w:style>
  <w:style w:type="paragraph" w:customStyle="1" w:styleId="BodyTextBold">
    <w:name w:val="Body Text Bold"/>
    <w:basedOn w:val="BodyText"/>
    <w:qFormat/>
    <w:rsid w:val="00412782"/>
    <w:rPr>
      <w:b/>
    </w:rPr>
  </w:style>
  <w:style w:type="character" w:styleId="Hyperlink">
    <w:name w:val="Hyperlink"/>
    <w:basedOn w:val="DefaultParagraphFont"/>
    <w:uiPriority w:val="99"/>
    <w:unhideWhenUsed/>
    <w:rsid w:val="00636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3176</Characters>
  <Application>Microsoft Office Word</Application>
  <DocSecurity>0</DocSecurity>
  <Lines>144</Lines>
  <Paragraphs>81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ICTSAS506 Update ICT system operational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