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D94" w:rsidP="00DE1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ICTSAS436 Evaluate ICT system status</w:t>
      </w:r>
      <w:r>
        <w:fldChar w:fldCharType="end"/>
      </w:r>
    </w:p>
    <w:p w:rsidR="00DE1D94" w:rsidP="00DE1D94">
      <w:pPr>
        <w:pStyle w:val="Version"/>
        <w:sectPr w:rsidSect="00073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BAC" w:rsidP="00073BAC">
      <w:pPr>
        <w:pStyle w:val="SuperHeading"/>
      </w:pPr>
      <w:r w:rsidRPr="00073BAC">
        <w:t>ICTSAS436 Evaluate ICT system status</w:t>
      </w:r>
    </w:p>
    <w:p w:rsidR="00000000" w:rsidRPr="00073BAC" w:rsidP="00073BAC">
      <w:pPr>
        <w:pStyle w:val="Heading1"/>
      </w:pPr>
      <w:bookmarkStart w:id="1" w:name="O_1096539"/>
      <w:bookmarkEnd w:id="1"/>
      <w:r w:rsidRPr="00073B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BodyText"/>
            </w:pPr>
            <w:r w:rsidRPr="00073B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rPr>
                <w:rStyle w:val="SpecialBold"/>
              </w:rPr>
              <w:t>Comments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BodyText"/>
            </w:pPr>
            <w:r w:rsidRPr="00073BAC">
              <w:t>This version first released with ICT Information and Communications Technology Training Package Version 6.0.</w:t>
            </w:r>
          </w:p>
        </w:tc>
      </w:tr>
    </w:tbl>
    <w:p w:rsidR="00000000" w:rsidRPr="00073BAC" w:rsidP="00073BAC">
      <w:pPr>
        <w:pStyle w:val="BodyText"/>
      </w:pPr>
    </w:p>
    <w:p w:rsidR="00000000" w:rsidRPr="00073BAC" w:rsidP="00073BAC">
      <w:pPr>
        <w:pStyle w:val="AllowPageBreak"/>
      </w:pPr>
    </w:p>
    <w:p w:rsidR="00000000" w:rsidRPr="00073BAC" w:rsidP="00073BAC">
      <w:pPr>
        <w:pStyle w:val="Heading1"/>
      </w:pPr>
      <w:bookmarkStart w:id="2" w:name="O_1096544"/>
      <w:bookmarkEnd w:id="2"/>
      <w:r w:rsidRPr="00073BAC">
        <w:t>Application</w:t>
      </w:r>
    </w:p>
    <w:p w:rsidR="00000000" w:rsidRPr="00073BAC" w:rsidP="00DE1D94">
      <w:pPr>
        <w:pStyle w:val="BodyText"/>
      </w:pPr>
      <w:r w:rsidRPr="00073BAC">
        <w:t>This unit describes skills and knowledge required to evaluate the</w:t>
      </w:r>
      <w:r w:rsidRPr="00073BAC">
        <w:t xml:space="preserve"> status of a running system, covering both hardware and software aspects to determine system performance and reliability while Information and Communications Technology (ICT) system is still in an operational state.</w:t>
      </w:r>
    </w:p>
    <w:p w:rsidR="00000000" w:rsidRPr="00073BAC" w:rsidP="00DE1D94">
      <w:pPr>
        <w:pStyle w:val="BodyText"/>
      </w:pPr>
      <w:r w:rsidRPr="00073BAC">
        <w:t>It applies to individuals who apply spec</w:t>
      </w:r>
      <w:r w:rsidRPr="00073BAC">
        <w:t>ialised and technical knowledge and a systematic approach to assessing and evaluating ICT systems prior to problem resolution or upgrades.</w:t>
      </w:r>
    </w:p>
    <w:p w:rsidR="00000000" w:rsidRPr="00073BAC" w:rsidP="00DE1D94">
      <w:pPr>
        <w:pStyle w:val="BodyText"/>
      </w:pPr>
      <w:r w:rsidRPr="00073BAC">
        <w:t>No licensing, legislative or certification requirements apply to this unit at the time of publication.</w:t>
      </w:r>
    </w:p>
    <w:p w:rsidR="00000000" w:rsidRPr="00073BAC" w:rsidP="00073BAC">
      <w:pPr>
        <w:pStyle w:val="Heading1"/>
      </w:pPr>
      <w:bookmarkStart w:id="3" w:name="O_1096543"/>
      <w:bookmarkEnd w:id="3"/>
      <w:r w:rsidRPr="00073BAC">
        <w:t>Unit Sector</w:t>
      </w:r>
    </w:p>
    <w:p w:rsidR="00000000" w:rsidRPr="00073BAC" w:rsidP="00DE1D94">
      <w:pPr>
        <w:pStyle w:val="BodyText"/>
      </w:pPr>
      <w:r w:rsidRPr="00073BAC">
        <w:t>Systems administration and support</w:t>
      </w:r>
    </w:p>
    <w:p w:rsidR="00000000" w:rsidRPr="00073BAC" w:rsidP="00073BAC">
      <w:pPr>
        <w:pStyle w:val="Heading1"/>
      </w:pPr>
      <w:bookmarkStart w:id="4" w:name="O_1096542"/>
      <w:bookmarkEnd w:id="4"/>
      <w:r w:rsidRPr="00073B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BodyText"/>
            </w:pPr>
            <w:r w:rsidRPr="00073BAC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rPr>
                <w:rStyle w:val="SpecialBold"/>
              </w:rPr>
              <w:t>PERFORMANCE CRITERIA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BodyText"/>
            </w:pPr>
            <w:r w:rsidRPr="00073BAC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"/>
              <w:rPr>
                <w:lang w:val="en-NZ"/>
              </w:rPr>
            </w:pPr>
            <w:r w:rsidRPr="00073BAC">
              <w:t>1. Prepare for ICT system evaluation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List"/>
            </w:pPr>
            <w:r w:rsidRPr="00073BAC">
              <w:t>1.1 Access ICT system according to organisational procedures</w:t>
            </w:r>
          </w:p>
          <w:p w:rsidR="00000000" w:rsidRPr="00073BAC" w:rsidP="00073BAC">
            <w:pPr>
              <w:pStyle w:val="List"/>
            </w:pPr>
            <w:r w:rsidRPr="00073BAC">
              <w:t>1.2 Determine scope of ICT system status evaluation and perfo</w:t>
            </w:r>
            <w:r w:rsidRPr="00073BAC">
              <w:t>rmance indicators and agree with client</w:t>
            </w:r>
          </w:p>
          <w:p w:rsidR="00000000" w:rsidRPr="00073BAC" w:rsidP="00073BAC">
            <w:pPr>
              <w:pStyle w:val="List"/>
            </w:pPr>
            <w:r w:rsidRPr="00073BAC">
              <w:t>1.3 Review evaluation purpose using required capacity tools</w:t>
            </w:r>
          </w:p>
          <w:p w:rsidR="00000000" w:rsidRPr="00073BAC" w:rsidP="00073BAC">
            <w:pPr>
              <w:pStyle w:val="List"/>
            </w:pPr>
            <w:r w:rsidRPr="00073BAC">
              <w:t>1.4 Plan a ‘change of status’ test according to organisational procedures</w:t>
            </w:r>
          </w:p>
          <w:p w:rsidR="00000000" w:rsidRPr="00073BAC" w:rsidP="00073BAC">
            <w:pPr>
              <w:pStyle w:val="List"/>
            </w:pPr>
            <w:r w:rsidRPr="00073BAC">
              <w:t>1.5 Plan and document ICT system status evaluation and required resources accordin</w:t>
            </w:r>
            <w:r w:rsidRPr="00073BAC">
              <w:t>g to organisational procedures</w:t>
            </w:r>
          </w:p>
          <w:p w:rsidR="00000000" w:rsidRPr="00073BAC" w:rsidP="00073BAC">
            <w:pPr>
              <w:pStyle w:val="List"/>
            </w:pPr>
            <w:r w:rsidRPr="00073BAC">
              <w:t xml:space="preserve">1.6 Alert affected users of ICT system status evaluation impacts as required </w:t>
            </w:r>
          </w:p>
          <w:p w:rsidR="00000000" w:rsidP="00073BAC">
            <w:pPr>
              <w:pStyle w:val="List"/>
              <w:rPr>
                <w:lang w:val="en-NZ"/>
              </w:rPr>
            </w:pPr>
            <w:r w:rsidRPr="00073BAC">
              <w:t>1.7 Access resources required for ICT system status evaluation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"/>
              <w:rPr>
                <w:lang w:val="en-NZ"/>
              </w:rPr>
            </w:pPr>
            <w:r w:rsidRPr="00073BAC">
              <w:t>2. Carry out ICT system evaluation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List"/>
            </w:pPr>
            <w:r w:rsidRPr="00073BAC">
              <w:t>2.1 Organise required resources and implement ev</w:t>
            </w:r>
            <w:r w:rsidRPr="00073BAC">
              <w:t>aluation methods</w:t>
            </w:r>
          </w:p>
          <w:p w:rsidR="00000000" w:rsidRPr="00073BAC" w:rsidP="00073BAC">
            <w:pPr>
              <w:pStyle w:val="List"/>
            </w:pPr>
            <w:r w:rsidRPr="00073BAC">
              <w:t>2.2 Run ICT system evaluation according to agreed scope, evaluation parameters and organisational procedures</w:t>
            </w:r>
          </w:p>
          <w:p w:rsidR="00000000" w:rsidRPr="00073BAC" w:rsidP="00073BAC">
            <w:pPr>
              <w:pStyle w:val="List"/>
            </w:pPr>
            <w:r w:rsidRPr="00073BAC">
              <w:t>2.3 Record ICT system status and reliability according to procedural parameters and evaluation plan</w:t>
            </w:r>
          </w:p>
          <w:p w:rsidR="00000000" w:rsidRPr="00073BAC" w:rsidP="00073BAC">
            <w:pPr>
              <w:pStyle w:val="List"/>
            </w:pPr>
            <w:r w:rsidRPr="00073BAC">
              <w:t>2.4 Run ‘change of status’</w:t>
            </w:r>
            <w:r w:rsidRPr="00073BAC">
              <w:t xml:space="preserve"> test according to organisational procedures</w:t>
            </w:r>
          </w:p>
          <w:p w:rsidR="00000000" w:rsidRPr="00073BAC" w:rsidP="00073BAC">
            <w:pPr>
              <w:pStyle w:val="List"/>
            </w:pPr>
            <w:r w:rsidRPr="00073BAC">
              <w:t>2.5 Observe and record effects of changes to ICT system status according to effect being evaluated</w:t>
            </w:r>
          </w:p>
          <w:p w:rsidR="00000000" w:rsidRPr="00073BAC" w:rsidP="00073BAC">
            <w:pPr>
              <w:pStyle w:val="List"/>
            </w:pPr>
            <w:r w:rsidRPr="00073BAC">
              <w:t xml:space="preserve">2.6 Observe and record effects of changes to ICT system status not being evaluated </w:t>
            </w:r>
          </w:p>
          <w:p w:rsidR="00000000" w:rsidP="00073BAC">
            <w:pPr>
              <w:pStyle w:val="List"/>
              <w:rPr>
                <w:lang w:val="en-NZ"/>
              </w:rPr>
            </w:pPr>
            <w:r w:rsidRPr="00073BAC">
              <w:t>2.7 Escalate unresolved effe</w:t>
            </w:r>
            <w:r w:rsidRPr="00073BAC">
              <w:t>cts of changes to ICT system status to required personnel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"/>
              <w:rPr>
                <w:lang w:val="en-NZ"/>
              </w:rPr>
            </w:pPr>
            <w:r w:rsidRPr="00073BAC">
              <w:t>3. Report on ICT system evaluation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List"/>
            </w:pPr>
            <w:r w:rsidRPr="00073BAC">
              <w:t>3.1 Document anomalies observed in ICT system status evaluation outside expected results</w:t>
            </w:r>
          </w:p>
          <w:p w:rsidR="00000000" w:rsidRPr="00073BAC" w:rsidP="00073BAC">
            <w:pPr>
              <w:pStyle w:val="List"/>
            </w:pPr>
            <w:r w:rsidRPr="00073BAC">
              <w:t>3.2 Finalise ICT system status evaluation procedures according to organis</w:t>
            </w:r>
            <w:r w:rsidRPr="00073BAC">
              <w:t>ational procedures</w:t>
            </w:r>
          </w:p>
          <w:p w:rsidR="00000000" w:rsidRPr="00073BAC" w:rsidP="00073BAC">
            <w:pPr>
              <w:pStyle w:val="List"/>
            </w:pPr>
            <w:r w:rsidRPr="00073BAC">
              <w:t xml:space="preserve">3.3 Prepare report for required personnel </w:t>
            </w:r>
          </w:p>
          <w:p w:rsidR="00000000" w:rsidRPr="00073BAC" w:rsidP="00073BAC">
            <w:pPr>
              <w:pStyle w:val="List"/>
            </w:pPr>
            <w:r w:rsidRPr="00073BAC">
              <w:t>3.4 Formulate and present recommendations to required personnel</w:t>
            </w:r>
          </w:p>
        </w:tc>
      </w:tr>
    </w:tbl>
    <w:p w:rsidR="00000000" w:rsidRPr="00073BAC" w:rsidP="00073BAC">
      <w:pPr>
        <w:pStyle w:val="BodyText"/>
      </w:pPr>
    </w:p>
    <w:p w:rsidR="00000000" w:rsidRPr="00073BAC" w:rsidP="00073BAC">
      <w:pPr>
        <w:pStyle w:val="AllowPageBreak"/>
      </w:pPr>
    </w:p>
    <w:p w:rsidR="00000000" w:rsidRPr="00073BAC" w:rsidP="00073BAC">
      <w:pPr>
        <w:pStyle w:val="Heading1"/>
      </w:pPr>
      <w:bookmarkStart w:id="5" w:name="O_1096541"/>
      <w:bookmarkEnd w:id="5"/>
      <w:r w:rsidRPr="00073BAC">
        <w:t>Foundation Skills</w:t>
      </w:r>
    </w:p>
    <w:p w:rsidR="00000000" w:rsidRPr="00DE1D94" w:rsidP="00DE1D94">
      <w:pPr>
        <w:pStyle w:val="BodyText"/>
        <w:rPr>
          <w:i/>
        </w:rPr>
      </w:pPr>
      <w:r w:rsidRPr="00DE1D94">
        <w:rPr>
          <w:rStyle w:val="Emphasis"/>
        </w:rPr>
        <w:t>This section describes those language, literacy, numeracy and employment skills that are es</w:t>
      </w:r>
      <w:r w:rsidRPr="00DE1D94">
        <w:rPr>
          <w:rStyle w:val="Emphasis"/>
        </w:rPr>
        <w:t>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5"/>
        <w:gridCol w:w="6599"/>
      </w:tblGrid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BodyText"/>
            </w:pPr>
            <w:r w:rsidRPr="00073BAC">
              <w:rPr>
                <w:rStyle w:val="SpecialBold"/>
              </w:rPr>
              <w:t>SKILL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rPr>
                <w:rStyle w:val="SpecialBold"/>
              </w:rPr>
              <w:t>DESCRIPTION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7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Reading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Bullet"/>
              <w:rPr>
                <w:lang w:val="en-NZ"/>
              </w:rPr>
            </w:pPr>
            <w:r w:rsidRPr="00073BAC">
              <w:t xml:space="preserve">Analyses and evaluates technical and non-technical information and numerical data from </w:t>
            </w:r>
            <w:r w:rsidRPr="00073BAC">
              <w:t>a range of sources to assist with fault finding and troubleshooting problems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6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Writing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Bullet"/>
              <w:rPr>
                <w:lang w:val="en-NZ"/>
              </w:rPr>
            </w:pPr>
            <w:r w:rsidRPr="00073BAC">
              <w:t>Prepares material using clear and accurate language and numerical data to convey explicit information, requirements and recommendations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Oral Communication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Bullet"/>
              <w:rPr>
                <w:lang w:val="en-NZ"/>
              </w:rPr>
            </w:pPr>
            <w:r w:rsidRPr="00073BAC">
              <w:t>Articulates information and strategies using effective communication techniques and industry standard technical language intended for audience and environment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Numeracy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Bullet"/>
              <w:rPr>
                <w:lang w:val="en-NZ"/>
              </w:rPr>
            </w:pPr>
            <w:r w:rsidRPr="00073BAC">
              <w:t>Uses mathematical equations to calculate and compare numerical data to determine requi</w:t>
            </w:r>
            <w:r w:rsidRPr="00073BAC">
              <w:t>red actions and for preparing technical reports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3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Teamwork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Bullet"/>
              <w:rPr>
                <w:lang w:val="en-NZ"/>
              </w:rPr>
            </w:pPr>
            <w:r w:rsidRPr="00073BAC">
              <w:t>Selects and uses required conventions and protocols when communicating with client and others in a range of work contexts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9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Problem solving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Bullet"/>
              <w:rPr>
                <w:lang w:val="en-NZ"/>
              </w:rPr>
            </w:pPr>
            <w:r w:rsidRPr="00073BAC">
              <w:t>U</w:t>
            </w:r>
            <w:r w:rsidRPr="00073BAC">
              <w:t>ses formal analytical thinking techniques for identifying issues and generating solutions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Self-management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ListBullet"/>
              <w:rPr>
                <w:lang w:val="en-NZ"/>
              </w:rPr>
            </w:pPr>
            <w:r w:rsidRPr="00073BAC">
              <w:t>Takes responsibility for planning, sequencing and prioritising tasks and own workload for efficiency and effective outcomes</w:t>
            </w:r>
          </w:p>
        </w:tc>
      </w:tr>
      <w:tr w:rsidTr="00073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BAC">
            <w:pPr>
              <w:pStyle w:val="BodyText"/>
              <w:rPr>
                <w:lang w:val="en-NZ"/>
              </w:rPr>
            </w:pPr>
            <w:r w:rsidRPr="00073BAC">
              <w:t>Technology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BAC" w:rsidP="00073BAC">
            <w:pPr>
              <w:pStyle w:val="ListBullet"/>
            </w:pPr>
            <w:r w:rsidRPr="00073BAC">
              <w:t>Uses main features and functions of digital tools to complete work tasks</w:t>
            </w:r>
          </w:p>
        </w:tc>
      </w:tr>
    </w:tbl>
    <w:p w:rsidR="00000000" w:rsidRPr="00073BAC" w:rsidP="00073BAC">
      <w:pPr>
        <w:pStyle w:val="BodyText"/>
      </w:pPr>
    </w:p>
    <w:p w:rsidR="00000000" w:rsidRPr="00073BAC" w:rsidP="00073BAC">
      <w:pPr>
        <w:pStyle w:val="AllowPageBreak"/>
      </w:pPr>
    </w:p>
    <w:p w:rsidR="00000000" w:rsidRPr="00073BAC" w:rsidP="00073BAC">
      <w:pPr>
        <w:pStyle w:val="Heading1"/>
      </w:pPr>
      <w:bookmarkStart w:id="6" w:name="O_1096540"/>
      <w:bookmarkEnd w:id="6"/>
      <w:r w:rsidRPr="00073BAC">
        <w:t>Unit Mapping Information</w:t>
      </w:r>
    </w:p>
    <w:p w:rsidR="00000000" w:rsidRPr="00073BAC" w:rsidP="00DE1D94">
      <w:pPr>
        <w:pStyle w:val="BodyText"/>
      </w:pPr>
      <w:r w:rsidRPr="00073BAC">
        <w:t>Supersedes and is equivalent to ICTSAS414 Evaluate system status.</w:t>
      </w:r>
    </w:p>
    <w:p w:rsidR="00000000" w:rsidRPr="00073BAC" w:rsidP="00073BAC">
      <w:pPr>
        <w:pStyle w:val="Heading1"/>
      </w:pPr>
      <w:bookmarkStart w:id="7" w:name="O_1096533"/>
      <w:bookmarkEnd w:id="7"/>
      <w:r w:rsidRPr="00073BAC">
        <w:t>Links</w:t>
      </w:r>
    </w:p>
    <w:p w:rsidR="00000000" w:rsidRPr="00073BAC" w:rsidP="00DE1D94">
      <w:pPr>
        <w:pStyle w:val="BodyText"/>
      </w:pPr>
      <w:r w:rsidRPr="00073B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2A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3BAC" w:rsidP="00073BAC"/>
    <w:sectPr w:rsidSect="00073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AC" w:rsidRPr="00DE1D94" w:rsidP="00DE1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4" w:rsidP="00073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D94" w:rsidP="00073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1D94" w:rsidP="00073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BAC" w:rsidRPr="00DE1D94" w:rsidP="00DE1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4" w:rsidRPr="002D2AF8" w:rsidP="00073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ICTSAS436 Evaluate ICT system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E1D94" w:rsidP="00073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605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DCB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BAC"/>
  </w:style>
  <w:style w:type="character" w:customStyle="1" w:styleId="Heading1Char">
    <w:name w:val="Heading 1 Char"/>
    <w:basedOn w:val="DefaultParagraphFont"/>
    <w:link w:val="Heading1"/>
    <w:rsid w:val="00073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B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3B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B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BAC"/>
    <w:rPr>
      <w:b/>
      <w:spacing w:val="0"/>
    </w:rPr>
  </w:style>
  <w:style w:type="character" w:styleId="Emphasis">
    <w:name w:val="Emphasis"/>
    <w:basedOn w:val="DefaultParagraphFont"/>
    <w:qFormat/>
    <w:rsid w:val="00073BAC"/>
    <w:rPr>
      <w:i/>
    </w:rPr>
  </w:style>
  <w:style w:type="paragraph" w:customStyle="1" w:styleId="SuperHeading">
    <w:name w:val="SuperHeading"/>
    <w:basedOn w:val="Normal"/>
    <w:rsid w:val="00073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B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3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B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B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BAC"/>
  </w:style>
  <w:style w:type="paragraph" w:styleId="TableofFigures">
    <w:name w:val="table of figures"/>
    <w:basedOn w:val="Normal"/>
    <w:next w:val="Normal"/>
    <w:semiHidden/>
    <w:rsid w:val="00073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B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BAC"/>
    <w:rPr>
      <w:rFonts w:ascii="Wingdings" w:hAnsi="Wingdings"/>
    </w:rPr>
  </w:style>
  <w:style w:type="paragraph" w:customStyle="1" w:styleId="TableHeading">
    <w:name w:val="Table Heading"/>
    <w:basedOn w:val="HeadingBase"/>
    <w:rsid w:val="00073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BAC"/>
    <w:rPr>
      <w:color w:val="0033CC"/>
      <w:u w:val="none"/>
    </w:rPr>
  </w:style>
  <w:style w:type="paragraph" w:customStyle="1" w:styleId="BodyTextRight">
    <w:name w:val="Body Text Right"/>
    <w:basedOn w:val="BodyText"/>
    <w:rsid w:val="00073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B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BAC"/>
    <w:rPr>
      <w:sz w:val="32"/>
    </w:rPr>
  </w:style>
  <w:style w:type="paragraph" w:customStyle="1" w:styleId="HeadingProcedure">
    <w:name w:val="Heading Procedure"/>
    <w:basedOn w:val="HeadingBase"/>
    <w:next w:val="Normal"/>
    <w:rsid w:val="00073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BAC"/>
    <w:pPr>
      <w:spacing w:before="60" w:after="60"/>
    </w:pPr>
  </w:style>
  <w:style w:type="paragraph" w:styleId="ListContinue">
    <w:name w:val="List Continue"/>
    <w:basedOn w:val="List"/>
    <w:rsid w:val="00073BAC"/>
    <w:pPr>
      <w:ind w:firstLine="0"/>
    </w:pPr>
  </w:style>
  <w:style w:type="paragraph" w:customStyle="1" w:styleId="ListNote">
    <w:name w:val="List Note"/>
    <w:basedOn w:val="List"/>
    <w:rsid w:val="00073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BAC"/>
    <w:rPr>
      <w:rFonts w:ascii="Courier New" w:hAnsi="Courier New"/>
    </w:rPr>
  </w:style>
  <w:style w:type="paragraph" w:customStyle="1" w:styleId="NoteBullet">
    <w:name w:val="Note Bullet"/>
    <w:basedOn w:val="Note"/>
    <w:rsid w:val="00073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B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BAC"/>
    <w:rPr>
      <w:b/>
      <w:smallCaps/>
    </w:rPr>
  </w:style>
  <w:style w:type="paragraph" w:customStyle="1" w:styleId="TableListNumber">
    <w:name w:val="Table List Number"/>
    <w:basedOn w:val="ListNumber"/>
    <w:rsid w:val="00073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BAC"/>
    <w:pPr>
      <w:numPr>
        <w:numId w:val="8"/>
      </w:numPr>
    </w:pPr>
  </w:style>
  <w:style w:type="paragraph" w:customStyle="1" w:styleId="ListAlpha2">
    <w:name w:val="List Alpha 2"/>
    <w:basedOn w:val="List2"/>
    <w:rsid w:val="00073BAC"/>
    <w:pPr>
      <w:numPr>
        <w:numId w:val="7"/>
      </w:numPr>
    </w:pPr>
  </w:style>
  <w:style w:type="paragraph" w:styleId="List2">
    <w:name w:val="List 2"/>
    <w:basedOn w:val="BodyText"/>
    <w:rsid w:val="00073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B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B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BAC"/>
    <w:pPr>
      <w:numPr>
        <w:numId w:val="3"/>
      </w:numPr>
    </w:pPr>
  </w:style>
  <w:style w:type="paragraph" w:styleId="ListContinue2">
    <w:name w:val="List Continue 2"/>
    <w:basedOn w:val="List2"/>
    <w:rsid w:val="00073BAC"/>
    <w:pPr>
      <w:ind w:firstLine="0"/>
    </w:pPr>
  </w:style>
  <w:style w:type="paragraph" w:styleId="ListContinue3">
    <w:name w:val="List Continue 3"/>
    <w:basedOn w:val="List3"/>
    <w:rsid w:val="00073BAC"/>
    <w:pPr>
      <w:ind w:left="1021" w:firstLine="0"/>
    </w:pPr>
  </w:style>
  <w:style w:type="paragraph" w:styleId="ListContinue4">
    <w:name w:val="List Continue 4"/>
    <w:basedOn w:val="List4"/>
    <w:rsid w:val="00073BAC"/>
    <w:pPr>
      <w:ind w:firstLine="0"/>
    </w:pPr>
  </w:style>
  <w:style w:type="paragraph" w:styleId="ListContinue5">
    <w:name w:val="List Continue 5"/>
    <w:basedOn w:val="List5"/>
    <w:rsid w:val="00073BAC"/>
    <w:pPr>
      <w:ind w:firstLine="0"/>
    </w:pPr>
  </w:style>
  <w:style w:type="paragraph" w:styleId="ListNumber3">
    <w:name w:val="List Number 3"/>
    <w:basedOn w:val="List3"/>
    <w:rsid w:val="00073BAC"/>
    <w:pPr>
      <w:numPr>
        <w:numId w:val="4"/>
      </w:numPr>
    </w:pPr>
  </w:style>
  <w:style w:type="paragraph" w:styleId="ListNumber4">
    <w:name w:val="List Number 4"/>
    <w:basedOn w:val="List4"/>
    <w:rsid w:val="00073BAC"/>
    <w:pPr>
      <w:numPr>
        <w:numId w:val="5"/>
      </w:numPr>
    </w:pPr>
  </w:style>
  <w:style w:type="paragraph" w:styleId="ListNumber5">
    <w:name w:val="List Number 5"/>
    <w:basedOn w:val="List5"/>
    <w:rsid w:val="00073BAC"/>
    <w:pPr>
      <w:numPr>
        <w:numId w:val="6"/>
      </w:numPr>
    </w:pPr>
  </w:style>
  <w:style w:type="paragraph" w:styleId="BlockText">
    <w:name w:val="Block Text"/>
    <w:basedOn w:val="Normal"/>
    <w:rsid w:val="00073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BAC"/>
    <w:rPr>
      <w:sz w:val="16"/>
      <w:vertAlign w:val="superscript"/>
    </w:rPr>
  </w:style>
  <w:style w:type="character" w:customStyle="1" w:styleId="Symbols">
    <w:name w:val="Symbols"/>
    <w:basedOn w:val="DefaultParagraphFont"/>
    <w:rsid w:val="00073BAC"/>
    <w:rPr>
      <w:rFonts w:ascii="Symbol" w:hAnsi="Symbol"/>
    </w:rPr>
  </w:style>
  <w:style w:type="character" w:customStyle="1" w:styleId="MenuOptions">
    <w:name w:val="Menu Options"/>
    <w:basedOn w:val="DefaultParagraphFont"/>
    <w:rsid w:val="00073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BAC"/>
    <w:rPr>
      <w:b/>
    </w:rPr>
  </w:style>
  <w:style w:type="character" w:customStyle="1" w:styleId="Underlined">
    <w:name w:val="Underlined"/>
    <w:basedOn w:val="DefaultParagraphFont"/>
    <w:rsid w:val="00073BAC"/>
    <w:rPr>
      <w:u w:val="single"/>
    </w:rPr>
  </w:style>
  <w:style w:type="paragraph" w:customStyle="1" w:styleId="TableBodyTextRight">
    <w:name w:val="Table Body Text Right"/>
    <w:basedOn w:val="TableBodyText"/>
    <w:rsid w:val="00073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BAC"/>
    <w:rPr>
      <w:sz w:val="18"/>
    </w:rPr>
  </w:style>
  <w:style w:type="paragraph" w:customStyle="1" w:styleId="BodySmallRight">
    <w:name w:val="Body Small Right"/>
    <w:basedOn w:val="BodyTextRight"/>
    <w:rsid w:val="00073BAC"/>
    <w:rPr>
      <w:sz w:val="18"/>
      <w:szCs w:val="18"/>
    </w:rPr>
  </w:style>
  <w:style w:type="paragraph" w:customStyle="1" w:styleId="MarginEdition">
    <w:name w:val="Margin Edition"/>
    <w:basedOn w:val="MarginNote"/>
    <w:rsid w:val="00073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BAC"/>
    <w:rPr>
      <w:sz w:val="2"/>
      <w:szCs w:val="2"/>
    </w:rPr>
  </w:style>
  <w:style w:type="character" w:customStyle="1" w:styleId="Small">
    <w:name w:val="Small"/>
    <w:basedOn w:val="DefaultParagraphFont"/>
    <w:rsid w:val="00073BAC"/>
    <w:rPr>
      <w:sz w:val="16"/>
    </w:rPr>
  </w:style>
  <w:style w:type="paragraph" w:customStyle="1" w:styleId="WideTable">
    <w:name w:val="Wide Table"/>
    <w:basedOn w:val="Normal"/>
    <w:rsid w:val="00073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BAC"/>
  </w:style>
  <w:style w:type="paragraph" w:styleId="Quote">
    <w:name w:val="Quote"/>
    <w:basedOn w:val="Heading1"/>
    <w:link w:val="QuoteChar"/>
    <w:qFormat/>
    <w:rsid w:val="00073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BAC"/>
    <w:pPr>
      <w:pageBreakBefore/>
    </w:pPr>
  </w:style>
  <w:style w:type="paragraph" w:customStyle="1" w:styleId="Border">
    <w:name w:val="Border"/>
    <w:basedOn w:val="Normal"/>
    <w:qFormat/>
    <w:rsid w:val="00073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BAC"/>
    <w:rPr>
      <w:u w:val="single"/>
    </w:rPr>
  </w:style>
  <w:style w:type="character" w:customStyle="1" w:styleId="BoldandItalics">
    <w:name w:val="Bold and Italics"/>
    <w:qFormat/>
    <w:rsid w:val="00073BAC"/>
    <w:rPr>
      <w:b/>
      <w:i/>
      <w:u w:val="none"/>
    </w:rPr>
  </w:style>
  <w:style w:type="paragraph" w:styleId="BalloonText">
    <w:name w:val="Balloon Text"/>
    <w:basedOn w:val="Normal"/>
    <w:link w:val="BalloonTextChar"/>
    <w:rsid w:val="00073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BAC"/>
    <w:pPr>
      <w:spacing w:before="0" w:after="0"/>
    </w:pPr>
  </w:style>
  <w:style w:type="paragraph" w:customStyle="1" w:styleId="BodyTextBold">
    <w:name w:val="Body Text Bold"/>
    <w:basedOn w:val="BodyText"/>
    <w:qFormat/>
    <w:rsid w:val="00073BAC"/>
    <w:rPr>
      <w:b/>
    </w:rPr>
  </w:style>
  <w:style w:type="character" w:styleId="Hyperlink">
    <w:name w:val="Hyperlink"/>
    <w:basedOn w:val="DefaultParagraphFont"/>
    <w:uiPriority w:val="99"/>
    <w:unhideWhenUsed/>
    <w:rsid w:val="00DE1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3769</Characters>
  <Application>Microsoft Office Word</Application>
  <DocSecurity>0</DocSecurity>
  <Lines>121</Lines>
  <Paragraphs>76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ICTSAS436 Evaluate ICT system status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