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7FD8" w:rsidP="00EF7F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ICTSAS433 Update ICT client support procedures and assist with policy development</w:t>
      </w:r>
      <w:r>
        <w:fldChar w:fldCharType="end"/>
      </w:r>
    </w:p>
    <w:p w:rsidR="00EF7FD8" w:rsidP="00EF7FD8">
      <w:pPr>
        <w:pStyle w:val="Version"/>
        <w:sectPr w:rsidSect="008921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2160" w:rsidP="00892160">
      <w:pPr>
        <w:pStyle w:val="SuperHeading"/>
      </w:pPr>
      <w:r w:rsidRPr="00892160">
        <w:t>ICTSAS433 Update ICT client support procedures and assist with policy development</w:t>
      </w:r>
    </w:p>
    <w:p w:rsidR="00000000" w:rsidRPr="00892160" w:rsidP="00892160">
      <w:pPr>
        <w:pStyle w:val="Heading1"/>
      </w:pPr>
      <w:bookmarkStart w:id="1" w:name="O_1096491"/>
      <w:bookmarkEnd w:id="1"/>
      <w:r w:rsidRPr="008921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92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160" w:rsidP="00892160">
            <w:pPr>
              <w:pStyle w:val="BodyText"/>
            </w:pPr>
            <w:r w:rsidRPr="0089216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160">
            <w:pPr>
              <w:pStyle w:val="BodyText"/>
              <w:rPr>
                <w:lang w:val="en-NZ"/>
              </w:rPr>
            </w:pPr>
            <w:r w:rsidRPr="00892160">
              <w:rPr>
                <w:rStyle w:val="SpecialBold"/>
              </w:rPr>
              <w:t>Comments</w:t>
            </w:r>
          </w:p>
        </w:tc>
      </w:tr>
      <w:tr w:rsidTr="00892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160">
            <w:pPr>
              <w:pStyle w:val="BodyText"/>
              <w:rPr>
                <w:lang w:val="en-NZ"/>
              </w:rPr>
            </w:pPr>
            <w:r w:rsidRPr="0089216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160" w:rsidP="00892160">
            <w:pPr>
              <w:pStyle w:val="BodyText"/>
            </w:pPr>
            <w:r w:rsidRPr="00892160">
              <w:t>This version first released with ICT Information and Communications Technology Training Package Version 6.0.</w:t>
            </w:r>
          </w:p>
        </w:tc>
      </w:tr>
    </w:tbl>
    <w:p w:rsidR="00000000" w:rsidRPr="00892160" w:rsidP="00892160">
      <w:pPr>
        <w:pStyle w:val="BodyText"/>
      </w:pPr>
    </w:p>
    <w:p w:rsidR="00000000" w:rsidRPr="00892160" w:rsidP="00892160">
      <w:pPr>
        <w:pStyle w:val="AllowPageBreak"/>
      </w:pPr>
    </w:p>
    <w:p w:rsidR="00000000" w:rsidRPr="00892160" w:rsidP="00892160">
      <w:pPr>
        <w:pStyle w:val="Heading1"/>
      </w:pPr>
      <w:bookmarkStart w:id="2" w:name="O_1096496"/>
      <w:bookmarkEnd w:id="2"/>
      <w:r w:rsidRPr="00892160">
        <w:t>Application</w:t>
      </w:r>
    </w:p>
    <w:p w:rsidR="00000000" w:rsidRPr="00892160" w:rsidP="00EF7FD8">
      <w:pPr>
        <w:pStyle w:val="BodyText"/>
      </w:pPr>
      <w:r w:rsidRPr="00892160">
        <w:t>This unit describes skills and knowledge required to formulate and update Information and Communications Technolog</w:t>
      </w:r>
      <w:r w:rsidRPr="00892160">
        <w:t>y (ICT) client support procedures to be included within organisational policy.</w:t>
      </w:r>
    </w:p>
    <w:p w:rsidR="00000000" w:rsidRPr="00892160" w:rsidP="00EF7FD8">
      <w:pPr>
        <w:pStyle w:val="BodyText"/>
      </w:pPr>
      <w:r w:rsidRPr="00892160">
        <w:t>It applies to experienced individuals who work under supervision and have a level of responsibility to ensure client policy development is completed to quality standards and req</w:t>
      </w:r>
      <w:r w:rsidRPr="00892160">
        <w:t>uirements.</w:t>
      </w:r>
    </w:p>
    <w:p w:rsidR="00000000" w:rsidRPr="00892160" w:rsidP="00EF7FD8">
      <w:pPr>
        <w:pStyle w:val="BodyText"/>
      </w:pPr>
      <w:r w:rsidRPr="00892160">
        <w:t>No licensing, legislative or certification requirements apply to this unit at the time of publication.</w:t>
      </w:r>
    </w:p>
    <w:p w:rsidR="00000000" w:rsidRPr="00892160" w:rsidP="00892160">
      <w:pPr>
        <w:pStyle w:val="Heading1"/>
      </w:pPr>
      <w:bookmarkStart w:id="3" w:name="O_1096495"/>
      <w:bookmarkEnd w:id="3"/>
      <w:r w:rsidRPr="00892160">
        <w:t>Unit Sector</w:t>
      </w:r>
    </w:p>
    <w:p w:rsidR="00000000" w:rsidRPr="00892160" w:rsidP="00EF7FD8">
      <w:pPr>
        <w:pStyle w:val="BodyText"/>
      </w:pPr>
      <w:r w:rsidRPr="00892160">
        <w:t>Systems administration and support</w:t>
      </w:r>
    </w:p>
    <w:p w:rsidR="00000000" w:rsidRPr="00892160" w:rsidP="00892160">
      <w:pPr>
        <w:pStyle w:val="Heading1"/>
      </w:pPr>
      <w:bookmarkStart w:id="4" w:name="O_1096494"/>
      <w:bookmarkEnd w:id="4"/>
      <w:r w:rsidRPr="0089216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31"/>
        <w:gridCol w:w="5965"/>
      </w:tblGrid>
      <w:tr w:rsidTr="00EF7FD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160" w:rsidP="00892160">
            <w:pPr>
              <w:pStyle w:val="BodyText"/>
            </w:pPr>
            <w:r w:rsidRPr="0089216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160">
            <w:pPr>
              <w:pStyle w:val="BodyText"/>
              <w:rPr>
                <w:lang w:val="en-NZ"/>
              </w:rPr>
            </w:pPr>
            <w:r w:rsidRPr="00892160">
              <w:rPr>
                <w:rStyle w:val="SpecialBold"/>
              </w:rPr>
              <w:t>PERFORMANCE CRI</w:t>
            </w:r>
            <w:r w:rsidRPr="00892160">
              <w:rPr>
                <w:rStyle w:val="SpecialBold"/>
              </w:rPr>
              <w:t>TERIA</w:t>
            </w:r>
          </w:p>
        </w:tc>
      </w:tr>
      <w:tr w:rsidTr="00EF7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160" w:rsidP="00892160">
            <w:pPr>
              <w:pStyle w:val="BodyText"/>
            </w:pPr>
            <w:r w:rsidRPr="0089216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160">
            <w:pPr>
              <w:pStyle w:val="BodyText"/>
              <w:rPr>
                <w:lang w:val="en-NZ"/>
              </w:rPr>
            </w:pPr>
            <w:r w:rsidRPr="008921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7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160">
            <w:pPr>
              <w:pStyle w:val="List"/>
              <w:rPr>
                <w:lang w:val="en-NZ"/>
              </w:rPr>
            </w:pPr>
            <w:r w:rsidRPr="00892160">
              <w:t>1. Determine policy support issues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160" w:rsidP="00892160">
            <w:pPr>
              <w:pStyle w:val="List"/>
            </w:pPr>
            <w:r w:rsidRPr="00892160">
              <w:t xml:space="preserve">1.1 Review client support procedures </w:t>
            </w:r>
          </w:p>
          <w:p w:rsidR="00000000" w:rsidRPr="00892160" w:rsidP="00892160">
            <w:pPr>
              <w:pStyle w:val="List"/>
            </w:pPr>
            <w:r w:rsidRPr="00892160">
              <w:t>1.2 Gather feedback from client detailing positive and negative aspects of their contact with the organisation</w:t>
            </w:r>
          </w:p>
          <w:p w:rsidR="00000000" w:rsidP="00892160">
            <w:pPr>
              <w:pStyle w:val="List"/>
              <w:rPr>
                <w:lang w:val="en-NZ"/>
              </w:rPr>
            </w:pPr>
            <w:r w:rsidRPr="00892160">
              <w:t>1.3 Gather feedback from user who executes client support procedures, detailing problems with methods</w:t>
            </w:r>
          </w:p>
        </w:tc>
      </w:tr>
      <w:tr w:rsidTr="00EF7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160">
            <w:pPr>
              <w:pStyle w:val="List"/>
              <w:rPr>
                <w:lang w:val="en-NZ"/>
              </w:rPr>
            </w:pPr>
            <w:r w:rsidRPr="00892160">
              <w:t xml:space="preserve">2. Revise client support procedures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160" w:rsidP="00892160">
            <w:pPr>
              <w:pStyle w:val="List"/>
            </w:pPr>
            <w:r w:rsidRPr="00892160">
              <w:t>2.1 D</w:t>
            </w:r>
            <w:r w:rsidRPr="00892160">
              <w:t>etermine feedback applicable to client support procedures</w:t>
            </w:r>
          </w:p>
          <w:p w:rsidR="00000000" w:rsidRPr="00892160" w:rsidP="00892160">
            <w:pPr>
              <w:pStyle w:val="List"/>
            </w:pPr>
            <w:r w:rsidRPr="00892160">
              <w:t xml:space="preserve">2.2 Create and update client support procedures </w:t>
            </w:r>
          </w:p>
          <w:p w:rsidR="00000000" w:rsidP="00892160">
            <w:pPr>
              <w:pStyle w:val="List"/>
              <w:rPr>
                <w:lang w:val="en-NZ"/>
              </w:rPr>
            </w:pPr>
            <w:r w:rsidRPr="00892160">
              <w:t xml:space="preserve">2.3 Forward new client support procedures to required personnel </w:t>
            </w:r>
            <w:r w:rsidRPr="00892160">
              <w:t>and seek and respond to client feedback</w:t>
            </w:r>
          </w:p>
        </w:tc>
      </w:tr>
      <w:tr w:rsidTr="00EF7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160">
            <w:pPr>
              <w:pStyle w:val="List"/>
              <w:rPr>
                <w:lang w:val="en-NZ"/>
              </w:rPr>
            </w:pPr>
            <w:r w:rsidRPr="00892160">
              <w:t>3. Provide recommendations for client suppor</w:t>
            </w:r>
            <w:r w:rsidRPr="00892160">
              <w:t>t policy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160" w:rsidP="00892160">
            <w:pPr>
              <w:pStyle w:val="List"/>
            </w:pPr>
            <w:r w:rsidRPr="00892160">
              <w:t xml:space="preserve">3.1 Evaluate client support policy feedback </w:t>
            </w:r>
          </w:p>
          <w:p w:rsidR="00000000" w:rsidRPr="00892160" w:rsidP="00892160">
            <w:pPr>
              <w:pStyle w:val="List"/>
            </w:pPr>
            <w:r w:rsidRPr="00892160">
              <w:t>3.2 Incorporate changes to client support policy</w:t>
            </w:r>
          </w:p>
          <w:p w:rsidR="00000000" w:rsidRPr="00892160" w:rsidP="00892160">
            <w:pPr>
              <w:pStyle w:val="List"/>
            </w:pPr>
            <w:r w:rsidRPr="00892160">
              <w:t>3.3 Determine impact of new policy on organisational guidelines and client interactions</w:t>
            </w:r>
          </w:p>
          <w:p w:rsidR="00000000" w:rsidRPr="00892160" w:rsidP="00892160">
            <w:pPr>
              <w:pStyle w:val="List"/>
            </w:pPr>
            <w:r w:rsidRPr="00892160">
              <w:t xml:space="preserve">3.4 Prepare report detailing changes in policy and impact on client and user </w:t>
            </w:r>
          </w:p>
          <w:p w:rsidR="00000000" w:rsidP="00892160">
            <w:pPr>
              <w:pStyle w:val="List"/>
              <w:rPr>
                <w:lang w:val="en-NZ"/>
              </w:rPr>
            </w:pPr>
            <w:r w:rsidRPr="00892160">
              <w:t>3.5 Forward report and updated policy to required personnel and obtain approval</w:t>
            </w:r>
          </w:p>
        </w:tc>
      </w:tr>
      <w:tr w:rsidTr="00EF7F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160">
            <w:pPr>
              <w:pStyle w:val="List"/>
              <w:rPr>
                <w:lang w:val="en-NZ"/>
              </w:rPr>
            </w:pPr>
            <w:r w:rsidRPr="00892160">
              <w:t>4. Update client support policy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160" w:rsidP="00892160">
            <w:pPr>
              <w:pStyle w:val="List"/>
            </w:pPr>
            <w:r w:rsidRPr="00892160">
              <w:t>4.1 Amend policies and include new client support procedures</w:t>
            </w:r>
          </w:p>
          <w:p w:rsidR="00000000" w:rsidRPr="00892160" w:rsidP="00892160">
            <w:pPr>
              <w:pStyle w:val="List"/>
            </w:pPr>
            <w:r w:rsidRPr="00892160">
              <w:t xml:space="preserve">4.2 </w:t>
            </w:r>
            <w:r w:rsidRPr="00892160">
              <w:t>Issue new policies to clients and users according to organisational guidelines</w:t>
            </w:r>
          </w:p>
          <w:p w:rsidR="00000000" w:rsidRPr="00892160" w:rsidP="00892160">
            <w:pPr>
              <w:pStyle w:val="List"/>
            </w:pPr>
            <w:r w:rsidRPr="00892160">
              <w:t>4.3 Maintain policy updates according to organisational guidelines</w:t>
            </w:r>
          </w:p>
        </w:tc>
      </w:tr>
    </w:tbl>
    <w:p w:rsidR="00000000" w:rsidRPr="00892160" w:rsidP="00892160">
      <w:pPr>
        <w:pStyle w:val="BodyText"/>
      </w:pPr>
    </w:p>
    <w:p w:rsidR="00000000" w:rsidRPr="00892160" w:rsidP="00892160">
      <w:pPr>
        <w:pStyle w:val="AllowPageBreak"/>
      </w:pPr>
    </w:p>
    <w:p w:rsidR="00000000" w:rsidRPr="00892160" w:rsidP="00892160">
      <w:pPr>
        <w:pStyle w:val="Heading1"/>
      </w:pPr>
      <w:bookmarkStart w:id="5" w:name="O_1096493"/>
      <w:bookmarkEnd w:id="5"/>
      <w:r w:rsidRPr="00892160">
        <w:t>Foundation Skills</w:t>
      </w:r>
    </w:p>
    <w:p w:rsidR="00000000" w:rsidRPr="00EF7FD8" w:rsidP="00EF7FD8">
      <w:pPr>
        <w:pStyle w:val="BodyText"/>
        <w:rPr>
          <w:i/>
        </w:rPr>
      </w:pPr>
      <w:r w:rsidRPr="00EF7FD8">
        <w:rPr>
          <w:rStyle w:val="Emphasis"/>
        </w:rPr>
        <w:t>This section describes those language, literacy, numeracy and employmen</w:t>
      </w:r>
      <w:r w:rsidRPr="00EF7FD8">
        <w:rPr>
          <w:rStyle w:val="Emphasis"/>
        </w:rPr>
        <w:t>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1"/>
        <w:gridCol w:w="6463"/>
      </w:tblGrid>
      <w:tr w:rsidTr="00892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160" w:rsidP="00892160">
            <w:pPr>
              <w:pStyle w:val="BodyText"/>
            </w:pPr>
            <w:r w:rsidRPr="00892160">
              <w:rPr>
                <w:rStyle w:val="SpecialBold"/>
              </w:rPr>
              <w:t>SKILL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160">
            <w:pPr>
              <w:pStyle w:val="BodyText"/>
              <w:rPr>
                <w:lang w:val="en-NZ"/>
              </w:rPr>
            </w:pPr>
            <w:r w:rsidRPr="00892160">
              <w:rPr>
                <w:rStyle w:val="SpecialBold"/>
              </w:rPr>
              <w:t>DESCRIPTION</w:t>
            </w:r>
          </w:p>
        </w:tc>
      </w:tr>
      <w:tr w:rsidTr="00892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160">
            <w:pPr>
              <w:pStyle w:val="BodyText"/>
              <w:rPr>
                <w:lang w:val="en-NZ"/>
              </w:rPr>
            </w:pPr>
            <w:r w:rsidRPr="00892160">
              <w:t>Reading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160">
            <w:pPr>
              <w:pStyle w:val="ListBullet"/>
              <w:rPr>
                <w:lang w:val="en-NZ"/>
              </w:rPr>
            </w:pPr>
            <w:r w:rsidRPr="00892160">
              <w:t xml:space="preserve">Interprets and analyses technical information and numerical data from different sources </w:t>
            </w:r>
            <w:r w:rsidRPr="00892160">
              <w:t>to determine requirements and complete required actions</w:t>
            </w:r>
          </w:p>
        </w:tc>
      </w:tr>
      <w:tr w:rsidTr="00892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160">
            <w:pPr>
              <w:pStyle w:val="BodyText"/>
              <w:rPr>
                <w:lang w:val="en-NZ"/>
              </w:rPr>
            </w:pPr>
            <w:r w:rsidRPr="00892160">
              <w:t>Writing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160">
            <w:pPr>
              <w:pStyle w:val="ListBullet"/>
              <w:rPr>
                <w:lang w:val="en-NZ"/>
              </w:rPr>
            </w:pPr>
            <w:r w:rsidRPr="00892160">
              <w:t>Develops and presents information logically and concisely, using required formats and clear and accurate language</w:t>
            </w:r>
          </w:p>
        </w:tc>
      </w:tr>
      <w:tr w:rsidTr="00892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160">
            <w:pPr>
              <w:pStyle w:val="BodyText"/>
              <w:rPr>
                <w:lang w:val="en-NZ"/>
              </w:rPr>
            </w:pPr>
            <w:r w:rsidRPr="00892160">
              <w:t>Oral Communication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160">
            <w:pPr>
              <w:pStyle w:val="ListBullet"/>
              <w:rPr>
                <w:lang w:val="en-NZ"/>
              </w:rPr>
            </w:pPr>
            <w:r w:rsidRPr="00892160">
              <w:t xml:space="preserve">Confirms information and requirements, using effective </w:t>
            </w:r>
            <w:r w:rsidRPr="00892160">
              <w:t>communication techniques and industry standard technical language intended for audience and environment</w:t>
            </w:r>
          </w:p>
        </w:tc>
      </w:tr>
      <w:tr w:rsidTr="00892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160">
            <w:pPr>
              <w:pStyle w:val="BodyText"/>
              <w:rPr>
                <w:lang w:val="en-NZ"/>
              </w:rPr>
            </w:pPr>
            <w:r w:rsidRPr="00892160">
              <w:t>Numeracy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160">
            <w:pPr>
              <w:pStyle w:val="ListBullet"/>
              <w:rPr>
                <w:lang w:val="en-NZ"/>
              </w:rPr>
            </w:pPr>
            <w:r w:rsidRPr="00892160">
              <w:t>Interprets, analyses and presents numeric information in documents and reports</w:t>
            </w:r>
          </w:p>
        </w:tc>
      </w:tr>
      <w:tr w:rsidTr="00892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160">
            <w:pPr>
              <w:pStyle w:val="BodyText"/>
              <w:rPr>
                <w:lang w:val="en-NZ"/>
              </w:rPr>
            </w:pPr>
            <w:r w:rsidRPr="00892160">
              <w:t>Initiative and enterprise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160">
            <w:pPr>
              <w:pStyle w:val="ListBullet"/>
              <w:rPr>
                <w:lang w:val="en-NZ"/>
              </w:rPr>
            </w:pPr>
            <w:r w:rsidRPr="00892160">
              <w:t xml:space="preserve">Takes personal responsibility for </w:t>
            </w:r>
            <w:r w:rsidRPr="00892160">
              <w:t>maintaining policies as required by organisational guideline</w:t>
            </w:r>
          </w:p>
        </w:tc>
      </w:tr>
      <w:tr w:rsidTr="00892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160">
            <w:pPr>
              <w:pStyle w:val="BodyText"/>
              <w:rPr>
                <w:lang w:val="en-NZ"/>
              </w:rPr>
            </w:pPr>
            <w:r w:rsidRPr="00892160">
              <w:t>Problem solving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160">
            <w:pPr>
              <w:pStyle w:val="ListBullet"/>
              <w:rPr>
                <w:lang w:val="en-NZ"/>
              </w:rPr>
            </w:pPr>
            <w:r w:rsidRPr="00892160">
              <w:t>Uses formal analytical thinking techniques for identifying issues and generating solutions, seeking input from others as required</w:t>
            </w:r>
          </w:p>
        </w:tc>
      </w:tr>
      <w:tr w:rsidTr="00892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160">
            <w:pPr>
              <w:pStyle w:val="BodyText"/>
              <w:rPr>
                <w:lang w:val="en-NZ"/>
              </w:rPr>
            </w:pPr>
            <w:r w:rsidRPr="00892160">
              <w:t>Teamwork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160">
            <w:pPr>
              <w:pStyle w:val="ListBullet"/>
              <w:rPr>
                <w:lang w:val="en-NZ"/>
              </w:rPr>
            </w:pPr>
            <w:r w:rsidRPr="00892160">
              <w:t>Selects and uses required conventions and protocols when communicating with client and others in a range of work contexts</w:t>
            </w:r>
          </w:p>
        </w:tc>
      </w:tr>
      <w:tr w:rsidTr="008921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2160">
            <w:pPr>
              <w:pStyle w:val="BodyText"/>
              <w:rPr>
                <w:lang w:val="en-NZ"/>
              </w:rPr>
            </w:pPr>
            <w:r w:rsidRPr="00892160">
              <w:t>Self-management</w:t>
            </w:r>
          </w:p>
        </w:tc>
        <w:tc>
          <w:tcPr>
            <w:tcW w:w="6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2160" w:rsidP="00892160">
            <w:pPr>
              <w:pStyle w:val="ListBullet"/>
            </w:pPr>
            <w:r w:rsidRPr="00892160">
              <w:t>Takes responsibility for planning, sequencing and prioritising tasks and own workload for efficiency and effective o</w:t>
            </w:r>
            <w:r w:rsidRPr="00892160">
              <w:t>utcomes</w:t>
            </w:r>
          </w:p>
        </w:tc>
      </w:tr>
    </w:tbl>
    <w:p w:rsidR="00000000" w:rsidRPr="00892160" w:rsidP="00892160">
      <w:pPr>
        <w:pStyle w:val="BodyText"/>
      </w:pPr>
    </w:p>
    <w:p w:rsidR="00000000" w:rsidRPr="00892160" w:rsidP="00892160">
      <w:pPr>
        <w:pStyle w:val="AllowPageBreak"/>
      </w:pPr>
    </w:p>
    <w:p w:rsidR="00000000" w:rsidRPr="00892160" w:rsidP="00892160">
      <w:pPr>
        <w:pStyle w:val="Heading1"/>
      </w:pPr>
      <w:bookmarkStart w:id="6" w:name="O_1096492"/>
      <w:bookmarkEnd w:id="6"/>
      <w:r w:rsidRPr="00892160">
        <w:t>Unit Mapping Information</w:t>
      </w:r>
    </w:p>
    <w:p w:rsidR="00000000" w:rsidRPr="00892160" w:rsidP="00EF7FD8">
      <w:pPr>
        <w:pStyle w:val="BodyText"/>
      </w:pPr>
      <w:r w:rsidRPr="00892160">
        <w:t>Supersedes and is equivalent to ICTSAS411 Assist with policy development for client support procedures.</w:t>
      </w:r>
    </w:p>
    <w:p w:rsidR="00000000" w:rsidRPr="00892160" w:rsidP="00892160">
      <w:pPr>
        <w:pStyle w:val="Heading1"/>
      </w:pPr>
      <w:bookmarkStart w:id="7" w:name="O_1096485"/>
      <w:bookmarkEnd w:id="7"/>
      <w:r w:rsidRPr="00892160">
        <w:t>Links</w:t>
      </w:r>
    </w:p>
    <w:p w:rsidR="00000000" w:rsidRPr="00892160" w:rsidP="00EF7FD8">
      <w:pPr>
        <w:pStyle w:val="BodyText"/>
      </w:pPr>
      <w:r w:rsidRPr="0089216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B440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92160" w:rsidP="00892160"/>
    <w:sectPr w:rsidSect="008921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F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FD8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F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FD8" w:rsidP="008921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7FD8" w:rsidP="008921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F7FD8" w:rsidP="008921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F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F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2160" w:rsidRPr="00EF7FD8" w:rsidP="00EF7F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F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FD8" w:rsidRPr="002D2AF8" w:rsidP="008921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ICTSAS433 Update ICT client support procedures and assist with policy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F7FD8" w:rsidP="008921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5690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FC55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1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21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21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21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21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21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21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21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21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21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21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2160"/>
  </w:style>
  <w:style w:type="character" w:customStyle="1" w:styleId="Heading1Char">
    <w:name w:val="Heading 1 Char"/>
    <w:basedOn w:val="DefaultParagraphFont"/>
    <w:link w:val="Heading1"/>
    <w:rsid w:val="008921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21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216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21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21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2160"/>
    <w:rPr>
      <w:b/>
      <w:spacing w:val="0"/>
    </w:rPr>
  </w:style>
  <w:style w:type="character" w:styleId="Emphasis">
    <w:name w:val="Emphasis"/>
    <w:basedOn w:val="DefaultParagraphFont"/>
    <w:qFormat/>
    <w:rsid w:val="00892160"/>
    <w:rPr>
      <w:i/>
    </w:rPr>
  </w:style>
  <w:style w:type="paragraph" w:customStyle="1" w:styleId="SuperHeading">
    <w:name w:val="SuperHeading"/>
    <w:basedOn w:val="Normal"/>
    <w:rsid w:val="008921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21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21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21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21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21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21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21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21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21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21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21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21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21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21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21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21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21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21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216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21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21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21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21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21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21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21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21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21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21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21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21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21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21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21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21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21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2160"/>
  </w:style>
  <w:style w:type="paragraph" w:styleId="TableofFigures">
    <w:name w:val="table of figures"/>
    <w:basedOn w:val="Normal"/>
    <w:next w:val="Normal"/>
    <w:semiHidden/>
    <w:rsid w:val="008921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21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2160"/>
    <w:rPr>
      <w:rFonts w:ascii="Wingdings" w:hAnsi="Wingdings"/>
    </w:rPr>
  </w:style>
  <w:style w:type="paragraph" w:customStyle="1" w:styleId="TableHeading">
    <w:name w:val="Table Heading"/>
    <w:basedOn w:val="HeadingBase"/>
    <w:rsid w:val="008921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2160"/>
    <w:rPr>
      <w:color w:val="0033CC"/>
      <w:u w:val="none"/>
    </w:rPr>
  </w:style>
  <w:style w:type="paragraph" w:customStyle="1" w:styleId="BodyTextRight">
    <w:name w:val="Body Text Right"/>
    <w:basedOn w:val="BodyText"/>
    <w:rsid w:val="008921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21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21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21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21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21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2160"/>
    <w:rPr>
      <w:sz w:val="32"/>
    </w:rPr>
  </w:style>
  <w:style w:type="paragraph" w:customStyle="1" w:styleId="HeadingProcedure">
    <w:name w:val="Heading Procedure"/>
    <w:basedOn w:val="HeadingBase"/>
    <w:next w:val="Normal"/>
    <w:rsid w:val="008921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2160"/>
    <w:pPr>
      <w:spacing w:before="60" w:after="60"/>
    </w:pPr>
  </w:style>
  <w:style w:type="paragraph" w:styleId="ListContinue">
    <w:name w:val="List Continue"/>
    <w:basedOn w:val="List"/>
    <w:rsid w:val="00892160"/>
    <w:pPr>
      <w:ind w:firstLine="0"/>
    </w:pPr>
  </w:style>
  <w:style w:type="paragraph" w:customStyle="1" w:styleId="ListNote">
    <w:name w:val="List Note"/>
    <w:basedOn w:val="List"/>
    <w:rsid w:val="008921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21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21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2160"/>
    <w:rPr>
      <w:rFonts w:ascii="Courier New" w:hAnsi="Courier New"/>
    </w:rPr>
  </w:style>
  <w:style w:type="paragraph" w:customStyle="1" w:styleId="NoteBullet">
    <w:name w:val="Note Bullet"/>
    <w:basedOn w:val="Note"/>
    <w:rsid w:val="008921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21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21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21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21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21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21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2160"/>
    <w:rPr>
      <w:b/>
      <w:smallCaps/>
    </w:rPr>
  </w:style>
  <w:style w:type="paragraph" w:customStyle="1" w:styleId="TableListNumber">
    <w:name w:val="Table List Number"/>
    <w:basedOn w:val="ListNumber"/>
    <w:rsid w:val="008921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21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2160"/>
    <w:pPr>
      <w:numPr>
        <w:numId w:val="8"/>
      </w:numPr>
    </w:pPr>
  </w:style>
  <w:style w:type="paragraph" w:customStyle="1" w:styleId="ListAlpha2">
    <w:name w:val="List Alpha 2"/>
    <w:basedOn w:val="List2"/>
    <w:rsid w:val="00892160"/>
    <w:pPr>
      <w:numPr>
        <w:numId w:val="7"/>
      </w:numPr>
    </w:pPr>
  </w:style>
  <w:style w:type="paragraph" w:styleId="List2">
    <w:name w:val="List 2"/>
    <w:basedOn w:val="BodyText"/>
    <w:rsid w:val="008921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21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21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21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21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21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2160"/>
    <w:pPr>
      <w:numPr>
        <w:numId w:val="3"/>
      </w:numPr>
    </w:pPr>
  </w:style>
  <w:style w:type="paragraph" w:styleId="ListContinue2">
    <w:name w:val="List Continue 2"/>
    <w:basedOn w:val="List2"/>
    <w:rsid w:val="00892160"/>
    <w:pPr>
      <w:ind w:firstLine="0"/>
    </w:pPr>
  </w:style>
  <w:style w:type="paragraph" w:styleId="ListContinue3">
    <w:name w:val="List Continue 3"/>
    <w:basedOn w:val="List3"/>
    <w:rsid w:val="00892160"/>
    <w:pPr>
      <w:ind w:left="1021" w:firstLine="0"/>
    </w:pPr>
  </w:style>
  <w:style w:type="paragraph" w:styleId="ListContinue4">
    <w:name w:val="List Continue 4"/>
    <w:basedOn w:val="List4"/>
    <w:rsid w:val="00892160"/>
    <w:pPr>
      <w:ind w:firstLine="0"/>
    </w:pPr>
  </w:style>
  <w:style w:type="paragraph" w:styleId="ListContinue5">
    <w:name w:val="List Continue 5"/>
    <w:basedOn w:val="List5"/>
    <w:rsid w:val="00892160"/>
    <w:pPr>
      <w:ind w:firstLine="0"/>
    </w:pPr>
  </w:style>
  <w:style w:type="paragraph" w:styleId="ListNumber3">
    <w:name w:val="List Number 3"/>
    <w:basedOn w:val="List3"/>
    <w:rsid w:val="00892160"/>
    <w:pPr>
      <w:numPr>
        <w:numId w:val="4"/>
      </w:numPr>
    </w:pPr>
  </w:style>
  <w:style w:type="paragraph" w:styleId="ListNumber4">
    <w:name w:val="List Number 4"/>
    <w:basedOn w:val="List4"/>
    <w:rsid w:val="00892160"/>
    <w:pPr>
      <w:numPr>
        <w:numId w:val="5"/>
      </w:numPr>
    </w:pPr>
  </w:style>
  <w:style w:type="paragraph" w:styleId="ListNumber5">
    <w:name w:val="List Number 5"/>
    <w:basedOn w:val="List5"/>
    <w:rsid w:val="00892160"/>
    <w:pPr>
      <w:numPr>
        <w:numId w:val="6"/>
      </w:numPr>
    </w:pPr>
  </w:style>
  <w:style w:type="paragraph" w:styleId="BlockText">
    <w:name w:val="Block Text"/>
    <w:basedOn w:val="Normal"/>
    <w:rsid w:val="008921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21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2160"/>
    <w:rPr>
      <w:sz w:val="16"/>
      <w:vertAlign w:val="superscript"/>
    </w:rPr>
  </w:style>
  <w:style w:type="character" w:customStyle="1" w:styleId="Symbols">
    <w:name w:val="Symbols"/>
    <w:basedOn w:val="DefaultParagraphFont"/>
    <w:rsid w:val="00892160"/>
    <w:rPr>
      <w:rFonts w:ascii="Symbol" w:hAnsi="Symbol"/>
    </w:rPr>
  </w:style>
  <w:style w:type="character" w:customStyle="1" w:styleId="MenuOptions">
    <w:name w:val="Menu Options"/>
    <w:basedOn w:val="DefaultParagraphFont"/>
    <w:rsid w:val="008921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2160"/>
    <w:rPr>
      <w:b/>
    </w:rPr>
  </w:style>
  <w:style w:type="character" w:customStyle="1" w:styleId="Underlined">
    <w:name w:val="Underlined"/>
    <w:basedOn w:val="DefaultParagraphFont"/>
    <w:rsid w:val="00892160"/>
    <w:rPr>
      <w:u w:val="single"/>
    </w:rPr>
  </w:style>
  <w:style w:type="paragraph" w:customStyle="1" w:styleId="TableBodyTextRight">
    <w:name w:val="Table Body Text Right"/>
    <w:basedOn w:val="TableBodyText"/>
    <w:rsid w:val="008921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2160"/>
    <w:rPr>
      <w:sz w:val="18"/>
    </w:rPr>
  </w:style>
  <w:style w:type="paragraph" w:customStyle="1" w:styleId="BodySmallRight">
    <w:name w:val="Body Small Right"/>
    <w:basedOn w:val="BodyTextRight"/>
    <w:rsid w:val="00892160"/>
    <w:rPr>
      <w:sz w:val="18"/>
      <w:szCs w:val="18"/>
    </w:rPr>
  </w:style>
  <w:style w:type="paragraph" w:customStyle="1" w:styleId="MarginEdition">
    <w:name w:val="Margin Edition"/>
    <w:basedOn w:val="MarginNote"/>
    <w:rsid w:val="008921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2160"/>
    <w:rPr>
      <w:sz w:val="2"/>
      <w:szCs w:val="2"/>
    </w:rPr>
  </w:style>
  <w:style w:type="character" w:customStyle="1" w:styleId="Small">
    <w:name w:val="Small"/>
    <w:basedOn w:val="DefaultParagraphFont"/>
    <w:rsid w:val="00892160"/>
    <w:rPr>
      <w:sz w:val="16"/>
    </w:rPr>
  </w:style>
  <w:style w:type="paragraph" w:customStyle="1" w:styleId="WideTable">
    <w:name w:val="Wide Table"/>
    <w:basedOn w:val="Normal"/>
    <w:rsid w:val="008921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2160"/>
  </w:style>
  <w:style w:type="paragraph" w:styleId="Quote">
    <w:name w:val="Quote"/>
    <w:basedOn w:val="Heading1"/>
    <w:link w:val="QuoteChar"/>
    <w:qFormat/>
    <w:rsid w:val="008921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21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2160"/>
    <w:pPr>
      <w:pageBreakBefore/>
    </w:pPr>
  </w:style>
  <w:style w:type="paragraph" w:customStyle="1" w:styleId="Border">
    <w:name w:val="Border"/>
    <w:basedOn w:val="Normal"/>
    <w:qFormat/>
    <w:rsid w:val="008921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21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1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1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21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21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21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21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21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2160"/>
    <w:rPr>
      <w:u w:val="single"/>
    </w:rPr>
  </w:style>
  <w:style w:type="character" w:customStyle="1" w:styleId="BoldandItalics">
    <w:name w:val="Bold and Italics"/>
    <w:qFormat/>
    <w:rsid w:val="00892160"/>
    <w:rPr>
      <w:b/>
      <w:i/>
      <w:u w:val="none"/>
    </w:rPr>
  </w:style>
  <w:style w:type="paragraph" w:styleId="BalloonText">
    <w:name w:val="Balloon Text"/>
    <w:basedOn w:val="Normal"/>
    <w:link w:val="BalloonTextChar"/>
    <w:rsid w:val="008921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21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21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21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21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21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2160"/>
    <w:pPr>
      <w:spacing w:before="0" w:after="0"/>
    </w:pPr>
  </w:style>
  <w:style w:type="paragraph" w:customStyle="1" w:styleId="BodyTextBold">
    <w:name w:val="Body Text Bold"/>
    <w:basedOn w:val="BodyText"/>
    <w:qFormat/>
    <w:rsid w:val="00892160"/>
    <w:rPr>
      <w:b/>
    </w:rPr>
  </w:style>
  <w:style w:type="character" w:styleId="Hyperlink">
    <w:name w:val="Hyperlink"/>
    <w:basedOn w:val="DefaultParagraphFont"/>
    <w:uiPriority w:val="99"/>
    <w:unhideWhenUsed/>
    <w:rsid w:val="00EF7F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524</Words>
  <Characters>3474</Characters>
  <Application>Microsoft Office Word</Application>
  <DocSecurity>0</DocSecurity>
  <Lines>112</Lines>
  <Paragraphs>72</Paragraphs>
  <ScaleCrop>false</ScaleCrop>
  <Company>Author-it Software Corporation Ltd.</Company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ICTSAS433 Update ICT client support procedures and assist with policy development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2024-12-17T22:25:00Z</dcterms:created>
  <dcterms:modified xsi:type="dcterms:W3CDTF">2024-12-17T22:25:00Z</dcterms:modified>
</cp:coreProperties>
</file>