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1335" w:rsidP="001413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ICTSAS432 Identify and resolve client ICT problems</w:t>
      </w:r>
      <w:r>
        <w:fldChar w:fldCharType="end"/>
      </w:r>
    </w:p>
    <w:p w:rsidR="00141335" w:rsidP="00141335">
      <w:pPr>
        <w:pStyle w:val="Version"/>
        <w:sectPr w:rsidSect="00A310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1097" w:rsidP="00A31097">
      <w:pPr>
        <w:pStyle w:val="SuperHeading"/>
      </w:pPr>
      <w:r w:rsidRPr="00A31097">
        <w:t>ICTSAS432 Identify and resolve client ICT problems</w:t>
      </w:r>
    </w:p>
    <w:p w:rsidR="00000000" w:rsidRPr="00A31097" w:rsidP="00A31097">
      <w:pPr>
        <w:pStyle w:val="Heading1"/>
      </w:pPr>
      <w:bookmarkStart w:id="1" w:name="O_1096475"/>
      <w:bookmarkEnd w:id="1"/>
      <w:r w:rsidRPr="00A310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310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097" w:rsidP="00A31097">
            <w:pPr>
              <w:pStyle w:val="BodyText"/>
            </w:pPr>
            <w:r w:rsidRPr="00A3109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097">
            <w:pPr>
              <w:pStyle w:val="BodyText"/>
              <w:rPr>
                <w:lang w:val="en-NZ"/>
              </w:rPr>
            </w:pPr>
            <w:r w:rsidRPr="00A31097">
              <w:rPr>
                <w:rStyle w:val="SpecialBold"/>
              </w:rPr>
              <w:t>Comments</w:t>
            </w:r>
          </w:p>
        </w:tc>
      </w:tr>
      <w:tr w:rsidTr="00A310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097">
            <w:pPr>
              <w:pStyle w:val="BodyText"/>
              <w:rPr>
                <w:lang w:val="en-NZ"/>
              </w:rPr>
            </w:pPr>
            <w:r w:rsidRPr="00A3109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097" w:rsidP="00A31097">
            <w:pPr>
              <w:pStyle w:val="BodyText"/>
            </w:pPr>
            <w:r w:rsidRPr="00A31097">
              <w:t>This version first released with ICT Information and Communications Technology Training Package Version 6.0.</w:t>
            </w:r>
          </w:p>
        </w:tc>
      </w:tr>
    </w:tbl>
    <w:p w:rsidR="00000000" w:rsidRPr="00A31097" w:rsidP="00A31097">
      <w:pPr>
        <w:pStyle w:val="BodyText"/>
      </w:pPr>
    </w:p>
    <w:p w:rsidR="00000000" w:rsidRPr="00A31097" w:rsidP="00A31097">
      <w:pPr>
        <w:pStyle w:val="AllowPageBreak"/>
      </w:pPr>
    </w:p>
    <w:p w:rsidR="00000000" w:rsidRPr="00A31097" w:rsidP="00A31097">
      <w:pPr>
        <w:pStyle w:val="Heading1"/>
      </w:pPr>
      <w:bookmarkStart w:id="2" w:name="O_1096480"/>
      <w:bookmarkEnd w:id="2"/>
      <w:r w:rsidRPr="00A31097">
        <w:t>Application</w:t>
      </w:r>
    </w:p>
    <w:p w:rsidR="00000000" w:rsidRPr="00A31097" w:rsidP="00141335">
      <w:pPr>
        <w:pStyle w:val="BodyText"/>
      </w:pPr>
      <w:r w:rsidRPr="00A31097">
        <w:t>This unit describes the skills and knowledge required to</w:t>
      </w:r>
      <w:r w:rsidRPr="00A31097">
        <w:t xml:space="preserve"> identify, record, prioritise and resolve client Information and Communications Technology (ICT) support activities and escalate as required.</w:t>
      </w:r>
    </w:p>
    <w:p w:rsidR="00000000" w:rsidRPr="00A31097" w:rsidP="00141335">
      <w:pPr>
        <w:pStyle w:val="BodyText"/>
      </w:pPr>
      <w:r w:rsidRPr="00A31097">
        <w:t>It applies to experienced individuals who use specialised and technical knowledge to take responsibility in provid</w:t>
      </w:r>
      <w:r w:rsidRPr="00A31097">
        <w:t>ing client-based ICT support to end users in an office or working environment.</w:t>
      </w:r>
    </w:p>
    <w:p w:rsidR="00000000" w:rsidRPr="00A31097" w:rsidP="00141335">
      <w:pPr>
        <w:pStyle w:val="BodyText"/>
      </w:pPr>
      <w:r w:rsidRPr="00A31097">
        <w:t>No licensing, legislative or certification requirements apply to this unit at the time of publication.</w:t>
      </w:r>
    </w:p>
    <w:p w:rsidR="00000000" w:rsidRPr="00A31097" w:rsidP="00A31097">
      <w:pPr>
        <w:pStyle w:val="Heading1"/>
      </w:pPr>
      <w:bookmarkStart w:id="3" w:name="O_1096479"/>
      <w:bookmarkEnd w:id="3"/>
      <w:r w:rsidRPr="00A31097">
        <w:t>Unit Sector</w:t>
      </w:r>
    </w:p>
    <w:p w:rsidR="00000000" w:rsidRPr="00A31097" w:rsidP="00141335">
      <w:pPr>
        <w:pStyle w:val="BodyText"/>
      </w:pPr>
      <w:r w:rsidRPr="00A31097">
        <w:t>Systems administration and support</w:t>
      </w:r>
    </w:p>
    <w:p w:rsidR="00000000" w:rsidRPr="00A31097" w:rsidP="00A31097">
      <w:pPr>
        <w:pStyle w:val="Heading1"/>
      </w:pPr>
      <w:bookmarkStart w:id="4" w:name="O_1096478"/>
      <w:bookmarkEnd w:id="4"/>
      <w:r w:rsidRPr="00A310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A310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097" w:rsidP="00A31097">
            <w:pPr>
              <w:pStyle w:val="BodyText"/>
            </w:pPr>
            <w:r w:rsidRPr="00A31097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097">
            <w:pPr>
              <w:pStyle w:val="BodyText"/>
              <w:rPr>
                <w:lang w:val="en-NZ"/>
              </w:rPr>
            </w:pPr>
            <w:r w:rsidRPr="00A31097">
              <w:rPr>
                <w:rStyle w:val="SpecialBold"/>
              </w:rPr>
              <w:t>PERFORMANCE CRITERIA</w:t>
            </w:r>
          </w:p>
        </w:tc>
      </w:tr>
      <w:tr w:rsidTr="00A310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097" w:rsidP="00A31097">
            <w:pPr>
              <w:pStyle w:val="BodyText"/>
            </w:pPr>
            <w:r w:rsidRPr="00A31097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097">
            <w:pPr>
              <w:pStyle w:val="BodyText"/>
              <w:rPr>
                <w:lang w:val="en-NZ"/>
              </w:rPr>
            </w:pPr>
            <w:r w:rsidRPr="00A310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10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097">
            <w:pPr>
              <w:pStyle w:val="List"/>
              <w:rPr>
                <w:lang w:val="en-NZ"/>
              </w:rPr>
            </w:pPr>
            <w:r w:rsidRPr="00A31097">
              <w:t>1. Prepare to resolve client ICT problems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097" w:rsidP="00A31097">
            <w:pPr>
              <w:pStyle w:val="List"/>
            </w:pPr>
            <w:r w:rsidRPr="00A31097">
              <w:t>1.1 Determine client problems and impact of problem according to organisational procedures</w:t>
            </w:r>
          </w:p>
          <w:p w:rsidR="00000000" w:rsidRPr="00A31097" w:rsidP="00A31097">
            <w:pPr>
              <w:pStyle w:val="List"/>
            </w:pPr>
            <w:r w:rsidRPr="00A31097">
              <w:t>1.2 Document client response according to organisational policies and procedures</w:t>
            </w:r>
          </w:p>
          <w:p w:rsidR="00000000" w:rsidRPr="00A31097" w:rsidP="00A31097">
            <w:pPr>
              <w:pStyle w:val="List"/>
            </w:pPr>
            <w:r w:rsidRPr="00A31097">
              <w:t>1.3 Examine logged requests and determine requirements</w:t>
            </w:r>
          </w:p>
          <w:p w:rsidR="00000000" w:rsidRPr="00A31097" w:rsidP="00A31097">
            <w:pPr>
              <w:pStyle w:val="List"/>
            </w:pPr>
            <w:r w:rsidRPr="00A31097">
              <w:t>1.4 Confirm additional inform</w:t>
            </w:r>
            <w:r w:rsidRPr="00A31097">
              <w:t>ation with client and respond to new information according to organisational procedures</w:t>
            </w:r>
          </w:p>
          <w:p w:rsidR="00000000" w:rsidRPr="00A31097" w:rsidP="00A31097">
            <w:pPr>
              <w:pStyle w:val="List"/>
            </w:pPr>
            <w:r w:rsidRPr="00A31097">
              <w:t>1.5 Refer to database of known problems and identify resolution options</w:t>
            </w:r>
          </w:p>
          <w:p w:rsidR="00000000" w:rsidP="00A31097">
            <w:pPr>
              <w:pStyle w:val="List"/>
              <w:rPr>
                <w:lang w:val="en-NZ"/>
              </w:rPr>
            </w:pPr>
            <w:r w:rsidRPr="00A31097">
              <w:t>1.6 Establish and record required constraints</w:t>
            </w:r>
          </w:p>
        </w:tc>
      </w:tr>
      <w:tr w:rsidTr="00A310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097">
            <w:pPr>
              <w:pStyle w:val="List"/>
              <w:rPr>
                <w:lang w:val="en-NZ"/>
              </w:rPr>
            </w:pPr>
            <w:r w:rsidRPr="00A31097">
              <w:t>2. Prioritise client ICT problems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097" w:rsidP="00A31097">
            <w:pPr>
              <w:pStyle w:val="List"/>
            </w:pPr>
            <w:r w:rsidRPr="00A31097">
              <w:t>2.1 Undertake i</w:t>
            </w:r>
            <w:r w:rsidRPr="00A31097">
              <w:t>mpact analysis of problem and determine severity and risks</w:t>
            </w:r>
          </w:p>
          <w:p w:rsidR="00000000" w:rsidRPr="00A31097" w:rsidP="00A31097">
            <w:pPr>
              <w:pStyle w:val="List"/>
            </w:pPr>
            <w:r w:rsidRPr="00A31097">
              <w:t>2.2 Prioritise problem according to organisational procedures</w:t>
            </w:r>
          </w:p>
          <w:p w:rsidR="00000000" w:rsidP="00A31097">
            <w:pPr>
              <w:pStyle w:val="List"/>
              <w:rPr>
                <w:lang w:val="en-NZ"/>
              </w:rPr>
            </w:pPr>
            <w:r w:rsidRPr="00A31097">
              <w:t>2.3 Provide problem resolution advice and support to client</w:t>
            </w:r>
          </w:p>
        </w:tc>
      </w:tr>
      <w:tr w:rsidTr="00A310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097">
            <w:pPr>
              <w:pStyle w:val="List"/>
              <w:rPr>
                <w:lang w:val="en-NZ"/>
              </w:rPr>
            </w:pPr>
            <w:r w:rsidRPr="00A31097">
              <w:t>3. Refer problems where required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097" w:rsidP="00A31097">
            <w:pPr>
              <w:pStyle w:val="List"/>
            </w:pPr>
            <w:r w:rsidRPr="00A31097">
              <w:t>3.1 Investigate and refer problems to third parties according to organisational procedures</w:t>
            </w:r>
          </w:p>
          <w:p w:rsidR="00000000" w:rsidRPr="00A31097" w:rsidP="00A31097">
            <w:pPr>
              <w:pStyle w:val="List"/>
            </w:pPr>
            <w:r w:rsidRPr="00A31097">
              <w:t>3.2 Provide third party with client and problem details as required</w:t>
            </w:r>
          </w:p>
          <w:p w:rsidR="00000000" w:rsidP="00A31097">
            <w:pPr>
              <w:pStyle w:val="List"/>
              <w:rPr>
                <w:lang w:val="en-NZ"/>
              </w:rPr>
            </w:pPr>
            <w:r w:rsidRPr="00A31097">
              <w:t>3.3 Document advice and support provided by third party according to organisational procedures</w:t>
            </w:r>
          </w:p>
        </w:tc>
      </w:tr>
      <w:tr w:rsidTr="00A310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097">
            <w:pPr>
              <w:pStyle w:val="List"/>
              <w:rPr>
                <w:lang w:val="en-NZ"/>
              </w:rPr>
            </w:pPr>
            <w:r w:rsidRPr="00A31097">
              <w:t>4</w:t>
            </w:r>
            <w:r w:rsidRPr="00A31097">
              <w:t>. Carry out maintenance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097" w:rsidP="00A31097">
            <w:pPr>
              <w:pStyle w:val="List"/>
            </w:pPr>
            <w:r w:rsidRPr="00A31097">
              <w:t>4.1 Obtain required components for resolution according to organisational procedures</w:t>
            </w:r>
          </w:p>
          <w:p w:rsidR="00000000" w:rsidRPr="00A31097" w:rsidP="00A31097">
            <w:pPr>
              <w:pStyle w:val="List"/>
            </w:pPr>
            <w:r w:rsidRPr="00A31097">
              <w:t>4.2 Complete maintenance according to organisational procedures</w:t>
            </w:r>
          </w:p>
          <w:p w:rsidR="00000000" w:rsidP="00A31097">
            <w:pPr>
              <w:pStyle w:val="List"/>
              <w:rPr>
                <w:lang w:val="en-NZ"/>
              </w:rPr>
            </w:pPr>
            <w:r w:rsidRPr="00A31097">
              <w:t xml:space="preserve">4.3 Store and dispose of used components according to organisational environmental </w:t>
            </w:r>
            <w:r w:rsidRPr="00A31097">
              <w:t>guidelines</w:t>
            </w:r>
          </w:p>
        </w:tc>
      </w:tr>
      <w:tr w:rsidTr="00A310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097">
            <w:pPr>
              <w:pStyle w:val="List"/>
              <w:rPr>
                <w:lang w:val="en-NZ"/>
              </w:rPr>
            </w:pPr>
            <w:r w:rsidRPr="00A31097">
              <w:t>5. Create maintenance report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097" w:rsidP="00A31097">
            <w:pPr>
              <w:pStyle w:val="List"/>
            </w:pPr>
            <w:r w:rsidRPr="00A31097">
              <w:t>5.1 Prepare maintenance report according to organisational procedures</w:t>
            </w:r>
          </w:p>
          <w:p w:rsidR="00000000" w:rsidRPr="00A31097" w:rsidP="00A31097">
            <w:pPr>
              <w:pStyle w:val="List"/>
            </w:pPr>
            <w:r w:rsidRPr="00A31097">
              <w:t>5.2 Finalise maintenance report and acquire internal sign off</w:t>
            </w:r>
          </w:p>
          <w:p w:rsidR="00000000" w:rsidP="00A31097">
            <w:pPr>
              <w:pStyle w:val="List"/>
              <w:rPr>
                <w:lang w:val="en-NZ"/>
              </w:rPr>
            </w:pPr>
            <w:r w:rsidRPr="00A31097">
              <w:t>5.3 Distribute maintenance report to client and seek and respond to client feedback</w:t>
            </w:r>
            <w:r w:rsidRPr="00A31097">
              <w:t xml:space="preserve"> as required </w:t>
            </w:r>
          </w:p>
        </w:tc>
      </w:tr>
      <w:tr w:rsidTr="00A310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097">
            <w:pPr>
              <w:pStyle w:val="List"/>
              <w:rPr>
                <w:lang w:val="en-NZ"/>
              </w:rPr>
            </w:pPr>
            <w:r w:rsidRPr="00A31097">
              <w:t>6. Confirm problem resolution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097" w:rsidP="00A31097">
            <w:pPr>
              <w:pStyle w:val="List"/>
            </w:pPr>
            <w:r w:rsidRPr="00A31097">
              <w:t xml:space="preserve">6.1 Obtain and respond to client feedback  </w:t>
            </w:r>
          </w:p>
          <w:p w:rsidR="00000000" w:rsidRPr="00A31097" w:rsidP="00A31097">
            <w:pPr>
              <w:pStyle w:val="List"/>
            </w:pPr>
            <w:r w:rsidRPr="00A31097">
              <w:t>6.2 Confirm client requirements have been met</w:t>
            </w:r>
          </w:p>
          <w:p w:rsidR="00000000" w:rsidRPr="00A31097" w:rsidP="00A31097">
            <w:pPr>
              <w:pStyle w:val="List"/>
            </w:pPr>
            <w:r w:rsidRPr="00A31097">
              <w:t>6.3 Resolve outstanding client requirements and escalate as required</w:t>
            </w:r>
          </w:p>
          <w:p w:rsidR="00000000" w:rsidRPr="00A31097" w:rsidP="00A31097">
            <w:pPr>
              <w:pStyle w:val="List"/>
            </w:pPr>
            <w:r w:rsidRPr="00A31097">
              <w:t>6.4 Forward client feedback to required personnel fo</w:t>
            </w:r>
            <w:r w:rsidRPr="00A31097">
              <w:t xml:space="preserve">r sign-off and record in problems database </w:t>
            </w:r>
          </w:p>
        </w:tc>
      </w:tr>
    </w:tbl>
    <w:p w:rsidR="00000000" w:rsidRPr="00A31097" w:rsidP="00A31097">
      <w:pPr>
        <w:pStyle w:val="BodyText"/>
      </w:pPr>
    </w:p>
    <w:p w:rsidR="00000000" w:rsidRPr="00A31097" w:rsidP="00A31097">
      <w:pPr>
        <w:pStyle w:val="AllowPageBreak"/>
      </w:pPr>
    </w:p>
    <w:p w:rsidR="00000000" w:rsidRPr="00A31097" w:rsidP="00A31097">
      <w:pPr>
        <w:pStyle w:val="Heading1"/>
      </w:pPr>
      <w:bookmarkStart w:id="5" w:name="O_1096477"/>
      <w:bookmarkEnd w:id="5"/>
      <w:r w:rsidRPr="00A31097">
        <w:t>Foundation Skills</w:t>
      </w:r>
    </w:p>
    <w:p w:rsidR="00000000" w:rsidRPr="00141335" w:rsidP="00141335">
      <w:pPr>
        <w:pStyle w:val="BodyText"/>
        <w:rPr>
          <w:i/>
        </w:rPr>
      </w:pPr>
      <w:r w:rsidRPr="0014133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9"/>
        <w:gridCol w:w="6605"/>
      </w:tblGrid>
      <w:tr w:rsidTr="00A310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097" w:rsidP="00A31097">
            <w:pPr>
              <w:pStyle w:val="BodyText"/>
            </w:pPr>
            <w:r w:rsidRPr="00A31097">
              <w:rPr>
                <w:rStyle w:val="SpecialBold"/>
              </w:rPr>
              <w:t>SKILL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097">
            <w:pPr>
              <w:pStyle w:val="BodyText"/>
              <w:rPr>
                <w:lang w:val="en-NZ"/>
              </w:rPr>
            </w:pPr>
            <w:r w:rsidRPr="00A31097">
              <w:rPr>
                <w:rStyle w:val="SpecialBold"/>
              </w:rPr>
              <w:t>DESCRIPTION</w:t>
            </w:r>
          </w:p>
        </w:tc>
      </w:tr>
      <w:tr w:rsidTr="00A310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097">
            <w:pPr>
              <w:pStyle w:val="BodyText"/>
              <w:rPr>
                <w:lang w:val="en-NZ"/>
              </w:rPr>
            </w:pPr>
            <w:r w:rsidRPr="00A31097">
              <w:t>Reading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097">
            <w:pPr>
              <w:pStyle w:val="ListBullet"/>
              <w:rPr>
                <w:lang w:val="en-NZ"/>
              </w:rPr>
            </w:pPr>
            <w:r w:rsidRPr="00A31097">
              <w:t>Interprets technical specifications and numerical data from a range of documentation and sources to assist in rectifying problems</w:t>
            </w:r>
          </w:p>
        </w:tc>
      </w:tr>
      <w:tr w:rsidTr="00A310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097">
            <w:pPr>
              <w:pStyle w:val="BodyText"/>
              <w:rPr>
                <w:lang w:val="en-NZ"/>
              </w:rPr>
            </w:pPr>
            <w:r w:rsidRPr="00A31097">
              <w:t>Writing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097">
            <w:pPr>
              <w:pStyle w:val="ListBullet"/>
              <w:rPr>
                <w:lang w:val="en-NZ"/>
              </w:rPr>
            </w:pPr>
            <w:r w:rsidRPr="00A31097">
              <w:t>Uses clear language and formats required for the audience to convey explicit technical information, requirements and recommendations</w:t>
            </w:r>
          </w:p>
        </w:tc>
      </w:tr>
      <w:tr w:rsidTr="00A310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097">
            <w:pPr>
              <w:pStyle w:val="BodyText"/>
              <w:rPr>
                <w:lang w:val="en-NZ"/>
              </w:rPr>
            </w:pPr>
            <w:r w:rsidRPr="00A31097">
              <w:t>Oral Communication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097">
            <w:pPr>
              <w:pStyle w:val="ListBullet"/>
              <w:rPr>
                <w:lang w:val="en-NZ"/>
              </w:rPr>
            </w:pPr>
            <w:r w:rsidRPr="00A31097">
              <w:t>Uses inclusive questioning techniques to obtain information from clients and provides precise advice a</w:t>
            </w:r>
            <w:r w:rsidRPr="00A31097">
              <w:t>nd information to others</w:t>
            </w:r>
          </w:p>
        </w:tc>
      </w:tr>
      <w:tr w:rsidTr="00A310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097">
            <w:pPr>
              <w:pStyle w:val="BodyText"/>
              <w:rPr>
                <w:lang w:val="en-NZ"/>
              </w:rPr>
            </w:pPr>
            <w:r w:rsidRPr="00A31097">
              <w:t>Teamwork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097">
            <w:pPr>
              <w:pStyle w:val="ListBullet"/>
              <w:rPr>
                <w:lang w:val="en-NZ"/>
              </w:rPr>
            </w:pPr>
            <w:r w:rsidRPr="00A31097">
              <w:t>Selects and uses required conventions and protocols when communicating with client and others in a range of work contexts</w:t>
            </w:r>
          </w:p>
        </w:tc>
      </w:tr>
      <w:tr w:rsidTr="00A310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097">
            <w:pPr>
              <w:pStyle w:val="BodyText"/>
              <w:rPr>
                <w:lang w:val="en-NZ"/>
              </w:rPr>
            </w:pPr>
            <w:r w:rsidRPr="00A31097">
              <w:t>Problem solving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097">
            <w:pPr>
              <w:pStyle w:val="ListBullet"/>
              <w:rPr>
                <w:lang w:val="en-NZ"/>
              </w:rPr>
            </w:pPr>
            <w:r w:rsidRPr="00A31097">
              <w:t>Uses formal analytical thinking techniques for identifying issues and generating solutions, seeking input from others as required</w:t>
            </w:r>
          </w:p>
        </w:tc>
      </w:tr>
      <w:tr w:rsidTr="00A310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097">
            <w:pPr>
              <w:pStyle w:val="BodyText"/>
              <w:rPr>
                <w:lang w:val="en-NZ"/>
              </w:rPr>
            </w:pPr>
            <w:r w:rsidRPr="00A31097">
              <w:t>Self-management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097">
            <w:pPr>
              <w:pStyle w:val="ListBullet"/>
              <w:rPr>
                <w:lang w:val="en-NZ"/>
              </w:rPr>
            </w:pPr>
            <w:r w:rsidRPr="00A31097">
              <w:t>Takes responsibility for planning, sequencing and prioritising tasks and own workload for efficiency and eff</w:t>
            </w:r>
            <w:r w:rsidRPr="00A31097">
              <w:t>ective outcomes</w:t>
            </w:r>
          </w:p>
        </w:tc>
      </w:tr>
      <w:tr w:rsidTr="00A310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097">
            <w:pPr>
              <w:pStyle w:val="BodyText"/>
              <w:rPr>
                <w:lang w:val="en-NZ"/>
              </w:rPr>
            </w:pPr>
            <w:r w:rsidRPr="00A31097">
              <w:t>Technology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097" w:rsidP="00A31097">
            <w:pPr>
              <w:pStyle w:val="ListBullet"/>
            </w:pPr>
            <w:r w:rsidRPr="00A31097">
              <w:t>Uses main features and functions of digital tools to complete work tasks</w:t>
            </w:r>
          </w:p>
        </w:tc>
      </w:tr>
    </w:tbl>
    <w:p w:rsidR="00000000" w:rsidRPr="00A31097" w:rsidP="00A31097">
      <w:pPr>
        <w:pStyle w:val="BodyText"/>
      </w:pPr>
    </w:p>
    <w:p w:rsidR="00000000" w:rsidRPr="00A31097" w:rsidP="00A31097">
      <w:pPr>
        <w:pStyle w:val="AllowPageBreak"/>
      </w:pPr>
    </w:p>
    <w:p w:rsidR="00000000" w:rsidRPr="00A31097" w:rsidP="00A31097">
      <w:pPr>
        <w:pStyle w:val="Heading1"/>
      </w:pPr>
      <w:bookmarkStart w:id="6" w:name="O_1096476"/>
      <w:bookmarkEnd w:id="6"/>
      <w:r w:rsidRPr="00A31097">
        <w:t>Unit Mapping Information</w:t>
      </w:r>
    </w:p>
    <w:p w:rsidR="00000000" w:rsidRPr="00A31097" w:rsidP="00141335">
      <w:pPr>
        <w:pStyle w:val="BodyText"/>
      </w:pPr>
      <w:r w:rsidRPr="00A31097">
        <w:t>Supersedes and is equivalent to ICTSAS410 Identify and resolve client ICT problems.</w:t>
      </w:r>
    </w:p>
    <w:p w:rsidR="00000000" w:rsidRPr="00A31097" w:rsidP="00A31097">
      <w:pPr>
        <w:pStyle w:val="Heading1"/>
      </w:pPr>
      <w:bookmarkStart w:id="7" w:name="O_1096469"/>
      <w:bookmarkEnd w:id="7"/>
      <w:r w:rsidRPr="00A31097">
        <w:t>Links</w:t>
      </w:r>
    </w:p>
    <w:p w:rsidR="00000000" w:rsidRPr="00A31097" w:rsidP="00141335">
      <w:pPr>
        <w:pStyle w:val="BodyText"/>
      </w:pPr>
      <w:r w:rsidRPr="00A3109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F147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31097" w:rsidP="00141335">
      <w:pPr>
        <w:pStyle w:val="BodyText"/>
        <w:sectPr w:rsidSect="00A310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1097" w:rsidP="00A31097">
      <w:pPr>
        <w:pStyle w:val="SuperHeading"/>
      </w:pPr>
      <w:r w:rsidRPr="00A31097">
        <w:t xml:space="preserve">Assessment </w:t>
      </w:r>
      <w:r w:rsidRPr="00A31097">
        <w:t>Requirements for ICTSAS432 Identify and resolve client ICT problems</w:t>
      </w:r>
    </w:p>
    <w:p w:rsidR="00000000" w:rsidRPr="00A31097" w:rsidP="00A31097">
      <w:pPr>
        <w:pStyle w:val="Heading1"/>
      </w:pPr>
      <w:bookmarkStart w:id="8" w:name="O_1096471"/>
      <w:bookmarkEnd w:id="8"/>
      <w:r w:rsidRPr="00A310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310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097" w:rsidP="00A31097">
            <w:pPr>
              <w:pStyle w:val="BodyText"/>
            </w:pPr>
            <w:r w:rsidRPr="00A3109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097">
            <w:pPr>
              <w:pStyle w:val="BodyText"/>
              <w:rPr>
                <w:lang w:val="en-NZ"/>
              </w:rPr>
            </w:pPr>
            <w:r w:rsidRPr="00A31097">
              <w:rPr>
                <w:rStyle w:val="SpecialBold"/>
              </w:rPr>
              <w:t>Comments</w:t>
            </w:r>
          </w:p>
        </w:tc>
      </w:tr>
      <w:tr w:rsidTr="00A310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097">
            <w:pPr>
              <w:pStyle w:val="BodyText"/>
              <w:rPr>
                <w:lang w:val="en-NZ"/>
              </w:rPr>
            </w:pPr>
            <w:r w:rsidRPr="00A3109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097" w:rsidP="00A31097">
            <w:pPr>
              <w:pStyle w:val="BodyText"/>
            </w:pPr>
            <w:r w:rsidRPr="00A31097">
              <w:t>This version first released with ICT Information and Communications Technology Training Package Version 6.0.</w:t>
            </w:r>
          </w:p>
        </w:tc>
      </w:tr>
    </w:tbl>
    <w:p w:rsidR="00000000" w:rsidRPr="00A31097" w:rsidP="00A31097">
      <w:pPr>
        <w:pStyle w:val="BodyText"/>
      </w:pPr>
    </w:p>
    <w:p w:rsidR="00000000" w:rsidRPr="00A31097" w:rsidP="00A31097">
      <w:pPr>
        <w:pStyle w:val="AllowPageBreak"/>
      </w:pPr>
    </w:p>
    <w:p w:rsidR="00000000" w:rsidRPr="00A31097" w:rsidP="00A31097">
      <w:pPr>
        <w:pStyle w:val="Heading1"/>
      </w:pPr>
      <w:bookmarkStart w:id="9" w:name="O_1096474"/>
      <w:bookmarkEnd w:id="9"/>
      <w:r w:rsidRPr="00A31097">
        <w:t>Performance Evidence</w:t>
      </w:r>
    </w:p>
    <w:p w:rsidR="00000000" w:rsidRPr="00A31097" w:rsidP="00141335">
      <w:pPr>
        <w:pStyle w:val="BodyText"/>
      </w:pPr>
      <w:r w:rsidRPr="00A31097">
        <w:t>The candidate must demonstrate the ability to complete the tasks outlined in the elements, performance criteria and foundation skills of this unit, including evidence of the ability to:</w:t>
      </w:r>
    </w:p>
    <w:p w:rsidR="00000000" w:rsidRPr="00A31097" w:rsidP="00A31097">
      <w:pPr>
        <w:pStyle w:val="ListBullet"/>
      </w:pPr>
      <w:r w:rsidRPr="00A31097">
        <w:t>identify, record, prioritise and resolve a client ICT problem on at least two separate occasions.</w:t>
      </w:r>
    </w:p>
    <w:p w:rsidR="00000000" w:rsidRPr="00A31097" w:rsidP="00A31097">
      <w:pPr>
        <w:pStyle w:val="BodyText"/>
      </w:pPr>
    </w:p>
    <w:p w:rsidR="00000000" w:rsidRPr="00A31097" w:rsidP="00141335">
      <w:pPr>
        <w:pStyle w:val="BodyText"/>
      </w:pPr>
      <w:r w:rsidRPr="00A31097">
        <w:t>In the course of the above, the candidate must:</w:t>
      </w:r>
    </w:p>
    <w:p w:rsidR="00000000" w:rsidRPr="00A31097" w:rsidP="00A31097">
      <w:pPr>
        <w:pStyle w:val="ListBullet"/>
      </w:pPr>
      <w:r w:rsidRPr="00A31097">
        <w:t>record and prioritise client support activities</w:t>
      </w:r>
    </w:p>
    <w:p w:rsidR="00000000" w:rsidRPr="00A31097" w:rsidP="00A31097">
      <w:pPr>
        <w:pStyle w:val="ListBullet"/>
      </w:pPr>
      <w:r w:rsidRPr="00A31097">
        <w:t>determine required resources for maintenance activities</w:t>
      </w:r>
    </w:p>
    <w:p w:rsidR="00000000" w:rsidRPr="00A31097" w:rsidP="00A31097">
      <w:pPr>
        <w:pStyle w:val="ListBullet"/>
      </w:pPr>
      <w:r w:rsidRPr="00A31097">
        <w:t>prioritise client ICT problems, using an impact analysis of the problem</w:t>
      </w:r>
    </w:p>
    <w:p w:rsidR="00000000" w:rsidRPr="00A31097" w:rsidP="00A31097">
      <w:pPr>
        <w:pStyle w:val="ListBullet"/>
      </w:pPr>
      <w:r w:rsidRPr="00A31097">
        <w:t>complete maintenance activities</w:t>
      </w:r>
    </w:p>
    <w:p w:rsidR="00000000" w:rsidRPr="00A31097" w:rsidP="00A31097">
      <w:pPr>
        <w:pStyle w:val="ListBullet"/>
      </w:pPr>
      <w:r w:rsidRPr="00A31097">
        <w:t>resolve client problems and escalate according to organisational guidelines and practices</w:t>
      </w:r>
    </w:p>
    <w:p w:rsidR="00000000" w:rsidRPr="00A31097" w:rsidP="00A31097">
      <w:pPr>
        <w:pStyle w:val="ListBullet"/>
      </w:pPr>
      <w:r w:rsidRPr="00A31097">
        <w:t>refer problems to third parties where required</w:t>
      </w:r>
    </w:p>
    <w:p w:rsidR="00000000" w:rsidRPr="00A31097" w:rsidP="00A31097">
      <w:pPr>
        <w:pStyle w:val="ListBullet"/>
      </w:pPr>
      <w:r w:rsidRPr="00A31097">
        <w:t>prepare, finali</w:t>
      </w:r>
      <w:r w:rsidRPr="00A31097">
        <w:t>se and distribute maintenance report, including information about problems and resolution action</w:t>
      </w:r>
    </w:p>
    <w:p w:rsidR="00000000" w:rsidRPr="00A31097" w:rsidP="00A31097">
      <w:pPr>
        <w:pStyle w:val="ListBullet"/>
      </w:pPr>
      <w:r w:rsidRPr="00A31097">
        <w:t>provide advice to the client and seek and record client feedback</w:t>
      </w:r>
    </w:p>
    <w:p w:rsidR="00000000" w:rsidRPr="00A31097" w:rsidP="00A31097">
      <w:pPr>
        <w:pStyle w:val="ListBullet"/>
      </w:pPr>
      <w:r w:rsidRPr="00A31097">
        <w:t>store and dispose used components.</w:t>
      </w:r>
    </w:p>
    <w:p w:rsidR="00000000" w:rsidRPr="00A31097" w:rsidP="00A31097">
      <w:pPr>
        <w:pStyle w:val="AllowPageBreak"/>
      </w:pPr>
    </w:p>
    <w:p w:rsidR="00000000" w:rsidRPr="00A31097" w:rsidP="00A31097">
      <w:pPr>
        <w:pStyle w:val="Heading1"/>
      </w:pPr>
      <w:bookmarkStart w:id="10" w:name="O_1096473"/>
      <w:bookmarkEnd w:id="10"/>
      <w:r w:rsidRPr="00A31097">
        <w:t>Knowledge Evidence</w:t>
      </w:r>
    </w:p>
    <w:p w:rsidR="00000000" w:rsidRPr="00A31097" w:rsidP="00141335">
      <w:pPr>
        <w:pStyle w:val="BodyText"/>
      </w:pPr>
      <w:r w:rsidRPr="00A31097">
        <w:t>The candidate must be</w:t>
      </w:r>
      <w:r w:rsidRPr="00A31097">
        <w:t xml:space="preserve"> able to demonstrate knowledge to complete the tasks outlined in the elements, performance criteria and foundation skills of this unit, including knowledge of:</w:t>
      </w:r>
    </w:p>
    <w:p w:rsidR="00000000" w:rsidRPr="00A31097" w:rsidP="00A31097">
      <w:pPr>
        <w:pStyle w:val="ListBullet"/>
      </w:pPr>
      <w:r w:rsidRPr="00A31097">
        <w:t>hardware and software products:</w:t>
      </w:r>
    </w:p>
    <w:p w:rsidR="00000000" w:rsidRPr="00A31097" w:rsidP="00A31097">
      <w:pPr>
        <w:pStyle w:val="ListBullet2"/>
      </w:pPr>
      <w:r w:rsidRPr="00A31097">
        <w:t>in use</w:t>
      </w:r>
    </w:p>
    <w:p w:rsidR="00000000" w:rsidRPr="00A31097" w:rsidP="00A31097">
      <w:pPr>
        <w:pStyle w:val="ListBullet2"/>
      </w:pPr>
      <w:r w:rsidRPr="00A31097">
        <w:t>supported by the organisation</w:t>
      </w:r>
    </w:p>
    <w:p w:rsidR="00000000" w:rsidRPr="00A31097" w:rsidP="00A31097">
      <w:pPr>
        <w:pStyle w:val="ListBullet"/>
      </w:pPr>
      <w:r w:rsidRPr="00A31097">
        <w:t>organisational procedures, including:</w:t>
      </w:r>
    </w:p>
    <w:p w:rsidR="00000000" w:rsidRPr="00A31097" w:rsidP="00A31097">
      <w:pPr>
        <w:pStyle w:val="ListBullet2"/>
      </w:pPr>
      <w:r w:rsidRPr="00A31097">
        <w:t>problem prioritisation</w:t>
      </w:r>
    </w:p>
    <w:p w:rsidR="00000000" w:rsidRPr="00A31097" w:rsidP="00A31097">
      <w:pPr>
        <w:pStyle w:val="ListBullet2"/>
      </w:pPr>
      <w:r w:rsidRPr="00A31097">
        <w:t>third party support and documentation</w:t>
      </w:r>
    </w:p>
    <w:p w:rsidR="00000000" w:rsidRPr="00A31097" w:rsidP="00A31097">
      <w:pPr>
        <w:pStyle w:val="ListBullet2"/>
      </w:pPr>
      <w:r w:rsidRPr="00A31097">
        <w:t>maintenance procedures</w:t>
      </w:r>
    </w:p>
    <w:p w:rsidR="00000000" w:rsidRPr="00A31097" w:rsidP="00A31097">
      <w:pPr>
        <w:pStyle w:val="ListBullet2"/>
      </w:pPr>
      <w:r w:rsidRPr="00A31097">
        <w:t>maintenance report preparation and distribution</w:t>
      </w:r>
    </w:p>
    <w:p w:rsidR="00000000" w:rsidRPr="00A31097" w:rsidP="00A31097">
      <w:pPr>
        <w:pStyle w:val="ListBullet"/>
      </w:pPr>
      <w:r w:rsidRPr="00A31097">
        <w:t>sustainable practices consistent with ICT industry</w:t>
      </w:r>
    </w:p>
    <w:p w:rsidR="00000000" w:rsidRPr="00A31097" w:rsidP="00A31097">
      <w:pPr>
        <w:pStyle w:val="ListBullet"/>
      </w:pPr>
      <w:r w:rsidRPr="00A31097">
        <w:t>environmental guidelines that may</w:t>
      </w:r>
      <w:r w:rsidRPr="00A31097">
        <w:t xml:space="preserve"> apply to identifying and resolving client ICT problems</w:t>
      </w:r>
    </w:p>
    <w:p w:rsidR="00000000" w:rsidRPr="00A31097" w:rsidP="00A31097">
      <w:pPr>
        <w:pStyle w:val="ListBullet"/>
      </w:pPr>
      <w:r w:rsidRPr="00A31097">
        <w:t>help desk or service desk structure and escalation procedures</w:t>
      </w:r>
    </w:p>
    <w:p w:rsidR="00000000" w:rsidRPr="00A31097" w:rsidP="00A31097">
      <w:pPr>
        <w:pStyle w:val="ListBullet"/>
      </w:pPr>
      <w:r w:rsidRPr="00A31097">
        <w:t>key functions and basic features of operating system</w:t>
      </w:r>
    </w:p>
    <w:p w:rsidR="00000000" w:rsidRPr="00A31097" w:rsidP="00A31097">
      <w:pPr>
        <w:pStyle w:val="ListBullet"/>
      </w:pPr>
      <w:r w:rsidRPr="00A31097">
        <w:t>organisational structure of workplace that may be relevant to identifying and resolvi</w:t>
      </w:r>
      <w:r w:rsidRPr="00A31097">
        <w:t>ng client ICT problems</w:t>
      </w:r>
    </w:p>
    <w:p w:rsidR="00000000" w:rsidRPr="00A31097" w:rsidP="00A31097">
      <w:pPr>
        <w:pStyle w:val="ListBullet"/>
      </w:pPr>
      <w:r w:rsidRPr="00A31097">
        <w:t>workplace security and network guidelines and procedures.</w:t>
      </w:r>
    </w:p>
    <w:p w:rsidR="00000000" w:rsidRPr="00A31097" w:rsidP="00A31097">
      <w:pPr>
        <w:pStyle w:val="AllowPageBreak"/>
      </w:pPr>
    </w:p>
    <w:p w:rsidR="00000000" w:rsidRPr="00A31097" w:rsidP="00A31097">
      <w:pPr>
        <w:pStyle w:val="Heading1"/>
      </w:pPr>
      <w:bookmarkStart w:id="11" w:name="O_1096472"/>
      <w:bookmarkEnd w:id="11"/>
      <w:r w:rsidRPr="00A31097">
        <w:t>Assessment Conditions</w:t>
      </w:r>
    </w:p>
    <w:p w:rsidR="00000000" w:rsidRPr="00A31097" w:rsidP="00141335">
      <w:pPr>
        <w:pStyle w:val="BodyText"/>
      </w:pPr>
      <w:r w:rsidRPr="00A31097">
        <w:t xml:space="preserve">Skills in this unit must be demonstrated in a workplace or simulated environment where the conditions are typical of those in a working environment in this industry. </w:t>
      </w:r>
    </w:p>
    <w:p w:rsidR="00000000" w:rsidRPr="00A31097" w:rsidP="00141335">
      <w:pPr>
        <w:pStyle w:val="BodyText"/>
      </w:pPr>
      <w:r w:rsidRPr="00A31097">
        <w:t>This includes access to:</w:t>
      </w:r>
    </w:p>
    <w:p w:rsidR="00000000" w:rsidRPr="00A31097" w:rsidP="00A31097">
      <w:pPr>
        <w:pStyle w:val="ListBullet"/>
      </w:pPr>
      <w:r w:rsidRPr="00A31097">
        <w:t>special purpose tools, equipment and materials for maintenance</w:t>
      </w:r>
    </w:p>
    <w:p w:rsidR="00000000" w:rsidRPr="00A31097" w:rsidP="00A31097">
      <w:pPr>
        <w:pStyle w:val="ListBullet"/>
      </w:pPr>
      <w:r w:rsidRPr="00A31097">
        <w:t>industry software packages</w:t>
      </w:r>
    </w:p>
    <w:p w:rsidR="00000000" w:rsidRPr="00A31097" w:rsidP="00A31097">
      <w:pPr>
        <w:pStyle w:val="ListBullet"/>
      </w:pPr>
      <w:r w:rsidRPr="00A31097">
        <w:t>a range of industry hardware, software and diagnostic tools</w:t>
      </w:r>
    </w:p>
    <w:p w:rsidR="00000000" w:rsidRPr="00A31097" w:rsidP="00A31097">
      <w:pPr>
        <w:pStyle w:val="ListBullet"/>
      </w:pPr>
      <w:r w:rsidRPr="00A31097">
        <w:t>technical records</w:t>
      </w:r>
    </w:p>
    <w:p w:rsidR="00000000" w:rsidRPr="00A31097" w:rsidP="00A31097">
      <w:pPr>
        <w:pStyle w:val="ListBullet"/>
      </w:pPr>
      <w:r w:rsidRPr="00A31097">
        <w:t>organisational guidelines</w:t>
      </w:r>
    </w:p>
    <w:p w:rsidR="00000000" w:rsidRPr="00A31097" w:rsidP="00A31097">
      <w:pPr>
        <w:pStyle w:val="ListBullet"/>
      </w:pPr>
      <w:r w:rsidRPr="00A31097">
        <w:t>vendor documentation.</w:t>
      </w:r>
    </w:p>
    <w:p w:rsidR="00000000" w:rsidRPr="00A31097" w:rsidP="00A31097">
      <w:pPr>
        <w:pStyle w:val="BodyText"/>
      </w:pPr>
    </w:p>
    <w:p w:rsidR="00000000" w:rsidRPr="00A31097" w:rsidP="00141335">
      <w:pPr>
        <w:pStyle w:val="BodyText"/>
      </w:pPr>
      <w:r w:rsidRPr="00A31097">
        <w:t xml:space="preserve">Assessors of this unit must satisfy the requirements for assessors in applicable vocational education </w:t>
      </w:r>
      <w:r w:rsidRPr="00A31097">
        <w:t>and training legislation, frameworks and/or standards.</w:t>
      </w:r>
    </w:p>
    <w:p w:rsidR="00000000" w:rsidRPr="00A31097" w:rsidP="00A31097">
      <w:pPr>
        <w:pStyle w:val="Heading1"/>
      </w:pPr>
      <w:bookmarkStart w:id="12" w:name="O_1096470"/>
      <w:bookmarkEnd w:id="12"/>
      <w:r w:rsidRPr="00A31097">
        <w:t>Links</w:t>
      </w:r>
    </w:p>
    <w:p w:rsidR="00000000" w:rsidRPr="00A31097" w:rsidP="00141335">
      <w:pPr>
        <w:pStyle w:val="BodyText"/>
      </w:pPr>
      <w:r w:rsidRPr="00A3109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F147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31097" w:rsidP="00A31097"/>
    <w:sectPr w:rsidSect="00A310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0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097" w:rsidRPr="00141335" w:rsidP="001413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0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335" w:rsidP="00A310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1335" w:rsidP="00A310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41335" w:rsidP="00A310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097" w:rsidP="00A310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1335">
      <w:t>Approved</w:t>
    </w:r>
    <w:r w:rsidR="001413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133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1335">
      <w:rPr>
        <w:noProof/>
      </w:rPr>
      <w:t>4</w:t>
    </w:r>
    <w:r>
      <w:rPr>
        <w:noProof/>
      </w:rPr>
      <w:fldChar w:fldCharType="end"/>
    </w:r>
  </w:p>
  <w:p w:rsidR="00A31097" w:rsidP="00A310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13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1335">
      <w:t>Future Skills Organisation</w:t>
    </w:r>
    <w:r w:rsidR="00141335">
      <w:fldChar w:fldCharType="end"/>
    </w:r>
  </w:p>
  <w:p w:rsidR="00A31097" w:rsidP="00A310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0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3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1097" w:rsidRPr="00141335" w:rsidP="001413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0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335" w:rsidRPr="002D2AF8" w:rsidP="00A310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ICTSAS432 Identify and resolve client ICT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1335" w:rsidP="00A310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097" w:rsidRPr="002D2AF8" w:rsidP="00A310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1335">
      <w:t>ICTSAS432 Identify and resolve client ICT problems</w:t>
    </w:r>
    <w:r w:rsidR="001413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1335">
      <w:rPr>
        <w:noProof/>
      </w:rPr>
      <w:t>2 March 2025</w:t>
    </w:r>
    <w:r>
      <w:fldChar w:fldCharType="end"/>
    </w:r>
  </w:p>
  <w:p w:rsidR="00A31097" w:rsidP="00A310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5A92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F69B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9C93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0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10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10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10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10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10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10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10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10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10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10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1097"/>
  </w:style>
  <w:style w:type="character" w:customStyle="1" w:styleId="Heading1Char">
    <w:name w:val="Heading 1 Char"/>
    <w:basedOn w:val="DefaultParagraphFont"/>
    <w:link w:val="Heading1"/>
    <w:rsid w:val="00A310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10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109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10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10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1097"/>
    <w:rPr>
      <w:b/>
      <w:spacing w:val="0"/>
    </w:rPr>
  </w:style>
  <w:style w:type="paragraph" w:styleId="ListBullet2">
    <w:name w:val="List Bullet 2"/>
    <w:basedOn w:val="List2"/>
    <w:rsid w:val="00A3109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31097"/>
    <w:rPr>
      <w:i/>
    </w:rPr>
  </w:style>
  <w:style w:type="paragraph" w:customStyle="1" w:styleId="SuperHeading">
    <w:name w:val="SuperHeading"/>
    <w:basedOn w:val="Normal"/>
    <w:rsid w:val="00A310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10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10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10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10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10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10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10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10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10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10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10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10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10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10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10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10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10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10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10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10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10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10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10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10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10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10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10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10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10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10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10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10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10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10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10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1097"/>
  </w:style>
  <w:style w:type="paragraph" w:styleId="TableofFigures">
    <w:name w:val="table of figures"/>
    <w:basedOn w:val="Normal"/>
    <w:next w:val="Normal"/>
    <w:semiHidden/>
    <w:rsid w:val="00A310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10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1097"/>
    <w:rPr>
      <w:rFonts w:ascii="Wingdings" w:hAnsi="Wingdings"/>
    </w:rPr>
  </w:style>
  <w:style w:type="paragraph" w:customStyle="1" w:styleId="TableHeading">
    <w:name w:val="Table Heading"/>
    <w:basedOn w:val="HeadingBase"/>
    <w:rsid w:val="00A310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1097"/>
    <w:rPr>
      <w:color w:val="0033CC"/>
      <w:u w:val="none"/>
    </w:rPr>
  </w:style>
  <w:style w:type="paragraph" w:customStyle="1" w:styleId="BodyTextRight">
    <w:name w:val="Body Text Right"/>
    <w:basedOn w:val="BodyText"/>
    <w:rsid w:val="00A310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10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10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10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10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10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1097"/>
    <w:rPr>
      <w:sz w:val="32"/>
    </w:rPr>
  </w:style>
  <w:style w:type="paragraph" w:customStyle="1" w:styleId="HeadingProcedure">
    <w:name w:val="Heading Procedure"/>
    <w:basedOn w:val="HeadingBase"/>
    <w:next w:val="Normal"/>
    <w:rsid w:val="00A310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1097"/>
    <w:pPr>
      <w:spacing w:before="60" w:after="60"/>
    </w:pPr>
  </w:style>
  <w:style w:type="paragraph" w:styleId="ListContinue">
    <w:name w:val="List Continue"/>
    <w:basedOn w:val="List"/>
    <w:rsid w:val="00A31097"/>
    <w:pPr>
      <w:ind w:firstLine="0"/>
    </w:pPr>
  </w:style>
  <w:style w:type="paragraph" w:customStyle="1" w:styleId="ListNote">
    <w:name w:val="List Note"/>
    <w:basedOn w:val="List"/>
    <w:rsid w:val="00A310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10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10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1097"/>
    <w:rPr>
      <w:rFonts w:ascii="Courier New" w:hAnsi="Courier New"/>
    </w:rPr>
  </w:style>
  <w:style w:type="paragraph" w:customStyle="1" w:styleId="NoteBullet">
    <w:name w:val="Note Bullet"/>
    <w:basedOn w:val="Note"/>
    <w:rsid w:val="00A310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10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10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10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10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10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10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1097"/>
    <w:rPr>
      <w:b/>
      <w:smallCaps/>
    </w:rPr>
  </w:style>
  <w:style w:type="paragraph" w:customStyle="1" w:styleId="TableListNumber">
    <w:name w:val="Table List Number"/>
    <w:basedOn w:val="ListNumber"/>
    <w:rsid w:val="00A310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10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1097"/>
    <w:pPr>
      <w:numPr>
        <w:numId w:val="9"/>
      </w:numPr>
    </w:pPr>
  </w:style>
  <w:style w:type="paragraph" w:customStyle="1" w:styleId="ListAlpha2">
    <w:name w:val="List Alpha 2"/>
    <w:basedOn w:val="List2"/>
    <w:rsid w:val="00A31097"/>
    <w:pPr>
      <w:numPr>
        <w:numId w:val="8"/>
      </w:numPr>
    </w:pPr>
  </w:style>
  <w:style w:type="paragraph" w:styleId="List2">
    <w:name w:val="List 2"/>
    <w:basedOn w:val="BodyText"/>
    <w:rsid w:val="00A310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10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10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10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10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10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1097"/>
    <w:pPr>
      <w:numPr>
        <w:numId w:val="4"/>
      </w:numPr>
    </w:pPr>
  </w:style>
  <w:style w:type="paragraph" w:styleId="ListContinue2">
    <w:name w:val="List Continue 2"/>
    <w:basedOn w:val="List2"/>
    <w:rsid w:val="00A31097"/>
    <w:pPr>
      <w:ind w:firstLine="0"/>
    </w:pPr>
  </w:style>
  <w:style w:type="paragraph" w:styleId="ListContinue3">
    <w:name w:val="List Continue 3"/>
    <w:basedOn w:val="List3"/>
    <w:rsid w:val="00A31097"/>
    <w:pPr>
      <w:ind w:left="1021" w:firstLine="0"/>
    </w:pPr>
  </w:style>
  <w:style w:type="paragraph" w:styleId="ListContinue4">
    <w:name w:val="List Continue 4"/>
    <w:basedOn w:val="List4"/>
    <w:rsid w:val="00A31097"/>
    <w:pPr>
      <w:ind w:firstLine="0"/>
    </w:pPr>
  </w:style>
  <w:style w:type="paragraph" w:styleId="ListContinue5">
    <w:name w:val="List Continue 5"/>
    <w:basedOn w:val="List5"/>
    <w:rsid w:val="00A31097"/>
    <w:pPr>
      <w:ind w:firstLine="0"/>
    </w:pPr>
  </w:style>
  <w:style w:type="paragraph" w:styleId="ListNumber3">
    <w:name w:val="List Number 3"/>
    <w:basedOn w:val="List3"/>
    <w:rsid w:val="00A31097"/>
    <w:pPr>
      <w:numPr>
        <w:numId w:val="5"/>
      </w:numPr>
    </w:pPr>
  </w:style>
  <w:style w:type="paragraph" w:styleId="ListNumber4">
    <w:name w:val="List Number 4"/>
    <w:basedOn w:val="List4"/>
    <w:rsid w:val="00A31097"/>
    <w:pPr>
      <w:numPr>
        <w:numId w:val="6"/>
      </w:numPr>
    </w:pPr>
  </w:style>
  <w:style w:type="paragraph" w:styleId="ListNumber5">
    <w:name w:val="List Number 5"/>
    <w:basedOn w:val="List5"/>
    <w:rsid w:val="00A31097"/>
    <w:pPr>
      <w:numPr>
        <w:numId w:val="7"/>
      </w:numPr>
    </w:pPr>
  </w:style>
  <w:style w:type="paragraph" w:styleId="BlockText">
    <w:name w:val="Block Text"/>
    <w:basedOn w:val="Normal"/>
    <w:rsid w:val="00A310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10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1097"/>
    <w:rPr>
      <w:sz w:val="16"/>
      <w:vertAlign w:val="superscript"/>
    </w:rPr>
  </w:style>
  <w:style w:type="character" w:customStyle="1" w:styleId="Symbols">
    <w:name w:val="Symbols"/>
    <w:basedOn w:val="DefaultParagraphFont"/>
    <w:rsid w:val="00A31097"/>
    <w:rPr>
      <w:rFonts w:ascii="Symbol" w:hAnsi="Symbol"/>
    </w:rPr>
  </w:style>
  <w:style w:type="character" w:customStyle="1" w:styleId="MenuOptions">
    <w:name w:val="Menu Options"/>
    <w:basedOn w:val="DefaultParagraphFont"/>
    <w:rsid w:val="00A310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1097"/>
    <w:rPr>
      <w:b/>
    </w:rPr>
  </w:style>
  <w:style w:type="character" w:customStyle="1" w:styleId="Underlined">
    <w:name w:val="Underlined"/>
    <w:basedOn w:val="DefaultParagraphFont"/>
    <w:rsid w:val="00A31097"/>
    <w:rPr>
      <w:u w:val="single"/>
    </w:rPr>
  </w:style>
  <w:style w:type="paragraph" w:customStyle="1" w:styleId="TableBodyTextRight">
    <w:name w:val="Table Body Text Right"/>
    <w:basedOn w:val="TableBodyText"/>
    <w:rsid w:val="00A310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1097"/>
    <w:rPr>
      <w:sz w:val="18"/>
    </w:rPr>
  </w:style>
  <w:style w:type="paragraph" w:customStyle="1" w:styleId="BodySmallRight">
    <w:name w:val="Body Small Right"/>
    <w:basedOn w:val="BodyTextRight"/>
    <w:rsid w:val="00A31097"/>
    <w:rPr>
      <w:sz w:val="18"/>
      <w:szCs w:val="18"/>
    </w:rPr>
  </w:style>
  <w:style w:type="paragraph" w:customStyle="1" w:styleId="MarginEdition">
    <w:name w:val="Margin Edition"/>
    <w:basedOn w:val="MarginNote"/>
    <w:rsid w:val="00A310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1097"/>
    <w:rPr>
      <w:sz w:val="2"/>
      <w:szCs w:val="2"/>
    </w:rPr>
  </w:style>
  <w:style w:type="character" w:customStyle="1" w:styleId="Small">
    <w:name w:val="Small"/>
    <w:basedOn w:val="DefaultParagraphFont"/>
    <w:rsid w:val="00A31097"/>
    <w:rPr>
      <w:sz w:val="16"/>
    </w:rPr>
  </w:style>
  <w:style w:type="paragraph" w:customStyle="1" w:styleId="WideTable">
    <w:name w:val="Wide Table"/>
    <w:basedOn w:val="Normal"/>
    <w:rsid w:val="00A310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1097"/>
  </w:style>
  <w:style w:type="paragraph" w:styleId="Quote">
    <w:name w:val="Quote"/>
    <w:basedOn w:val="Heading1"/>
    <w:link w:val="QuoteChar"/>
    <w:qFormat/>
    <w:rsid w:val="00A310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10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1097"/>
    <w:pPr>
      <w:pageBreakBefore/>
    </w:pPr>
  </w:style>
  <w:style w:type="paragraph" w:customStyle="1" w:styleId="Border">
    <w:name w:val="Border"/>
    <w:basedOn w:val="Normal"/>
    <w:qFormat/>
    <w:rsid w:val="00A310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10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0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0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10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10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10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10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10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1097"/>
    <w:rPr>
      <w:u w:val="single"/>
    </w:rPr>
  </w:style>
  <w:style w:type="character" w:customStyle="1" w:styleId="BoldandItalics">
    <w:name w:val="Bold and Italics"/>
    <w:qFormat/>
    <w:rsid w:val="00A31097"/>
    <w:rPr>
      <w:b/>
      <w:i/>
      <w:u w:val="none"/>
    </w:rPr>
  </w:style>
  <w:style w:type="paragraph" w:styleId="BalloonText">
    <w:name w:val="Balloon Text"/>
    <w:basedOn w:val="Normal"/>
    <w:link w:val="BalloonTextChar"/>
    <w:rsid w:val="00A310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10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10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10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10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10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1097"/>
    <w:pPr>
      <w:spacing w:before="0" w:after="0"/>
    </w:pPr>
  </w:style>
  <w:style w:type="paragraph" w:customStyle="1" w:styleId="BodyTextBold">
    <w:name w:val="Body Text Bold"/>
    <w:basedOn w:val="BodyText"/>
    <w:qFormat/>
    <w:rsid w:val="00A31097"/>
    <w:rPr>
      <w:b/>
    </w:rPr>
  </w:style>
  <w:style w:type="character" w:styleId="Hyperlink">
    <w:name w:val="Hyperlink"/>
    <w:basedOn w:val="DefaultParagraphFont"/>
    <w:uiPriority w:val="99"/>
    <w:unhideWhenUsed/>
    <w:rsid w:val="001413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961</Words>
  <Characters>6324</Characters>
  <Application>Microsoft Office Word</Application>
  <DocSecurity>0</DocSecurity>
  <Lines>197</Lines>
  <Paragraphs>137</Paragraphs>
  <ScaleCrop>false</ScaleCrop>
  <Company>Author-it Software Corporation Ltd.</Company>
  <LinksUpToDate>false</LinksUpToDate>
  <CharactersWithSpaces>7148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ICTSAS432 Identify and resolve client ICT problems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2025-03-01T19:02:00Z</dcterms:created>
  <dcterms:modified xsi:type="dcterms:W3CDTF">2025-03-01T19:02:00Z</dcterms:modified>
</cp:coreProperties>
</file>