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005" w:rsidP="00404005">
      <w:pPr>
        <w:pStyle w:val="Title"/>
      </w:pPr>
      <w:r>
        <w:fldChar w:fldCharType="begin"/>
      </w:r>
      <w:r>
        <w:instrText xml:space="preserve"> TITLE   \* MERGEFORMAT </w:instrText>
      </w:r>
      <w:r>
        <w:fldChar w:fldCharType="separate"/>
      </w:r>
      <w:r>
        <w:t>ICTSAS428 Hand over ICT system components to clients</w:t>
      </w:r>
      <w:r>
        <w:fldChar w:fldCharType="end"/>
      </w:r>
    </w:p>
    <w:p w:rsidR="00404005" w:rsidP="00404005">
      <w:pPr>
        <w:pStyle w:val="Version"/>
        <w:sectPr w:rsidSect="00913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7B8" w:rsidP="009137B8">
      <w:pPr>
        <w:pStyle w:val="SuperHeading"/>
      </w:pPr>
      <w:r w:rsidRPr="009137B8">
        <w:t>ICTSAS428 Hand over ICT system components to clients</w:t>
      </w:r>
    </w:p>
    <w:p w:rsidR="00000000" w:rsidRPr="009137B8" w:rsidP="009137B8">
      <w:pPr>
        <w:pStyle w:val="Heading1"/>
      </w:pPr>
      <w:bookmarkStart w:id="1" w:name="O_1096459"/>
      <w:bookmarkEnd w:id="1"/>
      <w:r w:rsidRPr="009137B8">
        <w:t>Modification History</w:t>
      </w:r>
    </w:p>
    <w:tbl>
      <w:tblPr>
        <w:tblW w:w="0" w:type="auto"/>
        <w:tblLayout w:type="fixed"/>
        <w:tblCellMar>
          <w:left w:w="62" w:type="dxa"/>
          <w:right w:w="62" w:type="dxa"/>
        </w:tblCellMar>
        <w:tblLook w:val="0000"/>
      </w:tblPr>
      <w:tblGrid>
        <w:gridCol w:w="2627"/>
        <w:gridCol w:w="6337"/>
      </w:tblGrid>
      <w:tr w:rsidTr="009137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BodyText"/>
            </w:pPr>
            <w:r w:rsidRPr="009137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rPr>
                <w:rStyle w:val="SpecialBold"/>
              </w:rPr>
              <w:t>Comments</w:t>
            </w:r>
          </w:p>
        </w:tc>
      </w:tr>
      <w:tr w:rsidTr="009137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BodyText"/>
            </w:pPr>
            <w:r w:rsidRPr="009137B8">
              <w:t>This version first released with ICT Information and Communications Technology Training Package Version 6.0.</w:t>
            </w:r>
          </w:p>
        </w:tc>
      </w:tr>
    </w:tbl>
    <w:p w:rsidR="00000000" w:rsidRPr="009137B8" w:rsidP="009137B8">
      <w:pPr>
        <w:pStyle w:val="BodyText"/>
      </w:pPr>
    </w:p>
    <w:p w:rsidR="00000000" w:rsidRPr="009137B8" w:rsidP="009137B8">
      <w:pPr>
        <w:pStyle w:val="AllowPageBreak"/>
      </w:pPr>
    </w:p>
    <w:p w:rsidR="00000000" w:rsidRPr="009137B8" w:rsidP="009137B8">
      <w:pPr>
        <w:pStyle w:val="Heading1"/>
      </w:pPr>
      <w:bookmarkStart w:id="2" w:name="O_1096464"/>
      <w:bookmarkEnd w:id="2"/>
      <w:r w:rsidRPr="009137B8">
        <w:t>Application</w:t>
      </w:r>
    </w:p>
    <w:p w:rsidR="00000000" w:rsidRPr="009137B8" w:rsidP="00404005">
      <w:pPr>
        <w:pStyle w:val="BodyText"/>
      </w:pPr>
      <w:r w:rsidRPr="009137B8">
        <w:t>This unit describes the skills and knowledge re</w:t>
      </w:r>
      <w:r w:rsidRPr="009137B8">
        <w:t>quired to ensure the Information and Communications Technology (ICT) system is operational prior to hand over for client use, including conducting formal testing and trials to determine whether the system satisfies its acceptance criteria.</w:t>
      </w:r>
    </w:p>
    <w:p w:rsidR="00000000" w:rsidRPr="009137B8" w:rsidP="00404005">
      <w:pPr>
        <w:pStyle w:val="BodyText"/>
      </w:pPr>
      <w:r w:rsidRPr="009137B8">
        <w:t>It applies to in</w:t>
      </w:r>
      <w:r w:rsidRPr="009137B8">
        <w:t>dividuals who work under supervision but have a level of responsibility ensuring work is planned and completed according to quality and client requirements.</w:t>
      </w:r>
    </w:p>
    <w:p w:rsidR="00000000" w:rsidRPr="009137B8" w:rsidP="00404005">
      <w:pPr>
        <w:pStyle w:val="BodyText"/>
      </w:pPr>
      <w:r w:rsidRPr="009137B8">
        <w:t>No licensing, legislative or certification requirements apply to this unit at the time of publicati</w:t>
      </w:r>
      <w:r w:rsidRPr="009137B8">
        <w:t>on.</w:t>
      </w:r>
    </w:p>
    <w:p w:rsidR="00000000" w:rsidRPr="009137B8" w:rsidP="009137B8">
      <w:pPr>
        <w:pStyle w:val="Heading1"/>
      </w:pPr>
      <w:bookmarkStart w:id="3" w:name="O_1096463"/>
      <w:bookmarkEnd w:id="3"/>
      <w:r w:rsidRPr="009137B8">
        <w:t>Unit Sector</w:t>
      </w:r>
    </w:p>
    <w:p w:rsidR="00000000" w:rsidRPr="009137B8" w:rsidP="00404005">
      <w:pPr>
        <w:pStyle w:val="BodyText"/>
      </w:pPr>
      <w:r w:rsidRPr="009137B8">
        <w:t>Systems administration and support</w:t>
      </w:r>
    </w:p>
    <w:p w:rsidR="00000000" w:rsidRPr="009137B8" w:rsidP="009137B8">
      <w:pPr>
        <w:pStyle w:val="Heading1"/>
      </w:pPr>
      <w:bookmarkStart w:id="4" w:name="O_1096462"/>
      <w:bookmarkEnd w:id="4"/>
      <w:r w:rsidRPr="009137B8">
        <w:t>Elements and Performance Criteria</w:t>
      </w:r>
    </w:p>
    <w:tbl>
      <w:tblPr>
        <w:tblW w:w="0" w:type="auto"/>
        <w:tblLayout w:type="fixed"/>
        <w:tblCellMar>
          <w:left w:w="62" w:type="dxa"/>
          <w:right w:w="62" w:type="dxa"/>
        </w:tblCellMar>
        <w:tblLook w:val="0000"/>
      </w:tblPr>
      <w:tblGrid>
        <w:gridCol w:w="2572"/>
        <w:gridCol w:w="6562"/>
      </w:tblGrid>
      <w:tr w:rsidTr="009137B8">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BodyText"/>
            </w:pPr>
            <w:r w:rsidRPr="009137B8">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rPr>
                <w:rStyle w:val="SpecialBold"/>
              </w:rPr>
              <w:t>PERFORMANCE CRITERIA</w:t>
            </w:r>
          </w:p>
        </w:tc>
      </w:tr>
      <w:tr w:rsidTr="009137B8">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BodyText"/>
            </w:pPr>
            <w:r w:rsidRPr="009137B8">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rPr>
                <w:rStyle w:val="Emphasis"/>
              </w:rPr>
              <w:t>Performance criteria describe the performance needed to demonstrate achievement of the element.</w:t>
            </w:r>
          </w:p>
        </w:tc>
      </w:tr>
      <w:tr w:rsidTr="009137B8">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
              <w:rPr>
                <w:lang w:val="en-NZ"/>
              </w:rPr>
            </w:pPr>
            <w:r w:rsidRPr="009137B8">
              <w:t>1. Confirm system integrity</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List"/>
            </w:pPr>
            <w:r w:rsidRPr="009137B8">
              <w:t>1.1 Obtain acceptance criteria for client ICT system</w:t>
            </w:r>
          </w:p>
          <w:p w:rsidR="00000000" w:rsidRPr="009137B8" w:rsidP="009137B8">
            <w:pPr>
              <w:pStyle w:val="List"/>
            </w:pPr>
            <w:r w:rsidRPr="009137B8">
              <w:t>1.2 Check ICT system function and its components in stand-alone and integrated</w:t>
            </w:r>
            <w:r w:rsidRPr="009137B8">
              <w:t xml:space="preserve"> environments</w:t>
            </w:r>
          </w:p>
          <w:p w:rsidR="00000000" w:rsidRPr="009137B8" w:rsidP="009137B8">
            <w:pPr>
              <w:pStyle w:val="List"/>
            </w:pPr>
            <w:r w:rsidRPr="009137B8">
              <w:t>1.3 Specify and document shortcomings and problems and create action plan</w:t>
            </w:r>
          </w:p>
          <w:p w:rsidR="00000000" w:rsidRPr="009137B8" w:rsidP="009137B8">
            <w:pPr>
              <w:pStyle w:val="List"/>
            </w:pPr>
            <w:r w:rsidRPr="009137B8">
              <w:t>1.4 Review action plan with client</w:t>
            </w:r>
          </w:p>
          <w:p w:rsidR="00000000" w:rsidP="009137B8">
            <w:pPr>
              <w:pStyle w:val="List"/>
              <w:rPr>
                <w:lang w:val="en-NZ"/>
              </w:rPr>
            </w:pPr>
            <w:r w:rsidRPr="009137B8">
              <w:t>1.5 Document system components according to organisational standards and procedures</w:t>
            </w:r>
          </w:p>
        </w:tc>
      </w:tr>
      <w:tr w:rsidTr="009137B8">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
              <w:rPr>
                <w:lang w:val="en-NZ"/>
              </w:rPr>
            </w:pPr>
            <w:r w:rsidRPr="009137B8">
              <w:t xml:space="preserve">2. Provide operation and maintenance </w:t>
            </w:r>
            <w:r w:rsidRPr="009137B8">
              <w:t>guidance</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List"/>
            </w:pPr>
            <w:r w:rsidRPr="009137B8">
              <w:t>2.</w:t>
            </w:r>
            <w:r w:rsidRPr="009137B8">
              <w:t>1 Identify and document operational issues and procedures according to organisational procedures</w:t>
            </w:r>
          </w:p>
          <w:p w:rsidR="00000000" w:rsidRPr="009137B8" w:rsidP="009137B8">
            <w:pPr>
              <w:pStyle w:val="List"/>
            </w:pPr>
            <w:r w:rsidRPr="009137B8">
              <w:t>2.2 Discuss maintenance issues with technical support personnel and document proposed outcomes</w:t>
            </w:r>
          </w:p>
          <w:p w:rsidR="00000000" w:rsidRPr="009137B8" w:rsidP="009137B8">
            <w:pPr>
              <w:pStyle w:val="List"/>
            </w:pPr>
            <w:r w:rsidRPr="009137B8">
              <w:t>2.3 Compare maintenance, operational and warranty considerations</w:t>
            </w:r>
            <w:r w:rsidRPr="009137B8">
              <w:t xml:space="preserve"> with service level agreements (SLAs) and document discrepancies</w:t>
            </w:r>
          </w:p>
          <w:p w:rsidR="00000000" w:rsidRPr="009137B8" w:rsidP="009137B8">
            <w:pPr>
              <w:pStyle w:val="List"/>
            </w:pPr>
            <w:r w:rsidRPr="009137B8">
              <w:t>2.4 Clarify outstanding issues with client</w:t>
            </w:r>
          </w:p>
          <w:p w:rsidR="00000000" w:rsidRPr="009137B8" w:rsidP="009137B8">
            <w:pPr>
              <w:pStyle w:val="List"/>
            </w:pPr>
            <w:r w:rsidRPr="009137B8">
              <w:t>2.5 Implement solution to identified problems with technical support personnel</w:t>
            </w:r>
          </w:p>
          <w:p w:rsidR="00000000" w:rsidP="009137B8">
            <w:pPr>
              <w:pStyle w:val="List"/>
              <w:rPr>
                <w:lang w:val="en-NZ"/>
              </w:rPr>
            </w:pPr>
            <w:r w:rsidRPr="009137B8">
              <w:t xml:space="preserve">2.6 Create and confirm client report with required personnel </w:t>
            </w:r>
          </w:p>
        </w:tc>
      </w:tr>
      <w:tr w:rsidTr="009137B8">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
              <w:rPr>
                <w:lang w:val="en-NZ"/>
              </w:rPr>
            </w:pPr>
            <w:r w:rsidRPr="009137B8">
              <w:t>3. Hand over system to client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List"/>
            </w:pPr>
            <w:r w:rsidRPr="009137B8">
              <w:t>3.1 Demonstrate installed system to client and seek and respond to feedback</w:t>
            </w:r>
          </w:p>
          <w:p w:rsidR="00000000" w:rsidRPr="009137B8" w:rsidP="009137B8">
            <w:pPr>
              <w:pStyle w:val="List"/>
            </w:pPr>
            <w:r w:rsidRPr="009137B8">
              <w:t xml:space="preserve">3.2 Obtain confirmation of client satisfaction and sign-off </w:t>
            </w:r>
          </w:p>
          <w:p w:rsidR="00000000" w:rsidRPr="009137B8" w:rsidP="009137B8">
            <w:pPr>
              <w:pStyle w:val="List"/>
            </w:pPr>
            <w:r w:rsidRPr="009137B8">
              <w:t xml:space="preserve">3.3 Discuss, confirm and document implementation support and further training needs with </w:t>
            </w:r>
            <w:r w:rsidRPr="009137B8">
              <w:t>client</w:t>
            </w:r>
          </w:p>
          <w:p w:rsidR="00000000" w:rsidRPr="009137B8" w:rsidP="009137B8">
            <w:pPr>
              <w:pStyle w:val="List"/>
            </w:pPr>
            <w:r w:rsidRPr="009137B8">
              <w:t>3.4 Report needs and submit to required personnel for action</w:t>
            </w:r>
          </w:p>
        </w:tc>
      </w:tr>
    </w:tbl>
    <w:p w:rsidR="00000000" w:rsidRPr="009137B8" w:rsidP="009137B8">
      <w:pPr>
        <w:pStyle w:val="BodyText"/>
      </w:pPr>
    </w:p>
    <w:p w:rsidR="00000000" w:rsidRPr="009137B8" w:rsidP="009137B8">
      <w:pPr>
        <w:pStyle w:val="AllowPageBreak"/>
      </w:pPr>
    </w:p>
    <w:p w:rsidR="00000000" w:rsidRPr="009137B8" w:rsidP="009137B8">
      <w:pPr>
        <w:pStyle w:val="Heading1"/>
      </w:pPr>
      <w:bookmarkStart w:id="5" w:name="O_1096461"/>
      <w:bookmarkEnd w:id="5"/>
      <w:r w:rsidRPr="009137B8">
        <w:t>Foundation Skills</w:t>
      </w:r>
    </w:p>
    <w:p w:rsidR="00000000" w:rsidRPr="00404005" w:rsidP="00404005">
      <w:pPr>
        <w:pStyle w:val="BodyText"/>
        <w:rPr>
          <w:i/>
        </w:rPr>
      </w:pPr>
      <w:r w:rsidRPr="00404005">
        <w:rPr>
          <w:rStyle w:val="Emphasis"/>
        </w:rPr>
        <w:t>This section describes language, literacy, numeracy and employment skills incorporated in the performance criteria that are required for competent pe</w:t>
      </w:r>
      <w:r w:rsidRPr="00404005">
        <w:rPr>
          <w:rStyle w:val="Emphasis"/>
        </w:rPr>
        <w:t>rformance.</w:t>
      </w:r>
    </w:p>
    <w:tbl>
      <w:tblPr>
        <w:tblW w:w="0" w:type="auto"/>
        <w:tblLayout w:type="fixed"/>
        <w:tblCellMar>
          <w:left w:w="62" w:type="dxa"/>
          <w:right w:w="62" w:type="dxa"/>
        </w:tblCellMar>
        <w:tblLook w:val="0000"/>
      </w:tblPr>
      <w:tblGrid>
        <w:gridCol w:w="2713"/>
        <w:gridCol w:w="6421"/>
      </w:tblGrid>
      <w:tr w:rsidTr="009137B8">
        <w:tblPrEx>
          <w:tblW w:w="0" w:type="auto"/>
          <w:tblLayout w:type="fixed"/>
          <w:tblCellMar>
            <w:left w:w="62" w:type="dxa"/>
            <w:right w:w="62" w:type="dxa"/>
          </w:tblCellMar>
          <w:tblLook w:val="0000"/>
        </w:tblPrEx>
        <w:trPr>
          <w:trHeight w:val="384"/>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BodyText"/>
            </w:pPr>
            <w:r w:rsidRPr="009137B8">
              <w:rPr>
                <w:rStyle w:val="SpecialBold"/>
              </w:rPr>
              <w:t>SKILL</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rPr>
                <w:rStyle w:val="SpecialBold"/>
              </w:rPr>
              <w:t>DESCRIPTION</w:t>
            </w:r>
          </w:p>
        </w:tc>
      </w:tr>
      <w:tr w:rsidTr="009137B8">
        <w:tblPrEx>
          <w:tblW w:w="0" w:type="auto"/>
          <w:tblLayout w:type="fixed"/>
          <w:tblCellMar>
            <w:left w:w="62" w:type="dxa"/>
            <w:right w:w="62" w:type="dxa"/>
          </w:tblCellMar>
          <w:tblLook w:val="0000"/>
        </w:tblPrEx>
        <w:trPr>
          <w:trHeight w:val="67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Reading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Interprets and analyses technical information containing numeric data and textual specifications to determine and adhere to requirements</w:t>
            </w:r>
          </w:p>
        </w:tc>
      </w:tr>
      <w:tr w:rsidTr="009137B8">
        <w:tblPrEx>
          <w:tblW w:w="0" w:type="auto"/>
          <w:tblLayout w:type="fixed"/>
          <w:tblCellMar>
            <w:left w:w="62" w:type="dxa"/>
            <w:right w:w="62" w:type="dxa"/>
          </w:tblCellMar>
          <w:tblLook w:val="0000"/>
        </w:tblPrEx>
        <w:trPr>
          <w:trHeight w:val="650"/>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Writing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Prepar</w:t>
            </w:r>
            <w:r w:rsidRPr="009137B8">
              <w:t>es workplace documentation detailing process and outcomes using appropriate structure, layout and technical language</w:t>
            </w:r>
          </w:p>
        </w:tc>
      </w:tr>
      <w:tr w:rsidTr="009137B8">
        <w:tblPrEx>
          <w:tblW w:w="0" w:type="auto"/>
          <w:tblLayout w:type="fixed"/>
          <w:tblCellMar>
            <w:left w:w="62" w:type="dxa"/>
            <w:right w:w="62" w:type="dxa"/>
          </w:tblCellMar>
          <w:tblLook w:val="0000"/>
        </w:tblPrEx>
        <w:trPr>
          <w:trHeight w:val="67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Oral Communication</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Confirms information and requirements, using effective communication techniques and industry standard technical lan</w:t>
            </w:r>
            <w:r w:rsidRPr="009137B8">
              <w:t>guage intended for audience and environment</w:t>
            </w:r>
          </w:p>
        </w:tc>
      </w:tr>
      <w:tr w:rsidTr="009137B8">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Teamwork</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Selects and uses required conventions and protocols when communicating with client and others in a range of work contexts</w:t>
            </w:r>
          </w:p>
        </w:tc>
      </w:tr>
      <w:tr w:rsidTr="009137B8">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Planning and organising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Takes responsibility for planning, sequencing and prioritising tasks and own workload for efficiency and effective outcomes</w:t>
            </w:r>
          </w:p>
        </w:tc>
      </w:tr>
      <w:tr w:rsidTr="009137B8">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Problem solving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Uses formal analytical thinking techniques for identifying issues and generating solutions, seeking input from oth</w:t>
            </w:r>
            <w:r w:rsidRPr="009137B8">
              <w:t>ers as required</w:t>
            </w:r>
          </w:p>
        </w:tc>
      </w:tr>
      <w:tr w:rsidTr="009137B8">
        <w:tblPrEx>
          <w:tblW w:w="0" w:type="auto"/>
          <w:tblLayout w:type="fixed"/>
          <w:tblCellMar>
            <w:left w:w="62" w:type="dxa"/>
            <w:right w:w="62" w:type="dxa"/>
          </w:tblCellMar>
          <w:tblLook w:val="0000"/>
        </w:tblPrEx>
        <w:trPr>
          <w:trHeight w:val="78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Self-management</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ListBullet"/>
              <w:rPr>
                <w:lang w:val="en-NZ"/>
              </w:rPr>
            </w:pPr>
            <w:r w:rsidRPr="009137B8">
              <w:t>Takes personal responsibility for following explicit and implicit policies, procedures and standards</w:t>
            </w:r>
          </w:p>
        </w:tc>
      </w:tr>
      <w:tr w:rsidTr="009137B8">
        <w:tblPrEx>
          <w:tblW w:w="0" w:type="auto"/>
          <w:tblLayout w:type="fixed"/>
          <w:tblCellMar>
            <w:left w:w="62" w:type="dxa"/>
            <w:right w:w="62" w:type="dxa"/>
          </w:tblCellMar>
          <w:tblLook w:val="0000"/>
        </w:tblPrEx>
        <w:trPr>
          <w:trHeight w:val="700"/>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7B8">
            <w:pPr>
              <w:pStyle w:val="BodyText"/>
              <w:rPr>
                <w:lang w:val="en-NZ"/>
              </w:rPr>
            </w:pPr>
            <w:r w:rsidRPr="009137B8">
              <w:t>Technology</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7B8" w:rsidP="009137B8">
            <w:pPr>
              <w:pStyle w:val="ListBullet"/>
            </w:pPr>
            <w:r w:rsidRPr="009137B8">
              <w:t>Uses the main features and functions of digital tools to complete work tasks</w:t>
            </w:r>
          </w:p>
        </w:tc>
      </w:tr>
    </w:tbl>
    <w:p w:rsidR="00000000" w:rsidRPr="009137B8" w:rsidP="009137B8">
      <w:pPr>
        <w:pStyle w:val="BodyText"/>
      </w:pPr>
    </w:p>
    <w:p w:rsidR="00000000" w:rsidRPr="009137B8" w:rsidP="009137B8">
      <w:pPr>
        <w:pStyle w:val="AllowPageBreak"/>
      </w:pPr>
    </w:p>
    <w:p w:rsidR="00000000" w:rsidRPr="009137B8" w:rsidP="009137B8">
      <w:pPr>
        <w:pStyle w:val="Heading1"/>
      </w:pPr>
      <w:bookmarkStart w:id="6" w:name="O_1096460"/>
      <w:bookmarkEnd w:id="6"/>
      <w:r w:rsidRPr="009137B8">
        <w:t>Unit Mapping Information</w:t>
      </w:r>
    </w:p>
    <w:p w:rsidR="00000000" w:rsidRPr="009137B8" w:rsidP="00404005">
      <w:pPr>
        <w:pStyle w:val="BodyText"/>
      </w:pPr>
      <w:r w:rsidRPr="009137B8">
        <w:t>Supersedes and is equivalent to ICTSAS406 Implement and hand over system components.</w:t>
      </w:r>
    </w:p>
    <w:p w:rsidR="00000000" w:rsidRPr="009137B8" w:rsidP="009137B8">
      <w:pPr>
        <w:pStyle w:val="Heading1"/>
      </w:pPr>
      <w:bookmarkStart w:id="7" w:name="O_1096453"/>
      <w:bookmarkEnd w:id="7"/>
      <w:r w:rsidRPr="009137B8">
        <w:t>Links</w:t>
      </w:r>
    </w:p>
    <w:p w:rsidR="00000000" w:rsidRPr="009137B8" w:rsidP="00404005">
      <w:pPr>
        <w:pStyle w:val="BodyText"/>
      </w:pPr>
      <w:r w:rsidRPr="009137B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06B21">
        <w:rPr>
          <w:rStyle w:val="Hyperlink"/>
        </w:rPr>
        <w:t>https://vetnet.gov.au/Pages/TrainingDocs.aspx?q=a53af4e4-b400-484e-b778-71c9e9d6aff2</w:t>
      </w:r>
      <w:r>
        <w:fldChar w:fldCharType="end"/>
      </w:r>
    </w:p>
    <w:p w:rsidR="00000000" w:rsidRPr="009137B8" w:rsidP="009137B8"/>
    <w:sectPr w:rsidSect="00913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B8" w:rsidRPr="00404005" w:rsidP="00404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05" w:rsidP="00913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005" w:rsidP="009137B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04005" w:rsidP="00913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7B8" w:rsidRPr="00404005" w:rsidP="00404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05" w:rsidRPr="002D2AF8" w:rsidP="009137B8">
    <w:pPr>
      <w:pStyle w:val="Header"/>
      <w:framePr w:wrap="around"/>
    </w:pPr>
    <w:r>
      <w:fldChar w:fldCharType="begin"/>
    </w:r>
    <w:r>
      <w:instrText xml:space="preserve"> TITLE   \* MERGEFORMAT </w:instrText>
    </w:r>
    <w:r>
      <w:fldChar w:fldCharType="separate"/>
    </w:r>
    <w:r>
      <w:t>ICTSAS428 Hand over ICT system components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404005" w:rsidP="00913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CB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0CB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7B8"/>
    <w:pPr>
      <w:spacing w:before="360" w:after="60"/>
      <w:outlineLvl w:val="0"/>
    </w:pPr>
    <w:rPr>
      <w:sz w:val="32"/>
    </w:rPr>
  </w:style>
  <w:style w:type="paragraph" w:styleId="Heading2">
    <w:name w:val="heading 2"/>
    <w:basedOn w:val="HeadingBase"/>
    <w:next w:val="BodyText"/>
    <w:link w:val="Heading2Char"/>
    <w:qFormat/>
    <w:rsid w:val="009137B8"/>
    <w:pPr>
      <w:keepLines/>
      <w:spacing w:before="240" w:after="120"/>
      <w:outlineLvl w:val="1"/>
    </w:pPr>
    <w:rPr>
      <w:sz w:val="28"/>
      <w:szCs w:val="40"/>
    </w:rPr>
  </w:style>
  <w:style w:type="paragraph" w:styleId="Heading3">
    <w:name w:val="heading 3"/>
    <w:basedOn w:val="HeadingBase"/>
    <w:next w:val="BodyText"/>
    <w:link w:val="Heading3Char"/>
    <w:qFormat/>
    <w:rsid w:val="009137B8"/>
    <w:pPr>
      <w:spacing w:before="180" w:after="120"/>
      <w:outlineLvl w:val="2"/>
    </w:pPr>
    <w:rPr>
      <w:spacing w:val="-10"/>
      <w:kern w:val="32"/>
    </w:rPr>
  </w:style>
  <w:style w:type="paragraph" w:styleId="Heading4">
    <w:name w:val="heading 4"/>
    <w:basedOn w:val="HeadingBase"/>
    <w:next w:val="BodyText"/>
    <w:link w:val="Heading4Char"/>
    <w:qFormat/>
    <w:rsid w:val="009137B8"/>
    <w:pPr>
      <w:spacing w:before="160" w:after="120"/>
      <w:outlineLvl w:val="3"/>
    </w:pPr>
    <w:rPr>
      <w:sz w:val="22"/>
    </w:rPr>
  </w:style>
  <w:style w:type="paragraph" w:styleId="Heading5">
    <w:name w:val="heading 5"/>
    <w:basedOn w:val="HeadingBase"/>
    <w:next w:val="Normal"/>
    <w:link w:val="Heading5Char"/>
    <w:qFormat/>
    <w:rsid w:val="009137B8"/>
    <w:pPr>
      <w:spacing w:before="80"/>
      <w:outlineLvl w:val="4"/>
    </w:pPr>
    <w:rPr>
      <w:color w:val="918585"/>
      <w:sz w:val="20"/>
    </w:rPr>
  </w:style>
  <w:style w:type="paragraph" w:styleId="Heading6">
    <w:name w:val="heading 6"/>
    <w:basedOn w:val="HeadingBase"/>
    <w:next w:val="Normal"/>
    <w:link w:val="Heading6Char"/>
    <w:qFormat/>
    <w:rsid w:val="009137B8"/>
    <w:pPr>
      <w:spacing w:before="60"/>
      <w:outlineLvl w:val="5"/>
    </w:pPr>
    <w:rPr>
      <w:color w:val="918585"/>
      <w:sz w:val="20"/>
    </w:rPr>
  </w:style>
  <w:style w:type="paragraph" w:styleId="Heading7">
    <w:name w:val="heading 7"/>
    <w:basedOn w:val="Normal"/>
    <w:next w:val="Normal"/>
    <w:link w:val="Heading7Char"/>
    <w:qFormat/>
    <w:rsid w:val="009137B8"/>
    <w:pPr>
      <w:ind w:left="720"/>
      <w:outlineLvl w:val="6"/>
    </w:pPr>
    <w:rPr>
      <w:i/>
    </w:rPr>
  </w:style>
  <w:style w:type="paragraph" w:styleId="Heading8">
    <w:name w:val="heading 8"/>
    <w:basedOn w:val="Normal"/>
    <w:next w:val="Normal"/>
    <w:link w:val="Heading8Char"/>
    <w:qFormat/>
    <w:rsid w:val="009137B8"/>
    <w:pPr>
      <w:ind w:left="720"/>
      <w:outlineLvl w:val="7"/>
    </w:pPr>
    <w:rPr>
      <w:i/>
    </w:rPr>
  </w:style>
  <w:style w:type="paragraph" w:styleId="Heading9">
    <w:name w:val="heading 9"/>
    <w:basedOn w:val="Normal"/>
    <w:next w:val="Normal"/>
    <w:link w:val="Heading9Char"/>
    <w:qFormat/>
    <w:rsid w:val="009137B8"/>
    <w:pPr>
      <w:ind w:left="720"/>
      <w:outlineLvl w:val="8"/>
    </w:pPr>
    <w:rPr>
      <w:i/>
    </w:rPr>
  </w:style>
  <w:style w:type="character" w:default="1" w:styleId="DefaultParagraphFont">
    <w:name w:val="Default Paragraph Font"/>
    <w:uiPriority w:val="1"/>
    <w:unhideWhenUsed/>
    <w:rsid w:val="00913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7B8"/>
  </w:style>
  <w:style w:type="character" w:customStyle="1" w:styleId="Heading1Char">
    <w:name w:val="Heading 1 Char"/>
    <w:basedOn w:val="DefaultParagraphFont"/>
    <w:link w:val="Heading1"/>
    <w:rsid w:val="009137B8"/>
    <w:rPr>
      <w:rFonts w:ascii="Times New Roman" w:eastAsia="Times New Roman" w:hAnsi="Times New Roman" w:cs="Times New Roman"/>
      <w:b/>
      <w:sz w:val="32"/>
      <w:szCs w:val="20"/>
      <w:lang w:eastAsia="en-US"/>
    </w:rPr>
  </w:style>
  <w:style w:type="paragraph" w:styleId="BodyText">
    <w:name w:val="Body Text"/>
    <w:basedOn w:val="Normal"/>
    <w:link w:val="BodyTextChar"/>
    <w:rsid w:val="00913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7B8"/>
    <w:rPr>
      <w:rFonts w:ascii="Times New Roman" w:eastAsia="Times New Roman" w:hAnsi="Times New Roman" w:cs="Times New Roman"/>
      <w:sz w:val="24"/>
      <w:lang w:eastAsia="en-US"/>
    </w:rPr>
  </w:style>
  <w:style w:type="paragraph" w:styleId="List">
    <w:name w:val="List"/>
    <w:basedOn w:val="BodyText"/>
    <w:next w:val="BodyText"/>
    <w:rsid w:val="009137B8"/>
    <w:pPr>
      <w:tabs>
        <w:tab w:val="left" w:pos="340"/>
      </w:tabs>
      <w:spacing w:before="60" w:after="60"/>
      <w:ind w:left="340" w:hanging="340"/>
    </w:pPr>
  </w:style>
  <w:style w:type="paragraph" w:styleId="ListBullet">
    <w:name w:val="List Bullet"/>
    <w:basedOn w:val="List"/>
    <w:rsid w:val="009137B8"/>
    <w:pPr>
      <w:numPr>
        <w:numId w:val="11"/>
      </w:numPr>
      <w:tabs>
        <w:tab w:val="clear" w:pos="340"/>
      </w:tabs>
      <w:spacing w:before="40" w:after="40"/>
    </w:pPr>
  </w:style>
  <w:style w:type="character" w:customStyle="1" w:styleId="SpecialBold">
    <w:name w:val="Special Bold"/>
    <w:basedOn w:val="DefaultParagraphFont"/>
    <w:rsid w:val="009137B8"/>
    <w:rPr>
      <w:b/>
      <w:spacing w:val="0"/>
    </w:rPr>
  </w:style>
  <w:style w:type="character" w:styleId="Emphasis">
    <w:name w:val="Emphasis"/>
    <w:basedOn w:val="DefaultParagraphFont"/>
    <w:qFormat/>
    <w:rsid w:val="009137B8"/>
    <w:rPr>
      <w:i/>
    </w:rPr>
  </w:style>
  <w:style w:type="paragraph" w:customStyle="1" w:styleId="SuperHeading">
    <w:name w:val="SuperHeading"/>
    <w:basedOn w:val="Normal"/>
    <w:rsid w:val="009137B8"/>
    <w:pPr>
      <w:spacing w:before="240" w:after="120"/>
      <w:outlineLvl w:val="0"/>
    </w:pPr>
    <w:rPr>
      <w:rFonts w:ascii="Times New Roman" w:hAnsi="Times New Roman"/>
      <w:b/>
      <w:sz w:val="32"/>
    </w:rPr>
  </w:style>
  <w:style w:type="paragraph" w:customStyle="1" w:styleId="AllowPageBreak">
    <w:name w:val="AllowPageBreak"/>
    <w:rsid w:val="00913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7B8"/>
    <w:rPr>
      <w:rFonts w:ascii="Courier New" w:eastAsia="Times New Roman" w:hAnsi="Courier New" w:cs="Times New Roman"/>
      <w:i/>
      <w:szCs w:val="20"/>
      <w:lang w:eastAsia="en-US"/>
    </w:rPr>
  </w:style>
  <w:style w:type="paragraph" w:customStyle="1" w:styleId="HeadingBase">
    <w:name w:val="Heading Base"/>
    <w:rsid w:val="00913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7B8"/>
    <w:pPr>
      <w:tabs>
        <w:tab w:val="right" w:leader="dot" w:pos="9072"/>
      </w:tabs>
      <w:ind w:left="567"/>
    </w:pPr>
    <w:rPr>
      <w:szCs w:val="22"/>
    </w:rPr>
  </w:style>
  <w:style w:type="paragraph" w:customStyle="1" w:styleId="TOCBase">
    <w:name w:val="TOC Base"/>
    <w:rsid w:val="00913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7B8"/>
    <w:pPr>
      <w:tabs>
        <w:tab w:val="right" w:leader="dot" w:pos="9072"/>
      </w:tabs>
      <w:spacing w:before="40" w:after="40"/>
      <w:ind w:left="284"/>
    </w:pPr>
    <w:rPr>
      <w:rFonts w:ascii="Times New Roman" w:hAnsi="Times New Roman"/>
    </w:rPr>
  </w:style>
  <w:style w:type="paragraph" w:styleId="TOC1">
    <w:name w:val="toc 1"/>
    <w:basedOn w:val="TOCBase"/>
    <w:next w:val="Normal"/>
    <w:rsid w:val="00913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7B8"/>
    <w:rPr>
      <w:rFonts w:ascii="Times New Roman" w:eastAsia="Times New Roman" w:hAnsi="Times New Roman" w:cs="Times New Roman"/>
      <w:sz w:val="16"/>
      <w:lang w:eastAsia="en-US"/>
    </w:rPr>
  </w:style>
  <w:style w:type="paragraph" w:styleId="Title">
    <w:name w:val="Title"/>
    <w:basedOn w:val="HeadingBase"/>
    <w:link w:val="TitleChar"/>
    <w:qFormat/>
    <w:rsid w:val="009137B8"/>
    <w:pPr>
      <w:spacing w:before="5040"/>
      <w:jc w:val="center"/>
    </w:pPr>
    <w:rPr>
      <w:sz w:val="48"/>
      <w:szCs w:val="72"/>
      <w:lang w:val="en-US"/>
    </w:rPr>
  </w:style>
  <w:style w:type="character" w:customStyle="1" w:styleId="TitleChar">
    <w:name w:val="Title Char"/>
    <w:basedOn w:val="DefaultParagraphFont"/>
    <w:link w:val="Title"/>
    <w:rsid w:val="00913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7B8"/>
    <w:pPr>
      <w:tabs>
        <w:tab w:val="left" w:pos="3600"/>
        <w:tab w:val="left" w:pos="3958"/>
      </w:tabs>
    </w:pPr>
  </w:style>
  <w:style w:type="paragraph" w:customStyle="1" w:styleId="Note">
    <w:name w:val="Note"/>
    <w:basedOn w:val="BodyText"/>
    <w:rsid w:val="00913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7B8"/>
    <w:pPr>
      <w:framePr w:wrap="auto" w:hAnchor="text" w:y="6049"/>
    </w:pPr>
    <w:rPr>
      <w:color w:val="000000"/>
      <w:sz w:val="40"/>
    </w:rPr>
  </w:style>
  <w:style w:type="paragraph" w:customStyle="1" w:styleId="TOCTitle">
    <w:name w:val="TOCTitle"/>
    <w:basedOn w:val="Heading1"/>
    <w:rsid w:val="009137B8"/>
    <w:pPr>
      <w:spacing w:after="240"/>
      <w:jc w:val="center"/>
      <w:outlineLvl w:val="9"/>
    </w:pPr>
    <w:rPr>
      <w:caps/>
    </w:rPr>
  </w:style>
  <w:style w:type="paragraph" w:customStyle="1" w:styleId="Version">
    <w:name w:val="Version"/>
    <w:rsid w:val="00913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7B8"/>
    <w:pPr>
      <w:numPr>
        <w:numId w:val="12"/>
      </w:numPr>
      <w:tabs>
        <w:tab w:val="clear" w:pos="680"/>
      </w:tabs>
    </w:pPr>
  </w:style>
  <w:style w:type="paragraph" w:styleId="Index1">
    <w:name w:val="index 1"/>
    <w:basedOn w:val="Normal"/>
    <w:next w:val="Normal"/>
    <w:semiHidden/>
    <w:rsid w:val="009137B8"/>
    <w:pPr>
      <w:keepNext w:val="0"/>
      <w:tabs>
        <w:tab w:val="right" w:pos="4176"/>
      </w:tabs>
      <w:ind w:left="198" w:hanging="198"/>
    </w:pPr>
    <w:rPr>
      <w:rFonts w:ascii="Garamond" w:hAnsi="Garamond"/>
    </w:rPr>
  </w:style>
  <w:style w:type="paragraph" w:styleId="IndexHeading">
    <w:name w:val="index heading"/>
    <w:basedOn w:val="Normal"/>
    <w:next w:val="Index1"/>
    <w:semiHidden/>
    <w:rsid w:val="009137B8"/>
    <w:pPr>
      <w:spacing w:before="120" w:after="120"/>
    </w:pPr>
    <w:rPr>
      <w:rFonts w:ascii="Arial" w:hAnsi="Arial"/>
      <w:b/>
      <w:color w:val="918585"/>
      <w:sz w:val="24"/>
    </w:rPr>
  </w:style>
  <w:style w:type="paragraph" w:styleId="Header">
    <w:name w:val="header"/>
    <w:basedOn w:val="Normal"/>
    <w:link w:val="HeaderChar"/>
    <w:rsid w:val="00913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7B8"/>
    <w:rPr>
      <w:rFonts w:ascii="Times New Roman" w:eastAsia="Times New Roman" w:hAnsi="Times New Roman" w:cs="Times New Roman"/>
      <w:sz w:val="16"/>
      <w:szCs w:val="20"/>
      <w:lang w:val="en-GB" w:eastAsia="en-US"/>
    </w:rPr>
  </w:style>
  <w:style w:type="paragraph" w:customStyle="1" w:styleId="Chapter">
    <w:name w:val="Chapter"/>
    <w:basedOn w:val="Normal"/>
    <w:rsid w:val="009137B8"/>
    <w:pPr>
      <w:spacing w:before="240"/>
    </w:pPr>
    <w:rPr>
      <w:rFonts w:ascii="Times New Roman" w:hAnsi="Times New Roman"/>
      <w:smallCaps/>
      <w:spacing w:val="80"/>
      <w:sz w:val="28"/>
    </w:rPr>
  </w:style>
  <w:style w:type="paragraph" w:customStyle="1" w:styleId="InChapter">
    <w:name w:val="InChapter"/>
    <w:basedOn w:val="Heading3"/>
    <w:rsid w:val="009137B8"/>
    <w:pPr>
      <w:spacing w:after="240"/>
      <w:outlineLvl w:val="9"/>
    </w:pPr>
    <w:rPr>
      <w:noProof/>
    </w:rPr>
  </w:style>
  <w:style w:type="paragraph" w:styleId="Index2">
    <w:name w:val="index 2"/>
    <w:basedOn w:val="Normal"/>
    <w:next w:val="Normal"/>
    <w:semiHidden/>
    <w:rsid w:val="009137B8"/>
    <w:pPr>
      <w:tabs>
        <w:tab w:val="right" w:pos="4176"/>
      </w:tabs>
      <w:ind w:left="568" w:hanging="284"/>
    </w:pPr>
    <w:rPr>
      <w:rFonts w:ascii="Garamond" w:hAnsi="Garamond"/>
    </w:rPr>
  </w:style>
  <w:style w:type="paragraph" w:customStyle="1" w:styleId="Byline">
    <w:name w:val="Byline"/>
    <w:rsid w:val="00913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7B8"/>
    <w:pPr>
      <w:tabs>
        <w:tab w:val="clear" w:pos="3600"/>
        <w:tab w:val="clear" w:pos="3958"/>
      </w:tabs>
      <w:jc w:val="right"/>
    </w:pPr>
  </w:style>
  <w:style w:type="paragraph" w:styleId="Caption">
    <w:name w:val="caption"/>
    <w:basedOn w:val="BodyText"/>
    <w:next w:val="Normal"/>
    <w:qFormat/>
    <w:rsid w:val="009137B8"/>
    <w:pPr>
      <w:framePr w:w="2268" w:hSpace="181" w:vSpace="181" w:wrap="around" w:vAnchor="text" w:hAnchor="page" w:x="1135" w:y="285" w:anchorLock="1"/>
    </w:pPr>
    <w:rPr>
      <w:i/>
    </w:rPr>
  </w:style>
  <w:style w:type="paragraph" w:customStyle="1" w:styleId="MiniTOCTitle">
    <w:name w:val="MiniTOCTitle"/>
    <w:basedOn w:val="Heading4"/>
    <w:rsid w:val="009137B8"/>
    <w:pPr>
      <w:spacing w:before="240"/>
      <w:outlineLvl w:val="9"/>
    </w:pPr>
    <w:rPr>
      <w:noProof/>
      <w:sz w:val="24"/>
    </w:rPr>
  </w:style>
  <w:style w:type="paragraph" w:customStyle="1" w:styleId="MiniTOCItem">
    <w:name w:val="MiniTOCItem"/>
    <w:basedOn w:val="ListBullet"/>
    <w:rsid w:val="009137B8"/>
    <w:pPr>
      <w:numPr>
        <w:numId w:val="0"/>
      </w:numPr>
      <w:tabs>
        <w:tab w:val="right" w:leader="dot" w:pos="6521"/>
      </w:tabs>
      <w:spacing w:before="0" w:after="0"/>
    </w:pPr>
  </w:style>
  <w:style w:type="paragraph" w:customStyle="1" w:styleId="TOFTitle">
    <w:name w:val="TOFTitle"/>
    <w:basedOn w:val="TOCTitle"/>
    <w:rsid w:val="009137B8"/>
  </w:style>
  <w:style w:type="paragraph" w:styleId="TableofFigures">
    <w:name w:val="table of figures"/>
    <w:basedOn w:val="Normal"/>
    <w:next w:val="Normal"/>
    <w:semiHidden/>
    <w:rsid w:val="009137B8"/>
    <w:pPr>
      <w:tabs>
        <w:tab w:val="right" w:leader="dot" w:pos="9072"/>
      </w:tabs>
      <w:ind w:left="970" w:hanging="403"/>
    </w:pPr>
    <w:rPr>
      <w:rFonts w:ascii="Times New Roman" w:hAnsi="Times New Roman"/>
      <w:b/>
    </w:rPr>
  </w:style>
  <w:style w:type="paragraph" w:styleId="ListNumber">
    <w:name w:val="List Number"/>
    <w:basedOn w:val="List"/>
    <w:rsid w:val="009137B8"/>
    <w:pPr>
      <w:numPr>
        <w:numId w:val="14"/>
      </w:numPr>
      <w:tabs>
        <w:tab w:val="clear" w:pos="340"/>
      </w:tabs>
    </w:pPr>
  </w:style>
  <w:style w:type="character" w:customStyle="1" w:styleId="WingdingSymbols">
    <w:name w:val="Wingding Symbols"/>
    <w:rsid w:val="009137B8"/>
    <w:rPr>
      <w:rFonts w:ascii="Wingdings" w:hAnsi="Wingdings"/>
    </w:rPr>
  </w:style>
  <w:style w:type="paragraph" w:customStyle="1" w:styleId="TableHeading">
    <w:name w:val="Table Heading"/>
    <w:basedOn w:val="HeadingBase"/>
    <w:rsid w:val="009137B8"/>
    <w:pPr>
      <w:keepLines/>
      <w:pBdr>
        <w:bottom w:val="single" w:sz="6" w:space="1" w:color="918585"/>
      </w:pBdr>
      <w:spacing w:before="240"/>
    </w:pPr>
  </w:style>
  <w:style w:type="character" w:customStyle="1" w:styleId="HotSpot">
    <w:name w:val="HotSpot"/>
    <w:rsid w:val="009137B8"/>
    <w:rPr>
      <w:color w:val="0033CC"/>
      <w:u w:val="none"/>
    </w:rPr>
  </w:style>
  <w:style w:type="paragraph" w:customStyle="1" w:styleId="BodyTextRight">
    <w:name w:val="Body Text Right"/>
    <w:basedOn w:val="BodyText"/>
    <w:rsid w:val="009137B8"/>
    <w:pPr>
      <w:spacing w:before="0" w:after="0"/>
      <w:jc w:val="right"/>
    </w:pPr>
  </w:style>
  <w:style w:type="paragraph" w:styleId="Index3">
    <w:name w:val="index 3"/>
    <w:basedOn w:val="ListNumber2"/>
    <w:next w:val="Normal"/>
    <w:semiHidden/>
    <w:rsid w:val="009137B8"/>
    <w:pPr>
      <w:numPr>
        <w:numId w:val="0"/>
      </w:numPr>
      <w:tabs>
        <w:tab w:val="right" w:leader="dot" w:pos="4176"/>
      </w:tabs>
    </w:pPr>
  </w:style>
  <w:style w:type="paragraph" w:styleId="ListNumber2">
    <w:name w:val="List Number 2"/>
    <w:basedOn w:val="List2"/>
    <w:rsid w:val="009137B8"/>
    <w:pPr>
      <w:numPr>
        <w:numId w:val="9"/>
      </w:numPr>
      <w:tabs>
        <w:tab w:val="clear" w:pos="1060"/>
      </w:tabs>
    </w:pPr>
  </w:style>
  <w:style w:type="paragraph" w:customStyle="1" w:styleId="MarginNote">
    <w:name w:val="Margin Note"/>
    <w:basedOn w:val="BodyText"/>
    <w:rsid w:val="00913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7B8"/>
    <w:rPr>
      <w:sz w:val="32"/>
    </w:rPr>
  </w:style>
  <w:style w:type="paragraph" w:customStyle="1" w:styleId="HeadingProcedure">
    <w:name w:val="Heading Procedure"/>
    <w:basedOn w:val="HeadingBase"/>
    <w:next w:val="Normal"/>
    <w:rsid w:val="009137B8"/>
    <w:pPr>
      <w:tabs>
        <w:tab w:val="left" w:pos="0"/>
      </w:tabs>
      <w:spacing w:before="120" w:after="60"/>
    </w:pPr>
    <w:rPr>
      <w:i/>
      <w:color w:val="918585"/>
      <w:sz w:val="22"/>
    </w:rPr>
  </w:style>
  <w:style w:type="paragraph" w:customStyle="1" w:styleId="TableBodyText">
    <w:name w:val="Table Body Text"/>
    <w:basedOn w:val="BodyText"/>
    <w:rsid w:val="009137B8"/>
    <w:pPr>
      <w:spacing w:before="60" w:after="60"/>
    </w:pPr>
  </w:style>
  <w:style w:type="paragraph" w:styleId="ListContinue">
    <w:name w:val="List Continue"/>
    <w:basedOn w:val="List"/>
    <w:rsid w:val="009137B8"/>
    <w:pPr>
      <w:ind w:firstLine="0"/>
    </w:pPr>
  </w:style>
  <w:style w:type="paragraph" w:customStyle="1" w:styleId="ListNote">
    <w:name w:val="List Note"/>
    <w:basedOn w:val="List"/>
    <w:rsid w:val="009137B8"/>
    <w:pPr>
      <w:pBdr>
        <w:top w:val="single" w:sz="6" w:space="2" w:color="918585"/>
        <w:bottom w:val="single" w:sz="6" w:space="2" w:color="918585"/>
      </w:pBdr>
      <w:tabs>
        <w:tab w:val="left" w:pos="1021"/>
      </w:tabs>
      <w:ind w:firstLine="0"/>
    </w:pPr>
  </w:style>
  <w:style w:type="paragraph" w:customStyle="1" w:styleId="Warning">
    <w:name w:val="Warning"/>
    <w:basedOn w:val="BodyText"/>
    <w:rsid w:val="009137B8"/>
    <w:pPr>
      <w:shd w:val="clear" w:color="auto" w:fill="D9D9D9"/>
      <w:tabs>
        <w:tab w:val="left" w:pos="992"/>
      </w:tabs>
      <w:ind w:left="119" w:right="119"/>
    </w:pPr>
    <w:rPr>
      <w:sz w:val="20"/>
    </w:rPr>
  </w:style>
  <w:style w:type="paragraph" w:customStyle="1" w:styleId="MarginIcons">
    <w:name w:val="Margin Icons"/>
    <w:basedOn w:val="BodyText"/>
    <w:rsid w:val="00913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7B8"/>
    <w:rPr>
      <w:rFonts w:ascii="Courier New" w:hAnsi="Courier New"/>
    </w:rPr>
  </w:style>
  <w:style w:type="paragraph" w:customStyle="1" w:styleId="NoteBullet">
    <w:name w:val="Note Bullet"/>
    <w:basedOn w:val="Note"/>
    <w:rsid w:val="009137B8"/>
    <w:pPr>
      <w:tabs>
        <w:tab w:val="clear" w:pos="680"/>
      </w:tabs>
      <w:spacing w:before="60" w:after="60"/>
    </w:pPr>
  </w:style>
  <w:style w:type="paragraph" w:customStyle="1" w:styleId="SubHeading2">
    <w:name w:val="SubHeading2"/>
    <w:basedOn w:val="HeadingBase"/>
    <w:rsid w:val="009137B8"/>
    <w:pPr>
      <w:spacing w:before="240" w:after="60"/>
    </w:pPr>
    <w:rPr>
      <w:sz w:val="20"/>
    </w:rPr>
  </w:style>
  <w:style w:type="paragraph" w:customStyle="1" w:styleId="SubHeading1">
    <w:name w:val="SubHeading1"/>
    <w:basedOn w:val="HeadingBase"/>
    <w:rsid w:val="009137B8"/>
    <w:pPr>
      <w:spacing w:before="240" w:after="60"/>
    </w:pPr>
    <w:rPr>
      <w:color w:val="918585"/>
      <w:sz w:val="22"/>
    </w:rPr>
  </w:style>
  <w:style w:type="paragraph" w:customStyle="1" w:styleId="SideHeading">
    <w:name w:val="Side Heading"/>
    <w:basedOn w:val="HeadingBase"/>
    <w:rsid w:val="00913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7B8"/>
    <w:pPr>
      <w:numPr>
        <w:numId w:val="10"/>
      </w:numPr>
    </w:pPr>
  </w:style>
  <w:style w:type="paragraph" w:styleId="PlainText">
    <w:name w:val="Plain Text"/>
    <w:basedOn w:val="Normal"/>
    <w:link w:val="PlainTextChar"/>
    <w:rsid w:val="009137B8"/>
    <w:rPr>
      <w:sz w:val="20"/>
    </w:rPr>
  </w:style>
  <w:style w:type="character" w:customStyle="1" w:styleId="PlainTextChar">
    <w:name w:val="Plain Text Char"/>
    <w:basedOn w:val="DefaultParagraphFont"/>
    <w:link w:val="PlainText"/>
    <w:rsid w:val="009137B8"/>
    <w:rPr>
      <w:rFonts w:ascii="Courier New" w:eastAsia="Times New Roman" w:hAnsi="Courier New" w:cs="Times New Roman"/>
      <w:sz w:val="20"/>
      <w:szCs w:val="20"/>
      <w:lang w:eastAsia="en-US"/>
    </w:rPr>
  </w:style>
  <w:style w:type="character" w:customStyle="1" w:styleId="MenuOption">
    <w:name w:val="Menu Option"/>
    <w:basedOn w:val="DefaultParagraphFont"/>
    <w:rsid w:val="009137B8"/>
    <w:rPr>
      <w:b/>
      <w:smallCaps/>
    </w:rPr>
  </w:style>
  <w:style w:type="paragraph" w:customStyle="1" w:styleId="TableListNumber">
    <w:name w:val="Table List Number"/>
    <w:basedOn w:val="ListNumber"/>
    <w:rsid w:val="009137B8"/>
    <w:pPr>
      <w:numPr>
        <w:numId w:val="0"/>
      </w:numPr>
    </w:pPr>
  </w:style>
  <w:style w:type="paragraph" w:styleId="TOC4">
    <w:name w:val="toc 4"/>
    <w:basedOn w:val="TOCBase"/>
    <w:next w:val="Normal"/>
    <w:semiHidden/>
    <w:rsid w:val="009137B8"/>
    <w:pPr>
      <w:tabs>
        <w:tab w:val="right" w:leader="dot" w:pos="9071"/>
      </w:tabs>
      <w:ind w:left="1701"/>
    </w:pPr>
  </w:style>
  <w:style w:type="paragraph" w:customStyle="1" w:styleId="ListAlpha">
    <w:name w:val="List Alpha"/>
    <w:basedOn w:val="List"/>
    <w:rsid w:val="009137B8"/>
    <w:pPr>
      <w:numPr>
        <w:numId w:val="8"/>
      </w:numPr>
    </w:pPr>
  </w:style>
  <w:style w:type="paragraph" w:customStyle="1" w:styleId="ListAlpha2">
    <w:name w:val="List Alpha 2"/>
    <w:basedOn w:val="List2"/>
    <w:rsid w:val="009137B8"/>
    <w:pPr>
      <w:numPr>
        <w:numId w:val="7"/>
      </w:numPr>
    </w:pPr>
  </w:style>
  <w:style w:type="paragraph" w:styleId="List2">
    <w:name w:val="List 2"/>
    <w:basedOn w:val="BodyText"/>
    <w:rsid w:val="009137B8"/>
    <w:pPr>
      <w:tabs>
        <w:tab w:val="left" w:pos="680"/>
      </w:tabs>
      <w:spacing w:before="60" w:after="60"/>
      <w:ind w:left="680" w:hanging="340"/>
    </w:pPr>
  </w:style>
  <w:style w:type="paragraph" w:styleId="List3">
    <w:name w:val="List 3"/>
    <w:basedOn w:val="BodyText"/>
    <w:rsid w:val="009137B8"/>
    <w:pPr>
      <w:tabs>
        <w:tab w:val="left" w:pos="1021"/>
      </w:tabs>
      <w:spacing w:before="60" w:after="60"/>
      <w:ind w:left="1020" w:hanging="340"/>
    </w:pPr>
  </w:style>
  <w:style w:type="paragraph" w:styleId="List4">
    <w:name w:val="List 4"/>
    <w:basedOn w:val="BodyText"/>
    <w:rsid w:val="009137B8"/>
    <w:pPr>
      <w:tabs>
        <w:tab w:val="left" w:pos="1361"/>
      </w:tabs>
      <w:spacing w:before="60" w:after="60"/>
      <w:ind w:left="1361" w:hanging="340"/>
    </w:pPr>
  </w:style>
  <w:style w:type="paragraph" w:styleId="List5">
    <w:name w:val="List 5"/>
    <w:basedOn w:val="BodyText"/>
    <w:rsid w:val="009137B8"/>
    <w:pPr>
      <w:tabs>
        <w:tab w:val="left" w:pos="1701"/>
      </w:tabs>
      <w:spacing w:before="60" w:after="60"/>
      <w:ind w:left="1701" w:hanging="340"/>
    </w:pPr>
  </w:style>
  <w:style w:type="paragraph" w:styleId="ListBullet3">
    <w:name w:val="List Bullet 3"/>
    <w:basedOn w:val="List3"/>
    <w:rsid w:val="009137B8"/>
    <w:pPr>
      <w:numPr>
        <w:numId w:val="13"/>
      </w:numPr>
      <w:tabs>
        <w:tab w:val="clear" w:pos="1021"/>
      </w:tabs>
      <w:ind w:left="1037" w:hanging="357"/>
    </w:pPr>
  </w:style>
  <w:style w:type="paragraph" w:styleId="ListBullet4">
    <w:name w:val="List Bullet 4"/>
    <w:basedOn w:val="List4"/>
    <w:rsid w:val="009137B8"/>
    <w:pPr>
      <w:numPr>
        <w:numId w:val="2"/>
      </w:numPr>
      <w:tabs>
        <w:tab w:val="clear" w:pos="1361"/>
      </w:tabs>
    </w:pPr>
  </w:style>
  <w:style w:type="paragraph" w:styleId="ListBullet5">
    <w:name w:val="List Bullet 5"/>
    <w:basedOn w:val="List5"/>
    <w:rsid w:val="009137B8"/>
    <w:pPr>
      <w:numPr>
        <w:numId w:val="3"/>
      </w:numPr>
    </w:pPr>
  </w:style>
  <w:style w:type="paragraph" w:styleId="ListContinue2">
    <w:name w:val="List Continue 2"/>
    <w:basedOn w:val="List2"/>
    <w:rsid w:val="009137B8"/>
    <w:pPr>
      <w:ind w:firstLine="0"/>
    </w:pPr>
  </w:style>
  <w:style w:type="paragraph" w:styleId="ListContinue3">
    <w:name w:val="List Continue 3"/>
    <w:basedOn w:val="List3"/>
    <w:rsid w:val="009137B8"/>
    <w:pPr>
      <w:ind w:left="1021" w:firstLine="0"/>
    </w:pPr>
  </w:style>
  <w:style w:type="paragraph" w:styleId="ListContinue4">
    <w:name w:val="List Continue 4"/>
    <w:basedOn w:val="List4"/>
    <w:rsid w:val="009137B8"/>
    <w:pPr>
      <w:ind w:firstLine="0"/>
    </w:pPr>
  </w:style>
  <w:style w:type="paragraph" w:styleId="ListContinue5">
    <w:name w:val="List Continue 5"/>
    <w:basedOn w:val="List5"/>
    <w:rsid w:val="009137B8"/>
    <w:pPr>
      <w:ind w:firstLine="0"/>
    </w:pPr>
  </w:style>
  <w:style w:type="paragraph" w:styleId="ListNumber3">
    <w:name w:val="List Number 3"/>
    <w:basedOn w:val="List3"/>
    <w:rsid w:val="009137B8"/>
    <w:pPr>
      <w:numPr>
        <w:numId w:val="4"/>
      </w:numPr>
    </w:pPr>
  </w:style>
  <w:style w:type="paragraph" w:styleId="ListNumber4">
    <w:name w:val="List Number 4"/>
    <w:basedOn w:val="List4"/>
    <w:rsid w:val="009137B8"/>
    <w:pPr>
      <w:numPr>
        <w:numId w:val="5"/>
      </w:numPr>
    </w:pPr>
  </w:style>
  <w:style w:type="paragraph" w:styleId="ListNumber5">
    <w:name w:val="List Number 5"/>
    <w:basedOn w:val="List5"/>
    <w:rsid w:val="009137B8"/>
    <w:pPr>
      <w:numPr>
        <w:numId w:val="6"/>
      </w:numPr>
    </w:pPr>
  </w:style>
  <w:style w:type="paragraph" w:styleId="BlockText">
    <w:name w:val="Block Text"/>
    <w:basedOn w:val="Normal"/>
    <w:rsid w:val="009137B8"/>
    <w:pPr>
      <w:spacing w:after="120"/>
      <w:ind w:left="1440" w:right="1440"/>
    </w:pPr>
  </w:style>
  <w:style w:type="character" w:customStyle="1" w:styleId="Subscript">
    <w:name w:val="Subscript"/>
    <w:basedOn w:val="DefaultParagraphFont"/>
    <w:rsid w:val="009137B8"/>
    <w:rPr>
      <w:sz w:val="16"/>
      <w:vertAlign w:val="subscript"/>
    </w:rPr>
  </w:style>
  <w:style w:type="character" w:customStyle="1" w:styleId="Superscript">
    <w:name w:val="Superscript"/>
    <w:basedOn w:val="DefaultParagraphFont"/>
    <w:rsid w:val="009137B8"/>
    <w:rPr>
      <w:sz w:val="16"/>
      <w:vertAlign w:val="superscript"/>
    </w:rPr>
  </w:style>
  <w:style w:type="character" w:customStyle="1" w:styleId="Symbols">
    <w:name w:val="Symbols"/>
    <w:basedOn w:val="DefaultParagraphFont"/>
    <w:rsid w:val="009137B8"/>
    <w:rPr>
      <w:rFonts w:ascii="Symbol" w:hAnsi="Symbol"/>
    </w:rPr>
  </w:style>
  <w:style w:type="character" w:customStyle="1" w:styleId="MenuOptions">
    <w:name w:val="Menu Options"/>
    <w:basedOn w:val="DefaultParagraphFont"/>
    <w:rsid w:val="009137B8"/>
    <w:rPr>
      <w:rFonts w:ascii="Arial Narrow" w:hAnsi="Arial Narrow"/>
      <w:smallCaps/>
    </w:rPr>
  </w:style>
  <w:style w:type="character" w:customStyle="1" w:styleId="Buttons">
    <w:name w:val="Buttons"/>
    <w:basedOn w:val="DefaultParagraphFont"/>
    <w:rsid w:val="009137B8"/>
    <w:rPr>
      <w:b/>
    </w:rPr>
  </w:style>
  <w:style w:type="character" w:customStyle="1" w:styleId="Underlined">
    <w:name w:val="Underlined"/>
    <w:basedOn w:val="DefaultParagraphFont"/>
    <w:rsid w:val="009137B8"/>
    <w:rPr>
      <w:u w:val="single"/>
    </w:rPr>
  </w:style>
  <w:style w:type="paragraph" w:customStyle="1" w:styleId="TableBodyTextRight">
    <w:name w:val="Table Body Text Right"/>
    <w:basedOn w:val="TableBodyText"/>
    <w:rsid w:val="009137B8"/>
    <w:pPr>
      <w:widowControl w:val="0"/>
      <w:autoSpaceDE w:val="0"/>
      <w:autoSpaceDN w:val="0"/>
      <w:adjustRightInd w:val="0"/>
      <w:jc w:val="right"/>
    </w:pPr>
    <w:rPr>
      <w:rFonts w:cs="Arial"/>
      <w:szCs w:val="18"/>
    </w:rPr>
  </w:style>
  <w:style w:type="paragraph" w:customStyle="1" w:styleId="CopyrightText">
    <w:name w:val="Copyright Text"/>
    <w:basedOn w:val="BodyText"/>
    <w:rsid w:val="009137B8"/>
    <w:rPr>
      <w:sz w:val="18"/>
    </w:rPr>
  </w:style>
  <w:style w:type="paragraph" w:customStyle="1" w:styleId="BodySmallRight">
    <w:name w:val="Body Small Right"/>
    <w:basedOn w:val="BodyTextRight"/>
    <w:rsid w:val="009137B8"/>
    <w:rPr>
      <w:sz w:val="18"/>
      <w:szCs w:val="18"/>
    </w:rPr>
  </w:style>
  <w:style w:type="paragraph" w:customStyle="1" w:styleId="MarginEdition">
    <w:name w:val="Margin Edition"/>
    <w:basedOn w:val="MarginNote"/>
    <w:rsid w:val="009137B8"/>
    <w:pPr>
      <w:spacing w:before="0" w:after="0"/>
    </w:pPr>
    <w:rPr>
      <w:rFonts w:ascii="Times New Roman" w:hAnsi="Times New Roman"/>
      <w:color w:val="999999"/>
    </w:rPr>
  </w:style>
  <w:style w:type="paragraph" w:customStyle="1" w:styleId="Spacer">
    <w:name w:val="Spacer"/>
    <w:basedOn w:val="Normal"/>
    <w:rsid w:val="009137B8"/>
    <w:rPr>
      <w:sz w:val="2"/>
      <w:szCs w:val="2"/>
    </w:rPr>
  </w:style>
  <w:style w:type="character" w:customStyle="1" w:styleId="Small">
    <w:name w:val="Small"/>
    <w:basedOn w:val="DefaultParagraphFont"/>
    <w:rsid w:val="009137B8"/>
    <w:rPr>
      <w:sz w:val="16"/>
    </w:rPr>
  </w:style>
  <w:style w:type="paragraph" w:customStyle="1" w:styleId="WideTable">
    <w:name w:val="Wide Table"/>
    <w:basedOn w:val="Normal"/>
    <w:rsid w:val="009137B8"/>
    <w:pPr>
      <w:ind w:left="-1418"/>
    </w:pPr>
    <w:rPr>
      <w:sz w:val="2"/>
      <w:szCs w:val="2"/>
    </w:rPr>
  </w:style>
  <w:style w:type="character" w:styleId="PageNumber">
    <w:name w:val="page number"/>
    <w:basedOn w:val="DefaultParagraphFont"/>
    <w:rsid w:val="009137B8"/>
  </w:style>
  <w:style w:type="paragraph" w:styleId="Quote">
    <w:name w:val="Quote"/>
    <w:basedOn w:val="Heading1"/>
    <w:link w:val="QuoteChar"/>
    <w:qFormat/>
    <w:rsid w:val="009137B8"/>
    <w:rPr>
      <w:b w:val="0"/>
      <w:sz w:val="72"/>
      <w:szCs w:val="72"/>
      <w:lang w:val="en-NZ"/>
    </w:rPr>
  </w:style>
  <w:style w:type="character" w:customStyle="1" w:styleId="QuoteChar">
    <w:name w:val="Quote Char"/>
    <w:basedOn w:val="DefaultParagraphFont"/>
    <w:link w:val="Quote"/>
    <w:rsid w:val="00913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7B8"/>
    <w:pPr>
      <w:pageBreakBefore/>
    </w:pPr>
  </w:style>
  <w:style w:type="paragraph" w:customStyle="1" w:styleId="Border">
    <w:name w:val="Border"/>
    <w:basedOn w:val="Normal"/>
    <w:qFormat/>
    <w:rsid w:val="00913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7B8"/>
    <w:rPr>
      <w:b/>
      <w:bCs/>
      <w:i/>
      <w:iCs/>
      <w:color w:val="auto"/>
    </w:rPr>
  </w:style>
  <w:style w:type="paragraph" w:styleId="IntenseQuote">
    <w:name w:val="Intense Quote"/>
    <w:basedOn w:val="Normal"/>
    <w:next w:val="Normal"/>
    <w:link w:val="IntenseQuoteChar"/>
    <w:uiPriority w:val="30"/>
    <w:qFormat/>
    <w:rsid w:val="00913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7B8"/>
    <w:rPr>
      <w:smallCaps/>
      <w:color w:val="auto"/>
      <w:u w:val="single"/>
    </w:rPr>
  </w:style>
  <w:style w:type="character" w:styleId="IntenseReference">
    <w:name w:val="Intense Reference"/>
    <w:basedOn w:val="DefaultParagraphFont"/>
    <w:uiPriority w:val="32"/>
    <w:qFormat/>
    <w:rsid w:val="009137B8"/>
    <w:rPr>
      <w:b/>
      <w:bCs/>
      <w:smallCaps/>
      <w:color w:val="auto"/>
      <w:spacing w:val="5"/>
      <w:u w:val="single"/>
    </w:rPr>
  </w:style>
  <w:style w:type="paragraph" w:customStyle="1" w:styleId="2ColumnHeading">
    <w:name w:val="2Column Heading"/>
    <w:basedOn w:val="BodyText"/>
    <w:qFormat/>
    <w:rsid w:val="009137B8"/>
    <w:pPr>
      <w:spacing w:after="60"/>
      <w:ind w:left="-2268"/>
    </w:pPr>
    <w:rPr>
      <w:b/>
    </w:rPr>
  </w:style>
  <w:style w:type="paragraph" w:customStyle="1" w:styleId="Heading1TOC">
    <w:name w:val="Heading1 TOC"/>
    <w:basedOn w:val="Normal"/>
    <w:qFormat/>
    <w:rsid w:val="009137B8"/>
    <w:pPr>
      <w:spacing w:before="240" w:after="120"/>
    </w:pPr>
    <w:rPr>
      <w:rFonts w:ascii="Times New Roman" w:hAnsi="Times New Roman"/>
      <w:b/>
      <w:sz w:val="32"/>
    </w:rPr>
  </w:style>
  <w:style w:type="paragraph" w:customStyle="1" w:styleId="Heading2TOC">
    <w:name w:val="Heading2 TOC"/>
    <w:basedOn w:val="Normal"/>
    <w:qFormat/>
    <w:rsid w:val="009137B8"/>
    <w:pPr>
      <w:spacing w:before="240" w:after="60"/>
    </w:pPr>
    <w:rPr>
      <w:rFonts w:ascii="Times New Roman" w:hAnsi="Times New Roman"/>
      <w:b/>
      <w:sz w:val="28"/>
    </w:rPr>
  </w:style>
  <w:style w:type="character" w:customStyle="1" w:styleId="Underline">
    <w:name w:val="Underline"/>
    <w:basedOn w:val="DefaultParagraphFont"/>
    <w:qFormat/>
    <w:rsid w:val="009137B8"/>
    <w:rPr>
      <w:u w:val="single"/>
    </w:rPr>
  </w:style>
  <w:style w:type="character" w:customStyle="1" w:styleId="BoldandItalics">
    <w:name w:val="Bold and Italics"/>
    <w:qFormat/>
    <w:rsid w:val="009137B8"/>
    <w:rPr>
      <w:b/>
      <w:i/>
      <w:u w:val="none"/>
    </w:rPr>
  </w:style>
  <w:style w:type="paragraph" w:styleId="BalloonText">
    <w:name w:val="Balloon Text"/>
    <w:basedOn w:val="Normal"/>
    <w:link w:val="BalloonTextChar"/>
    <w:rsid w:val="009137B8"/>
    <w:rPr>
      <w:rFonts w:ascii="Tahoma" w:hAnsi="Tahoma" w:cs="Tahoma"/>
      <w:sz w:val="16"/>
      <w:szCs w:val="16"/>
    </w:rPr>
  </w:style>
  <w:style w:type="character" w:customStyle="1" w:styleId="BalloonTextChar">
    <w:name w:val="Balloon Text Char"/>
    <w:basedOn w:val="DefaultParagraphFont"/>
    <w:link w:val="BalloonText"/>
    <w:rsid w:val="00913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7B8"/>
    <w:rPr>
      <w:b/>
      <w:color w:val="660033"/>
      <w:spacing w:val="0"/>
    </w:rPr>
  </w:style>
  <w:style w:type="paragraph" w:customStyle="1" w:styleId="Nameditemlist">
    <w:name w:val="Named item list"/>
    <w:basedOn w:val="BodyText"/>
    <w:qFormat/>
    <w:rsid w:val="009137B8"/>
    <w:pPr>
      <w:tabs>
        <w:tab w:val="left" w:pos="2835"/>
      </w:tabs>
      <w:ind w:left="2835" w:hanging="2835"/>
    </w:pPr>
  </w:style>
  <w:style w:type="paragraph" w:customStyle="1" w:styleId="BodyTextnopadding">
    <w:name w:val="Body Text no padding"/>
    <w:basedOn w:val="BodyText"/>
    <w:qFormat/>
    <w:rsid w:val="009137B8"/>
    <w:pPr>
      <w:spacing w:before="0" w:after="0"/>
    </w:pPr>
  </w:style>
  <w:style w:type="paragraph" w:customStyle="1" w:styleId="BodyTextBold">
    <w:name w:val="Body Text Bold"/>
    <w:basedOn w:val="BodyText"/>
    <w:qFormat/>
    <w:rsid w:val="009137B8"/>
    <w:rPr>
      <w:b/>
    </w:rPr>
  </w:style>
  <w:style w:type="character" w:styleId="Hyperlink">
    <w:name w:val="Hyperlink"/>
    <w:basedOn w:val="DefaultParagraphFont"/>
    <w:uiPriority w:val="99"/>
    <w:unhideWhenUsed/>
    <w:rsid w:val="00404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Words>
  <Characters>3538</Characters>
  <Application>Microsoft Office Word</Application>
  <DocSecurity>0</DocSecurity>
  <Lines>117</Lines>
  <Paragraphs>72</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ICTSAS428 Hand over ICT system components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2024-12-17T07:35:00Z</dcterms:created>
  <dcterms:modified xsi:type="dcterms:W3CDTF">2024-12-17T07:35:00Z</dcterms:modified>
</cp:coreProperties>
</file>