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4AE" w:rsidP="00F164AE">
      <w:pPr>
        <w:pStyle w:val="Title"/>
      </w:pPr>
      <w:r>
        <w:fldChar w:fldCharType="begin"/>
      </w:r>
      <w:r>
        <w:instrText xml:space="preserve"> TITLE   \* MERGEFORMAT </w:instrText>
      </w:r>
      <w:r>
        <w:fldChar w:fldCharType="separate"/>
      </w:r>
      <w:r>
        <w:t>ICTSAS426 Locate and troubleshoot ICT equipment, system and software faults</w:t>
      </w:r>
      <w:r>
        <w:fldChar w:fldCharType="end"/>
      </w:r>
    </w:p>
    <w:p w:rsidR="00F164AE" w:rsidP="00F164AE">
      <w:pPr>
        <w:pStyle w:val="Version"/>
        <w:sectPr w:rsidSect="009B7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B74" w:rsidP="009B7B74">
      <w:pPr>
        <w:pStyle w:val="SuperHeading"/>
      </w:pPr>
      <w:r w:rsidRPr="009B7B74">
        <w:t>ICTSAS426 Locate and troubleshoot ICT equipment, system and software faults</w:t>
      </w:r>
    </w:p>
    <w:p w:rsidR="00000000" w:rsidRPr="009B7B74" w:rsidP="009B7B74">
      <w:pPr>
        <w:pStyle w:val="Heading1"/>
      </w:pPr>
      <w:bookmarkStart w:id="1" w:name="O_670039"/>
      <w:bookmarkEnd w:id="1"/>
      <w:r w:rsidRPr="009B7B74">
        <w:t>Modification History</w:t>
      </w:r>
    </w:p>
    <w:tbl>
      <w:tblPr>
        <w:tblW w:w="0" w:type="auto"/>
        <w:tblLayout w:type="fixed"/>
        <w:tblCellMar>
          <w:left w:w="62" w:type="dxa"/>
          <w:right w:w="62" w:type="dxa"/>
        </w:tblCellMar>
        <w:tblLook w:val="0000"/>
      </w:tblPr>
      <w:tblGrid>
        <w:gridCol w:w="3091"/>
        <w:gridCol w:w="5873"/>
      </w:tblGrid>
      <w:tr w:rsidTr="009B7B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rPr>
                <w:rStyle w:val="SpecialBold"/>
              </w:rPr>
              <w:t>Comments</w:t>
            </w:r>
          </w:p>
        </w:tc>
      </w:tr>
      <w:tr w:rsidTr="009B7B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t>This version first released with ICT Information and Communications Technology Training Package Version 1.0.</w:t>
            </w:r>
          </w:p>
        </w:tc>
      </w:tr>
    </w:tbl>
    <w:p w:rsidR="00000000" w:rsidRPr="009B7B74" w:rsidP="009B7B74">
      <w:pPr>
        <w:pStyle w:val="BodyText"/>
      </w:pPr>
    </w:p>
    <w:p w:rsidR="00000000" w:rsidRPr="009B7B74" w:rsidP="009B7B74">
      <w:pPr>
        <w:pStyle w:val="AllowPageBreak"/>
      </w:pPr>
    </w:p>
    <w:p w:rsidR="00000000" w:rsidRPr="009B7B74" w:rsidP="009B7B74">
      <w:pPr>
        <w:pStyle w:val="Heading1"/>
      </w:pPr>
      <w:bookmarkStart w:id="2" w:name="O_670040"/>
      <w:bookmarkEnd w:id="2"/>
      <w:r w:rsidRPr="009B7B74">
        <w:t>Application</w:t>
      </w:r>
    </w:p>
    <w:p w:rsidR="00000000" w:rsidRPr="009B7B74" w:rsidP="00F164AE">
      <w:pPr>
        <w:pStyle w:val="BodyText"/>
      </w:pPr>
      <w:r w:rsidRPr="009B7B74">
        <w:t>This unit describes the skills and knowledge required to troubleshoot problems and apply systematic processes to fault finding across a wide range of information and communications technology (ICT) disciplines.</w:t>
      </w:r>
    </w:p>
    <w:p w:rsidR="00000000" w:rsidRPr="009B7B74" w:rsidP="00F164AE">
      <w:pPr>
        <w:pStyle w:val="BodyText"/>
      </w:pPr>
      <w:r w:rsidRPr="009B7B74">
        <w:t>It applies to in</w:t>
      </w:r>
      <w:r w:rsidRPr="009B7B74">
        <w:t>dividuals who apply a systematic approach to finding faults, troubleshooting problems and solving issues in a wide range of ICT related areas.</w:t>
      </w:r>
    </w:p>
    <w:p w:rsidR="00000000" w:rsidRPr="009B7B74" w:rsidP="00F164AE">
      <w:pPr>
        <w:pStyle w:val="BodyText"/>
      </w:pPr>
      <w:r w:rsidRPr="009B7B74">
        <w:t>No licensing, legislative, or certification requirements apply to this unit at the time of publication.</w:t>
      </w:r>
    </w:p>
    <w:p w:rsidR="00000000" w:rsidRPr="009B7B74" w:rsidP="009B7B74">
      <w:pPr>
        <w:pStyle w:val="Heading1"/>
      </w:pPr>
      <w:bookmarkStart w:id="3" w:name="O_670043"/>
      <w:bookmarkEnd w:id="3"/>
      <w:r w:rsidRPr="009B7B74">
        <w:t>Unit Sector</w:t>
      </w:r>
    </w:p>
    <w:p w:rsidR="00000000" w:rsidRPr="009B7B74" w:rsidP="00F164AE">
      <w:pPr>
        <w:pStyle w:val="BodyText"/>
      </w:pPr>
      <w:r w:rsidRPr="009B7B74">
        <w:t>Systems administration and support</w:t>
      </w:r>
    </w:p>
    <w:p w:rsidR="00000000" w:rsidRPr="009B7B74" w:rsidP="009B7B74">
      <w:pPr>
        <w:pStyle w:val="Heading1"/>
      </w:pPr>
      <w:bookmarkStart w:id="4" w:name="O_670044"/>
      <w:bookmarkEnd w:id="4"/>
      <w:r w:rsidRPr="009B7B74">
        <w:t>Elements and Performance Criteria</w:t>
      </w:r>
    </w:p>
    <w:tbl>
      <w:tblPr>
        <w:tblW w:w="9236" w:type="dxa"/>
        <w:tblLayout w:type="fixed"/>
        <w:tblCellMar>
          <w:left w:w="62" w:type="dxa"/>
          <w:right w:w="62" w:type="dxa"/>
        </w:tblCellMar>
        <w:tblLook w:val="0000"/>
      </w:tblPr>
      <w:tblGrid>
        <w:gridCol w:w="2645"/>
        <w:gridCol w:w="6591"/>
      </w:tblGrid>
      <w:tr w:rsidTr="009B7B7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7B74" w:rsidP="009B7B74">
            <w:pPr>
              <w:pStyle w:val="BodyText"/>
            </w:pPr>
            <w:r w:rsidRPr="009B7B7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7B74">
            <w:pPr>
              <w:pStyle w:val="BodyText"/>
              <w:rPr>
                <w:lang w:val="en-NZ"/>
              </w:rPr>
            </w:pPr>
            <w:r w:rsidRPr="009B7B74">
              <w:rPr>
                <w:rStyle w:val="SpecialBold"/>
              </w:rPr>
              <w:t>PERFORMANCE CRITERIA</w:t>
            </w:r>
          </w:p>
        </w:tc>
      </w:tr>
      <w:tr w:rsidTr="009B7B7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rPr>
                <w:rStyle w:val="Emphasis"/>
              </w:rPr>
              <w:t>Performance criteria describe the performance needed to demonstrate achievement of the element.</w:t>
            </w:r>
          </w:p>
        </w:tc>
      </w:tr>
      <w:tr w:rsidTr="009B7B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1. Choose the most appropriate fault finding method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t>1.1 Develop a troubleshooting process to help resolve problems</w:t>
            </w:r>
          </w:p>
          <w:p w:rsidR="00000000" w:rsidRPr="009B7B74" w:rsidP="009B7B74">
            <w:pPr>
              <w:pStyle w:val="BodyText"/>
            </w:pPr>
            <w:r w:rsidRPr="009B7B74">
              <w:t>1.2 Analyse and document the system that req</w:t>
            </w:r>
            <w:r w:rsidRPr="009B7B74">
              <w:t>uires troubleshooting</w:t>
            </w:r>
          </w:p>
          <w:p w:rsidR="00000000" w:rsidRPr="009B7B74" w:rsidP="009B7B74">
            <w:pPr>
              <w:pStyle w:val="BodyText"/>
            </w:pPr>
            <w:r w:rsidRPr="009B7B74">
              <w:t>1.3 Identify available fault finding tools and determine the most appropriate for the identified problem</w:t>
            </w:r>
          </w:p>
          <w:p w:rsidR="00000000" w:rsidRPr="009B7B74" w:rsidP="009B7B74">
            <w:pPr>
              <w:pStyle w:val="BodyText"/>
            </w:pPr>
            <w:r w:rsidRPr="009B7B74">
              <w:t>1.4 Obtain the required fault finding tools</w:t>
            </w:r>
          </w:p>
          <w:p w:rsidR="00000000" w:rsidP="009B7B74">
            <w:pPr>
              <w:pStyle w:val="BodyText"/>
              <w:rPr>
                <w:lang w:val="en-NZ"/>
              </w:rPr>
            </w:pPr>
            <w:r w:rsidRPr="009B7B74">
              <w:t>1.5 Identify legislation, health and safety requirements, codes, regulations and stan</w:t>
            </w:r>
            <w:r w:rsidRPr="009B7B74">
              <w:t>dards related to the problem area</w:t>
            </w:r>
          </w:p>
        </w:tc>
      </w:tr>
      <w:tr w:rsidTr="009B7B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2. Analyse the problem to be solved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t>2.1 Collect data relevant to the system</w:t>
            </w:r>
          </w:p>
          <w:p w:rsidR="00000000" w:rsidRPr="009B7B74" w:rsidP="009B7B74">
            <w:pPr>
              <w:pStyle w:val="BodyText"/>
            </w:pPr>
            <w:r w:rsidRPr="009B7B74">
              <w:t>2.2 Analyse the data to determine if there is a problem and the nature of the problem</w:t>
            </w:r>
          </w:p>
          <w:p w:rsidR="00000000" w:rsidP="009B7B74">
            <w:pPr>
              <w:pStyle w:val="BodyText"/>
              <w:rPr>
                <w:lang w:val="en-NZ"/>
              </w:rPr>
            </w:pPr>
            <w:r w:rsidRPr="009B7B74">
              <w:t>2.3 Determine specific symptoms of hardware, operating system and printer problems</w:t>
            </w:r>
          </w:p>
        </w:tc>
      </w:tr>
      <w:tr w:rsidTr="009B7B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 xml:space="preserve">3. Identify a solution and rectify the problem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t>3.1 Formulate a solution and make provision for rollback</w:t>
            </w:r>
          </w:p>
          <w:p w:rsidR="00000000" w:rsidRPr="009B7B74" w:rsidP="009B7B74">
            <w:pPr>
              <w:pStyle w:val="BodyText"/>
            </w:pPr>
            <w:r w:rsidRPr="009B7B74">
              <w:t>3.2 Systematically test variables until the problem is isolated</w:t>
            </w:r>
          </w:p>
          <w:p w:rsidR="00000000" w:rsidRPr="009B7B74" w:rsidP="009B7B74">
            <w:pPr>
              <w:pStyle w:val="BodyText"/>
            </w:pPr>
            <w:r w:rsidRPr="009B7B74">
              <w:t>3.3</w:t>
            </w:r>
            <w:r w:rsidRPr="009B7B74">
              <w:t xml:space="preserve"> Rectify the problem</w:t>
            </w:r>
          </w:p>
          <w:p w:rsidR="00000000" w:rsidP="009B7B74">
            <w:pPr>
              <w:pStyle w:val="BodyText"/>
              <w:rPr>
                <w:lang w:val="en-NZ"/>
              </w:rPr>
            </w:pPr>
            <w:r w:rsidRPr="009B7B74">
              <w:t>3.4 Create a list of probable causes of the problem</w:t>
            </w:r>
          </w:p>
        </w:tc>
      </w:tr>
      <w:tr w:rsidTr="009B7B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4. Test system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t>4.1 Test the system to ensure the problem has been solved and record results</w:t>
            </w:r>
          </w:p>
          <w:p w:rsidR="00000000" w:rsidRPr="009B7B74" w:rsidP="009B7B74">
            <w:pPr>
              <w:pStyle w:val="BodyText"/>
            </w:pPr>
            <w:r w:rsidRPr="009B7B74">
              <w:t>4.2 Identify and implement common preventative maintenance tech</w:t>
            </w:r>
            <w:r w:rsidRPr="009B7B74">
              <w:t>niques to support ongoing maintenance strategies</w:t>
            </w:r>
          </w:p>
          <w:p w:rsidR="00000000" w:rsidRPr="009B7B74" w:rsidP="009B7B74">
            <w:pPr>
              <w:pStyle w:val="BodyText"/>
            </w:pPr>
            <w:r w:rsidRPr="009B7B74">
              <w:t>4.3 Document the signs and symptoms of the problem and its solution, and load to database of problems or solutions for future reference</w:t>
            </w:r>
          </w:p>
        </w:tc>
      </w:tr>
    </w:tbl>
    <w:p w:rsidR="00000000" w:rsidRPr="009B7B74" w:rsidP="009B7B74">
      <w:pPr>
        <w:pStyle w:val="BodyText"/>
      </w:pPr>
    </w:p>
    <w:p w:rsidR="00000000" w:rsidRPr="009B7B74" w:rsidP="009B7B74">
      <w:pPr>
        <w:pStyle w:val="AllowPageBreak"/>
      </w:pPr>
    </w:p>
    <w:p w:rsidR="00000000" w:rsidRPr="009B7B74" w:rsidP="009B7B74">
      <w:pPr>
        <w:pStyle w:val="Heading1"/>
      </w:pPr>
      <w:bookmarkStart w:id="5" w:name="O_670045"/>
      <w:bookmarkEnd w:id="5"/>
      <w:r w:rsidRPr="009B7B74">
        <w:t>Foundation Skills</w:t>
      </w:r>
    </w:p>
    <w:p w:rsidR="00000000" w:rsidRPr="00F164AE" w:rsidP="00F164AE">
      <w:pPr>
        <w:pStyle w:val="BodyText"/>
        <w:rPr>
          <w:i/>
        </w:rPr>
      </w:pPr>
      <w:r w:rsidRPr="00F164AE">
        <w:rPr>
          <w:rStyle w:val="Emphasis"/>
        </w:rPr>
        <w:t>This section describes language, l</w:t>
      </w:r>
      <w:r w:rsidRPr="00F164AE">
        <w:rPr>
          <w:rStyle w:val="Emphasis"/>
        </w:rPr>
        <w:t>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9B7B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rPr>
                <w:rStyle w:val="SpecialBold"/>
              </w:rPr>
              <w:t>Description</w:t>
            </w:r>
          </w:p>
        </w:tc>
      </w:tr>
      <w:tr w:rsidTr="009B7B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1.5, 2.1, 2.2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ListBullet"/>
              <w:rPr>
                <w:lang w:val="en-NZ"/>
              </w:rPr>
            </w:pPr>
            <w:r w:rsidRPr="009B7B74">
              <w:t>Identifies, analyses and evaluates technical textual information and technical system data to source solutions and determine necessary actions</w:t>
            </w:r>
          </w:p>
        </w:tc>
      </w:tr>
      <w:tr w:rsidTr="009B7B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1.2, 3.4, 4.1, 4.3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ListBullet"/>
              <w:rPr>
                <w:lang w:val="en-NZ"/>
              </w:rPr>
            </w:pPr>
            <w:r w:rsidRPr="009B7B74">
              <w:t xml:space="preserve">Records specific information relating to issues and outcomes in a sequential manner </w:t>
            </w:r>
            <w:r w:rsidRPr="009B7B74">
              <w:t>using correct grammar and spelling</w:t>
            </w:r>
          </w:p>
        </w:tc>
      </w:tr>
      <w:tr w:rsidTr="009B7B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1.5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ListBullet"/>
              <w:rPr>
                <w:lang w:val="en-NZ"/>
              </w:rPr>
            </w:pPr>
            <w:r w:rsidRPr="009B7B74">
              <w:t>Identifies and complies with organisational and legislative requirements</w:t>
            </w:r>
          </w:p>
        </w:tc>
      </w:tr>
      <w:tr w:rsidTr="009B7B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 xml:space="preserve">Get the work </w:t>
            </w:r>
            <w:r w:rsidRPr="009B7B74">
              <w:t>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 xml:space="preserve">1.1-1.5, 2.1-2.3, </w:t>
            </w:r>
            <w:r w:rsidRPr="009B7B74">
              <w:t>3.1-3.4,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ListBullet"/>
            </w:pPr>
            <w:r w:rsidRPr="009B7B74">
              <w:t xml:space="preserve">Takes responsibility for planning, sequencing and </w:t>
            </w:r>
            <w:r w:rsidRPr="009B7B74">
              <w:t>prioritising tasks and own workload for efficiency and effective outcomes</w:t>
            </w:r>
          </w:p>
          <w:p w:rsidR="00000000" w:rsidRPr="009B7B74" w:rsidP="009B7B74">
            <w:pPr>
              <w:pStyle w:val="ListBullet"/>
            </w:pPr>
            <w:r w:rsidRPr="009B7B74">
              <w:t>Applies analytical processes to resolve technical or conceptual problems</w:t>
            </w:r>
          </w:p>
          <w:p w:rsidR="00000000" w:rsidRPr="009B7B74" w:rsidP="009B7B74">
            <w:pPr>
              <w:pStyle w:val="ListBullet"/>
            </w:pPr>
            <w:r w:rsidRPr="009B7B74">
              <w:t>Uses the main features and functions of digital tools to co</w:t>
            </w:r>
            <w:r w:rsidRPr="009B7B74">
              <w:t>mplete work tasks</w:t>
            </w:r>
          </w:p>
        </w:tc>
      </w:tr>
    </w:tbl>
    <w:p w:rsidR="00000000" w:rsidRPr="009B7B74" w:rsidP="009B7B74">
      <w:pPr>
        <w:pStyle w:val="BodyText"/>
      </w:pPr>
    </w:p>
    <w:p w:rsidR="00000000" w:rsidRPr="009B7B74" w:rsidP="009B7B74">
      <w:pPr>
        <w:pStyle w:val="AllowPageBreak"/>
      </w:pPr>
    </w:p>
    <w:p w:rsidR="00000000" w:rsidRPr="009B7B74" w:rsidP="009B7B74">
      <w:pPr>
        <w:pStyle w:val="Heading1"/>
      </w:pPr>
      <w:bookmarkStart w:id="6" w:name="O_670047"/>
      <w:bookmarkEnd w:id="6"/>
      <w:r w:rsidRPr="009B7B74">
        <w:t>Unit Mapping Information</w:t>
      </w:r>
    </w:p>
    <w:tbl>
      <w:tblPr>
        <w:tblW w:w="0" w:type="auto"/>
        <w:tblLayout w:type="fixed"/>
        <w:tblCellMar>
          <w:left w:w="62" w:type="dxa"/>
          <w:right w:w="62" w:type="dxa"/>
        </w:tblCellMar>
        <w:tblLook w:val="0000"/>
      </w:tblPr>
      <w:tblGrid>
        <w:gridCol w:w="1484"/>
        <w:gridCol w:w="1596"/>
        <w:gridCol w:w="1460"/>
        <w:gridCol w:w="1555"/>
      </w:tblGrid>
      <w:tr w:rsidTr="009B7B74">
        <w:tblPrEx>
          <w:tblW w:w="0" w:type="auto"/>
          <w:tblLayout w:type="fixed"/>
          <w:tblCellMar>
            <w:left w:w="62" w:type="dxa"/>
            <w:right w:w="62" w:type="dxa"/>
          </w:tblCellMar>
          <w:tblLook w:val="0000"/>
        </w:tblPrEx>
        <w:trPr>
          <w:trHeight w:val="563"/>
          <w:tblHeader/>
        </w:trPr>
        <w:tc>
          <w:tcPr>
            <w:tcW w:w="1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rPr>
                <w:rStyle w:val="SpecialBold"/>
              </w:rPr>
              <w:t>Code and title</w:t>
            </w:r>
          </w:p>
          <w:p w:rsidR="00000000" w:rsidRPr="009B7B74" w:rsidP="009B7B74">
            <w:pPr>
              <w:pStyle w:val="BodyText"/>
            </w:pPr>
            <w:r w:rsidRPr="009B7B74">
              <w:rPr>
                <w:rStyle w:val="SpecialBold"/>
              </w:rPr>
              <w:t>current version</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rPr>
                <w:rStyle w:val="SpecialBold"/>
              </w:rPr>
              <w:t>Code and title</w:t>
            </w:r>
          </w:p>
          <w:p w:rsidR="00000000" w:rsidRPr="009B7B74" w:rsidP="009B7B74">
            <w:pPr>
              <w:pStyle w:val="BodyText"/>
            </w:pPr>
            <w:r w:rsidRPr="009B7B74">
              <w:rPr>
                <w:rStyle w:val="SpecialBold"/>
              </w:rPr>
              <w:t>previous version</w:t>
            </w:r>
          </w:p>
        </w:tc>
        <w:tc>
          <w:tcPr>
            <w:tcW w:w="1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rPr>
                <w:rStyle w:val="SpecialBold"/>
              </w:rPr>
              <w:t>Comments</w:t>
            </w:r>
          </w:p>
        </w:tc>
        <w:tc>
          <w:tcPr>
            <w:tcW w:w="1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rPr>
                <w:rStyle w:val="SpecialBold"/>
              </w:rPr>
              <w:t>Equivalence status</w:t>
            </w:r>
          </w:p>
        </w:tc>
      </w:tr>
      <w:tr w:rsidTr="009B7B74">
        <w:tblPrEx>
          <w:tblW w:w="0" w:type="auto"/>
          <w:tblLayout w:type="fixed"/>
          <w:tblCellMar>
            <w:left w:w="62" w:type="dxa"/>
            <w:right w:w="62" w:type="dxa"/>
          </w:tblCellMar>
          <w:tblLook w:val="0000"/>
        </w:tblPrEx>
        <w:tc>
          <w:tcPr>
            <w:tcW w:w="1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ICTSAS426 Locate and troubleshoot ICT equipment, system and software faults</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ICASAS426A Locate and troubleshoot IT equipment, system and software faults</w:t>
            </w:r>
          </w:p>
        </w:tc>
        <w:tc>
          <w:tcPr>
            <w:tcW w:w="1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t>Updated to meet Standards for Training Packages.</w:t>
            </w:r>
          </w:p>
          <w:p w:rsidR="00000000" w:rsidRPr="009B7B74" w:rsidP="009B7B74">
            <w:pPr>
              <w:pStyle w:val="BodyText"/>
            </w:pPr>
          </w:p>
          <w:p w:rsidR="00000000" w:rsidP="009B7B74">
            <w:pPr>
              <w:pStyle w:val="BodyText"/>
              <w:rPr>
                <w:lang w:val="en-NZ"/>
              </w:rPr>
            </w:pPr>
            <w:r w:rsidRPr="009B7B74">
              <w:t>Minor edit to the competency title.</w:t>
            </w:r>
          </w:p>
        </w:tc>
        <w:tc>
          <w:tcPr>
            <w:tcW w:w="1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t>Equivalent unit</w:t>
            </w:r>
          </w:p>
        </w:tc>
      </w:tr>
    </w:tbl>
    <w:p w:rsidR="00000000" w:rsidRPr="009B7B74" w:rsidP="009B7B74">
      <w:pPr>
        <w:pStyle w:val="BodyText"/>
      </w:pPr>
    </w:p>
    <w:p w:rsidR="00000000" w:rsidRPr="009B7B74" w:rsidP="009B7B74">
      <w:pPr>
        <w:pStyle w:val="AllowPageBreak"/>
      </w:pPr>
    </w:p>
    <w:p w:rsidR="00000000" w:rsidRPr="009B7B74" w:rsidP="009B7B74">
      <w:pPr>
        <w:pStyle w:val="Heading1"/>
      </w:pPr>
      <w:bookmarkStart w:id="7" w:name="O_670054"/>
      <w:bookmarkEnd w:id="7"/>
      <w:r w:rsidRPr="009B7B74">
        <w:t>Links</w:t>
      </w:r>
    </w:p>
    <w:p w:rsidR="00000000" w:rsidRPr="009B7B74" w:rsidP="00F164AE">
      <w:pPr>
        <w:pStyle w:val="BodyText"/>
      </w:pPr>
      <w:r w:rsidRPr="009B7B7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20984">
        <w:rPr>
          <w:rStyle w:val="Hyperlink"/>
        </w:rPr>
        <w:t>https://vetnet.gov.au/Pages/TrainingDocs.aspx?q=a53af4e4-b400-484e-b778-71c9e9d6aff2</w:t>
      </w:r>
      <w:r>
        <w:fldChar w:fldCharType="end"/>
      </w:r>
    </w:p>
    <w:p w:rsidR="00000000" w:rsidRPr="009B7B74" w:rsidP="00F164AE">
      <w:pPr>
        <w:pStyle w:val="BodyText"/>
        <w:sectPr w:rsidSect="009B7B74">
          <w:headerReference w:type="default" r:id="rId10"/>
          <w:footerReference w:type="default" r:id="rId11"/>
          <w:pgSz w:w="11908" w:h="16833"/>
          <w:pgMar w:top="1702" w:right="1418" w:bottom="1702" w:left="1418" w:header="992" w:footer="992" w:gutter="0"/>
          <w:cols w:space="720"/>
          <w:noEndnote/>
          <w:docGrid w:linePitch="299"/>
        </w:sectPr>
      </w:pPr>
    </w:p>
    <w:p w:rsidR="00000000" w:rsidRPr="009B7B74" w:rsidP="009B7B74">
      <w:pPr>
        <w:pStyle w:val="SuperHeading"/>
      </w:pPr>
      <w:r w:rsidRPr="009B7B74">
        <w:t xml:space="preserve">Assessment </w:t>
      </w:r>
      <w:r w:rsidRPr="009B7B74">
        <w:t>Requirements for ICTSAS426 Locate and troubleshoot ICT equipment, system and software faults</w:t>
      </w:r>
    </w:p>
    <w:p w:rsidR="00000000" w:rsidRPr="009B7B74" w:rsidP="009B7B74">
      <w:pPr>
        <w:pStyle w:val="Heading1"/>
      </w:pPr>
      <w:bookmarkStart w:id="8" w:name="O_670049"/>
      <w:bookmarkEnd w:id="8"/>
      <w:r w:rsidRPr="009B7B74">
        <w:t>Modification History</w:t>
      </w:r>
    </w:p>
    <w:tbl>
      <w:tblPr>
        <w:tblW w:w="0" w:type="auto"/>
        <w:tblLayout w:type="fixed"/>
        <w:tblCellMar>
          <w:left w:w="62" w:type="dxa"/>
          <w:right w:w="62" w:type="dxa"/>
        </w:tblCellMar>
        <w:tblLook w:val="0000"/>
      </w:tblPr>
      <w:tblGrid>
        <w:gridCol w:w="2627"/>
        <w:gridCol w:w="6337"/>
      </w:tblGrid>
      <w:tr w:rsidTr="009B7B74">
        <w:tblPrEx>
          <w:tblW w:w="0" w:type="auto"/>
          <w:tblLayout w:type="fixed"/>
          <w:tblCellMar>
            <w:left w:w="62" w:type="dxa"/>
            <w:right w:w="62" w:type="dxa"/>
          </w:tblCellMar>
          <w:tblLook w:val="0000"/>
        </w:tblPrEx>
        <w:trPr>
          <w:trHeight w:val="481"/>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rPr>
                <w:rStyle w:val="SpecialBold"/>
              </w:rPr>
              <w:t>Comments</w:t>
            </w:r>
          </w:p>
        </w:tc>
      </w:tr>
      <w:tr w:rsidTr="009B7B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B74">
            <w:pPr>
              <w:pStyle w:val="BodyText"/>
              <w:rPr>
                <w:lang w:val="en-NZ"/>
              </w:rPr>
            </w:pPr>
            <w:r w:rsidRPr="009B7B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B74" w:rsidP="009B7B74">
            <w:pPr>
              <w:pStyle w:val="BodyText"/>
            </w:pPr>
            <w:r w:rsidRPr="009B7B74">
              <w:t>This version first released with ICT Information and Communications Technology Training Package Ve</w:t>
            </w:r>
            <w:r w:rsidRPr="009B7B74">
              <w:t>rsion 1.0.</w:t>
            </w:r>
          </w:p>
        </w:tc>
      </w:tr>
    </w:tbl>
    <w:p w:rsidR="00000000" w:rsidRPr="009B7B74" w:rsidP="009B7B74">
      <w:pPr>
        <w:pStyle w:val="BodyText"/>
      </w:pPr>
    </w:p>
    <w:p w:rsidR="00000000" w:rsidRPr="009B7B74" w:rsidP="009B7B74">
      <w:pPr>
        <w:pStyle w:val="AllowPageBreak"/>
      </w:pPr>
    </w:p>
    <w:p w:rsidR="00000000" w:rsidRPr="009B7B74" w:rsidP="009B7B74">
      <w:pPr>
        <w:pStyle w:val="Heading1"/>
      </w:pPr>
      <w:bookmarkStart w:id="9" w:name="O_670050"/>
      <w:bookmarkEnd w:id="9"/>
      <w:r w:rsidRPr="009B7B74">
        <w:t>Performance Evidence</w:t>
      </w:r>
    </w:p>
    <w:p w:rsidR="00000000" w:rsidRPr="009B7B74" w:rsidP="00F164AE">
      <w:pPr>
        <w:pStyle w:val="BodyText"/>
      </w:pPr>
      <w:r w:rsidRPr="009B7B74">
        <w:t>Evidence of the ability to:</w:t>
      </w:r>
    </w:p>
    <w:p w:rsidR="00000000" w:rsidRPr="009B7B74" w:rsidP="009B7B74">
      <w:pPr>
        <w:pStyle w:val="ListBullet"/>
      </w:pPr>
      <w:r w:rsidRPr="009B7B74">
        <w:t>determine the most appropriate fault finding method</w:t>
      </w:r>
    </w:p>
    <w:p w:rsidR="00000000" w:rsidRPr="009B7B74" w:rsidP="009B7B74">
      <w:pPr>
        <w:pStyle w:val="ListBullet"/>
      </w:pPr>
      <w:r w:rsidRPr="009B7B74">
        <w:t>document the troubleshooting process</w:t>
      </w:r>
    </w:p>
    <w:p w:rsidR="00000000" w:rsidRPr="009B7B74" w:rsidP="009B7B74">
      <w:pPr>
        <w:pStyle w:val="ListBullet"/>
      </w:pPr>
      <w:r w:rsidRPr="009B7B74">
        <w:t>analyse and identify faults</w:t>
      </w:r>
    </w:p>
    <w:p w:rsidR="00000000" w:rsidRPr="009B7B74" w:rsidP="009B7B74">
      <w:pPr>
        <w:pStyle w:val="ListBullet"/>
      </w:pPr>
      <w:r w:rsidRPr="009B7B74">
        <w:t>obtain suitable tools and equipment</w:t>
      </w:r>
    </w:p>
    <w:p w:rsidR="00000000" w:rsidRPr="009B7B74" w:rsidP="009B7B74">
      <w:pPr>
        <w:pStyle w:val="ListBullet"/>
      </w:pPr>
      <w:r w:rsidRPr="009B7B74">
        <w:t>apply simple checks, tests and fault finding methodologies</w:t>
      </w:r>
    </w:p>
    <w:p w:rsidR="00000000" w:rsidRPr="009B7B74" w:rsidP="009B7B74">
      <w:pPr>
        <w:pStyle w:val="ListBullet"/>
      </w:pPr>
      <w:r w:rsidRPr="009B7B74">
        <w:t>apply the recommended means to rectify fault and document results.</w:t>
      </w:r>
    </w:p>
    <w:p w:rsidR="00000000" w:rsidRPr="009B7B74" w:rsidP="009B7B74">
      <w:pPr>
        <w:pStyle w:val="BodyText"/>
      </w:pPr>
    </w:p>
    <w:p w:rsidR="00000000" w:rsidRPr="009B7B74" w:rsidP="00F164AE">
      <w:pPr>
        <w:pStyle w:val="BodyText"/>
      </w:pPr>
      <w:r w:rsidRPr="009B7B74">
        <w:t>Note: Evidence must be provided for at least TWO organisations or situations.</w:t>
      </w:r>
    </w:p>
    <w:p w:rsidR="00000000" w:rsidRPr="009B7B74" w:rsidP="009B7B74">
      <w:pPr>
        <w:pStyle w:val="Heading1"/>
      </w:pPr>
      <w:bookmarkStart w:id="10" w:name="O_670051"/>
      <w:bookmarkEnd w:id="10"/>
      <w:r w:rsidRPr="009B7B74">
        <w:t>Knowledge Evidence</w:t>
      </w:r>
    </w:p>
    <w:p w:rsidR="00000000" w:rsidRPr="009B7B74" w:rsidP="00F164AE">
      <w:pPr>
        <w:pStyle w:val="BodyText"/>
      </w:pPr>
      <w:r w:rsidRPr="009B7B74">
        <w:t>To complete the</w:t>
      </w:r>
      <w:r w:rsidRPr="009B7B74">
        <w:t xml:space="preserve"> unit requirements safely and effectively, the individual must:</w:t>
      </w:r>
    </w:p>
    <w:p w:rsidR="00000000" w:rsidRPr="009B7B74" w:rsidP="009B7B74">
      <w:pPr>
        <w:pStyle w:val="ListBullet"/>
      </w:pPr>
      <w:r w:rsidRPr="009B7B74">
        <w:t>explain client support and maintenance practices</w:t>
      </w:r>
    </w:p>
    <w:p w:rsidR="00000000" w:rsidRPr="009B7B74" w:rsidP="009B7B74">
      <w:pPr>
        <w:pStyle w:val="ListBullet"/>
      </w:pPr>
      <w:r w:rsidRPr="009B7B74">
        <w:t>identify and describe current industry accepted hardware and software products, including features and capabilities</w:t>
      </w:r>
    </w:p>
    <w:p w:rsidR="00000000" w:rsidRPr="009B7B74" w:rsidP="009B7B74">
      <w:pPr>
        <w:pStyle w:val="ListBullet"/>
      </w:pPr>
      <w:r w:rsidRPr="009B7B74">
        <w:t>discuss the system</w:t>
      </w:r>
      <w:r>
        <w:t>’</w:t>
      </w:r>
      <w:r w:rsidRPr="009B7B74">
        <w:t>s curre</w:t>
      </w:r>
      <w:r w:rsidRPr="009B7B74">
        <w:t>nt functionality, including details of the proposed system modifications</w:t>
      </w:r>
    </w:p>
    <w:p w:rsidR="00000000" w:rsidRPr="009B7B74" w:rsidP="009B7B74">
      <w:pPr>
        <w:pStyle w:val="ListBullet"/>
      </w:pPr>
      <w:r w:rsidRPr="009B7B74">
        <w:t>describe one or more change management tools</w:t>
      </w:r>
    </w:p>
    <w:p w:rsidR="00000000" w:rsidRPr="009B7B74" w:rsidP="009B7B74">
      <w:pPr>
        <w:pStyle w:val="ListBullet"/>
      </w:pPr>
      <w:r w:rsidRPr="009B7B74">
        <w:t>explain the key features of quality assurance practices with regard to locating and troubleshooting information and communications technol</w:t>
      </w:r>
      <w:r w:rsidRPr="009B7B74">
        <w:t>ogy (ICT) equipment, system and software faults</w:t>
      </w:r>
    </w:p>
    <w:p w:rsidR="00000000" w:rsidRPr="009B7B74" w:rsidP="009B7B74">
      <w:pPr>
        <w:pStyle w:val="ListBullet"/>
      </w:pPr>
      <w:r w:rsidRPr="009B7B74">
        <w:t>outline the change control procedures of the organisation</w:t>
      </w:r>
    </w:p>
    <w:p w:rsidR="00000000" w:rsidRPr="009B7B74" w:rsidP="009B7B74">
      <w:pPr>
        <w:pStyle w:val="ListBullet"/>
      </w:pPr>
      <w:r w:rsidRPr="009B7B74">
        <w:t>describe a range of trouble shooting methodologies and system testing tools</w:t>
      </w:r>
    </w:p>
    <w:p w:rsidR="00000000" w:rsidRPr="009B7B74" w:rsidP="009B7B74">
      <w:pPr>
        <w:pStyle w:val="ListBullet"/>
      </w:pPr>
      <w:r w:rsidRPr="009B7B74">
        <w:t>list and describe common symptoms of faulty ICT equipment</w:t>
      </w:r>
    </w:p>
    <w:p w:rsidR="00000000" w:rsidRPr="009B7B74" w:rsidP="009B7B74">
      <w:pPr>
        <w:pStyle w:val="ListBullet"/>
      </w:pPr>
      <w:r w:rsidRPr="009B7B74">
        <w:t>identify and describe legislative, regulatory, standards or codes of practice that impact on the ICT service sector.</w:t>
      </w:r>
    </w:p>
    <w:p w:rsidR="00000000" w:rsidRPr="009B7B74" w:rsidP="009B7B74">
      <w:pPr>
        <w:pStyle w:val="AllowPageBreak"/>
      </w:pPr>
    </w:p>
    <w:p w:rsidR="00000000" w:rsidRPr="009B7B74" w:rsidP="009B7B74">
      <w:pPr>
        <w:pStyle w:val="Heading1"/>
      </w:pPr>
      <w:bookmarkStart w:id="11" w:name="O_670052"/>
      <w:bookmarkEnd w:id="11"/>
      <w:r w:rsidRPr="009B7B74">
        <w:t>Assessment Conditions</w:t>
      </w:r>
    </w:p>
    <w:p w:rsidR="00000000" w:rsidRPr="009B7B74" w:rsidP="00F164AE">
      <w:pPr>
        <w:pStyle w:val="BodyText"/>
      </w:pPr>
      <w:r w:rsidRPr="009B7B74">
        <w:t xml:space="preserve">Gather evidence to demonstrate consistent performance in conditions that are safe and replicate the </w:t>
      </w:r>
      <w:r w:rsidRPr="009B7B74">
        <w:t>workplace. Noise levels, production flow, interruptions and time variances must be typical of those experienced in the systems administration and support field of work, and include access to special purpose tools, equipment, materials and industry software</w:t>
      </w:r>
      <w:r w:rsidRPr="009B7B74">
        <w:t xml:space="preserve"> packages including:</w:t>
      </w:r>
    </w:p>
    <w:p w:rsidR="00000000" w:rsidRPr="009B7B74" w:rsidP="009B7B74">
      <w:pPr>
        <w:pStyle w:val="ListBullet"/>
      </w:pPr>
      <w:r w:rsidRPr="009B7B74">
        <w:t>system to be diagnosed</w:t>
      </w:r>
    </w:p>
    <w:p w:rsidR="00000000" w:rsidRPr="009B7B74" w:rsidP="009B7B74">
      <w:pPr>
        <w:pStyle w:val="ListBullet"/>
      </w:pPr>
      <w:r w:rsidRPr="009B7B74">
        <w:t>diagnostic and fault finding tools</w:t>
      </w:r>
    </w:p>
    <w:p w:rsidR="00000000" w:rsidRPr="009B7B74" w:rsidP="009B7B74">
      <w:pPr>
        <w:pStyle w:val="ListBullet"/>
      </w:pPr>
      <w:r w:rsidRPr="009B7B74">
        <w:t>technical and system documentation</w:t>
      </w:r>
    </w:p>
    <w:p w:rsidR="00000000" w:rsidRPr="009B7B74" w:rsidP="009B7B74">
      <w:pPr>
        <w:pStyle w:val="ListBullet"/>
      </w:pPr>
      <w:r w:rsidRPr="009B7B74">
        <w:t>organisational requirements for documenting solution.</w:t>
      </w:r>
    </w:p>
    <w:p w:rsidR="00000000" w:rsidRPr="009B7B74" w:rsidP="009B7B74">
      <w:pPr>
        <w:pStyle w:val="BodyText"/>
      </w:pPr>
    </w:p>
    <w:p w:rsidR="00000000" w:rsidRPr="009B7B74" w:rsidP="00F164AE">
      <w:pPr>
        <w:pStyle w:val="BodyText"/>
      </w:pPr>
      <w:r w:rsidRPr="009B7B74">
        <w:t>Assessors must satisfy NVR/AQTF assessor requirements.</w:t>
      </w:r>
    </w:p>
    <w:p w:rsidR="00000000" w:rsidRPr="009B7B74" w:rsidP="009B7B74">
      <w:pPr>
        <w:pStyle w:val="Heading1"/>
      </w:pPr>
      <w:bookmarkStart w:id="12" w:name="O_670055"/>
      <w:bookmarkEnd w:id="12"/>
      <w:r w:rsidRPr="009B7B74">
        <w:t>Links</w:t>
      </w:r>
    </w:p>
    <w:p w:rsidR="00000000" w:rsidRPr="009B7B74" w:rsidP="00F164AE">
      <w:pPr>
        <w:pStyle w:val="BodyText"/>
      </w:pPr>
      <w:r w:rsidRPr="009B7B74">
        <w:t>Companio</w:t>
      </w:r>
      <w:r w:rsidRPr="009B7B74">
        <w:t xml:space="preserve">n Volume implementation guides are found in VETNet - </w:t>
      </w:r>
      <w:r>
        <w:fldChar w:fldCharType="begin"/>
      </w:r>
      <w:r>
        <w:instrText xml:space="preserve"> HYPERLINK "https://vetnet.gov.au/Pages/TrainingDocs.aspx?q=a53af4e4-b400-484e-b778-71c9e9d6aff2" </w:instrText>
      </w:r>
      <w:r>
        <w:fldChar w:fldCharType="separate"/>
      </w:r>
      <w:r w:rsidRPr="00820984">
        <w:rPr>
          <w:rStyle w:val="Hyperlink"/>
        </w:rPr>
        <w:t>https://vetnet.gov.au/Pages/TrainingDocs.aspx?q=a53af4e4-b400-484e-b778-71c9e9d6aff2</w:t>
      </w:r>
      <w:r>
        <w:fldChar w:fldCharType="end"/>
      </w:r>
    </w:p>
    <w:p w:rsidR="00000000" w:rsidRPr="009B7B74" w:rsidP="009B7B74"/>
    <w:sectPr w:rsidSect="009B7B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74" w:rsidRPr="00F164AE" w:rsidP="00F16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4AE" w:rsidP="009B7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64AE" w:rsidP="009B7B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164AE" w:rsidP="009B7B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74" w:rsidP="009B7B74">
    <w:pPr>
      <w:pStyle w:val="Footer"/>
      <w:framePr w:wrap="around"/>
    </w:pPr>
    <w:r>
      <w:fldChar w:fldCharType="begin"/>
    </w:r>
    <w:r>
      <w:instrText xml:space="preserve"> DOCPROPERTY  Subject  \* MERGEFORMAT </w:instrText>
    </w:r>
    <w:r>
      <w:fldChar w:fldCharType="separate"/>
    </w:r>
    <w:r w:rsidR="00F164AE">
      <w:t>Approved</w:t>
    </w:r>
    <w:r w:rsidR="00F164AE">
      <w:fldChar w:fldCharType="end"/>
    </w:r>
    <w:r>
      <w:tab/>
      <w:t xml:space="preserve">Page </w:t>
    </w:r>
    <w:r>
      <w:fldChar w:fldCharType="begin"/>
    </w:r>
    <w:r>
      <w:instrText xml:space="preserve"> PAGE  \* Arabic  \* MERGEFORMAT </w:instrText>
    </w:r>
    <w:r>
      <w:fldChar w:fldCharType="separate"/>
    </w:r>
    <w:r w:rsidR="00F164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64AE">
      <w:rPr>
        <w:noProof/>
      </w:rPr>
      <w:t>4</w:t>
    </w:r>
    <w:r>
      <w:rPr>
        <w:noProof/>
      </w:rPr>
      <w:fldChar w:fldCharType="end"/>
    </w:r>
  </w:p>
  <w:p w:rsidR="009B7B74" w:rsidP="009B7B74">
    <w:pPr>
      <w:pStyle w:val="Footer"/>
      <w:framePr w:wrap="around"/>
    </w:pPr>
    <w:r>
      <w:t xml:space="preserve">© Commonwealth of Australia, </w:t>
    </w:r>
    <w:r>
      <w:fldChar w:fldCharType="begin"/>
    </w:r>
    <w:r>
      <w:instrText xml:space="preserve"> DATE  \@ "yyyy"  \* MERGEFORMAT </w:instrText>
    </w:r>
    <w:r>
      <w:fldChar w:fldCharType="separate"/>
    </w:r>
    <w:r w:rsidR="00F164AE">
      <w:rPr>
        <w:noProof/>
      </w:rPr>
      <w:t>2025</w:t>
    </w:r>
    <w:r>
      <w:fldChar w:fldCharType="end"/>
    </w:r>
    <w:r>
      <w:tab/>
    </w:r>
    <w:r>
      <w:fldChar w:fldCharType="begin"/>
    </w:r>
    <w:r>
      <w:instrText xml:space="preserve"> DOCPROPERTY  Author  \* MERGEFORMAT </w:instrText>
    </w:r>
    <w:r>
      <w:fldChar w:fldCharType="separate"/>
    </w:r>
    <w:r w:rsidR="00F164AE">
      <w:t>Future Skills Organisation</w:t>
    </w:r>
    <w:r w:rsidR="00F164AE">
      <w:fldChar w:fldCharType="end"/>
    </w:r>
  </w:p>
  <w:p w:rsidR="009B7B74" w:rsidP="009B7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4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B74" w:rsidRPr="00F164AE" w:rsidP="00F164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4AE" w:rsidRPr="002D2AF8" w:rsidP="009B7B74">
    <w:pPr>
      <w:pStyle w:val="Header"/>
      <w:framePr w:wrap="around"/>
    </w:pPr>
    <w:r>
      <w:fldChar w:fldCharType="begin"/>
    </w:r>
    <w:r>
      <w:instrText xml:space="preserve"> TITLE   \* MERGEFORMAT </w:instrText>
    </w:r>
    <w:r>
      <w:fldChar w:fldCharType="separate"/>
    </w:r>
    <w:r>
      <w:t>ICTSAS426 Locate and troubleshoot ICT equipment, system and software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64AE" w:rsidP="009B7B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74" w:rsidRPr="002D2AF8" w:rsidP="009B7B74">
    <w:pPr>
      <w:pStyle w:val="Header"/>
      <w:framePr w:wrap="around"/>
    </w:pPr>
    <w:r>
      <w:fldChar w:fldCharType="begin"/>
    </w:r>
    <w:r>
      <w:instrText xml:space="preserve"> TITLE   \* MERGEFORMAT </w:instrText>
    </w:r>
    <w:r>
      <w:fldChar w:fldCharType="separate"/>
    </w:r>
    <w:r w:rsidR="00F164AE">
      <w:t>ICTSAS426 Locate and troubleshoot ICT equipment, system and software faults</w:t>
    </w:r>
    <w:r w:rsidR="00F164AE">
      <w:fldChar w:fldCharType="end"/>
    </w:r>
    <w:r>
      <w:tab/>
      <w:t xml:space="preserve">Date this document was generated: </w:t>
    </w:r>
    <w:r>
      <w:fldChar w:fldCharType="begin"/>
    </w:r>
    <w:r>
      <w:instrText xml:space="preserve"> CREATEDATE  \@ "d MMMM yyyy"  \* MERGEFORMAT </w:instrText>
    </w:r>
    <w:r>
      <w:fldChar w:fldCharType="separate"/>
    </w:r>
    <w:r w:rsidR="00F164AE">
      <w:rPr>
        <w:noProof/>
      </w:rPr>
      <w:t>2 March 2025</w:t>
    </w:r>
    <w:r>
      <w:fldChar w:fldCharType="end"/>
    </w:r>
  </w:p>
  <w:p w:rsidR="009B7B74" w:rsidP="009B7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CCF8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02C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B74"/>
    <w:pPr>
      <w:spacing w:before="360" w:after="60"/>
      <w:outlineLvl w:val="0"/>
    </w:pPr>
    <w:rPr>
      <w:sz w:val="32"/>
    </w:rPr>
  </w:style>
  <w:style w:type="paragraph" w:styleId="Heading2">
    <w:name w:val="heading 2"/>
    <w:basedOn w:val="HeadingBase"/>
    <w:next w:val="BodyText"/>
    <w:link w:val="Heading2Char"/>
    <w:qFormat/>
    <w:rsid w:val="009B7B74"/>
    <w:pPr>
      <w:keepLines/>
      <w:spacing w:before="240" w:after="120"/>
      <w:outlineLvl w:val="1"/>
    </w:pPr>
    <w:rPr>
      <w:sz w:val="28"/>
      <w:szCs w:val="40"/>
    </w:rPr>
  </w:style>
  <w:style w:type="paragraph" w:styleId="Heading3">
    <w:name w:val="heading 3"/>
    <w:basedOn w:val="HeadingBase"/>
    <w:next w:val="BodyText"/>
    <w:link w:val="Heading3Char"/>
    <w:qFormat/>
    <w:rsid w:val="009B7B74"/>
    <w:pPr>
      <w:spacing w:before="180" w:after="120"/>
      <w:outlineLvl w:val="2"/>
    </w:pPr>
    <w:rPr>
      <w:spacing w:val="-10"/>
      <w:kern w:val="32"/>
    </w:rPr>
  </w:style>
  <w:style w:type="paragraph" w:styleId="Heading4">
    <w:name w:val="heading 4"/>
    <w:basedOn w:val="HeadingBase"/>
    <w:next w:val="BodyText"/>
    <w:link w:val="Heading4Char"/>
    <w:qFormat/>
    <w:rsid w:val="009B7B74"/>
    <w:pPr>
      <w:spacing w:before="160" w:after="120"/>
      <w:outlineLvl w:val="3"/>
    </w:pPr>
    <w:rPr>
      <w:sz w:val="22"/>
    </w:rPr>
  </w:style>
  <w:style w:type="paragraph" w:styleId="Heading5">
    <w:name w:val="heading 5"/>
    <w:basedOn w:val="HeadingBase"/>
    <w:next w:val="Normal"/>
    <w:link w:val="Heading5Char"/>
    <w:qFormat/>
    <w:rsid w:val="009B7B74"/>
    <w:pPr>
      <w:spacing w:before="80"/>
      <w:outlineLvl w:val="4"/>
    </w:pPr>
    <w:rPr>
      <w:color w:val="918585"/>
      <w:sz w:val="20"/>
    </w:rPr>
  </w:style>
  <w:style w:type="paragraph" w:styleId="Heading6">
    <w:name w:val="heading 6"/>
    <w:basedOn w:val="HeadingBase"/>
    <w:next w:val="Normal"/>
    <w:link w:val="Heading6Char"/>
    <w:qFormat/>
    <w:rsid w:val="009B7B74"/>
    <w:pPr>
      <w:spacing w:before="60"/>
      <w:outlineLvl w:val="5"/>
    </w:pPr>
    <w:rPr>
      <w:color w:val="918585"/>
      <w:sz w:val="20"/>
    </w:rPr>
  </w:style>
  <w:style w:type="paragraph" w:styleId="Heading7">
    <w:name w:val="heading 7"/>
    <w:basedOn w:val="Normal"/>
    <w:next w:val="Normal"/>
    <w:link w:val="Heading7Char"/>
    <w:qFormat/>
    <w:rsid w:val="009B7B74"/>
    <w:pPr>
      <w:ind w:left="720"/>
      <w:outlineLvl w:val="6"/>
    </w:pPr>
    <w:rPr>
      <w:i/>
    </w:rPr>
  </w:style>
  <w:style w:type="paragraph" w:styleId="Heading8">
    <w:name w:val="heading 8"/>
    <w:basedOn w:val="Normal"/>
    <w:next w:val="Normal"/>
    <w:link w:val="Heading8Char"/>
    <w:qFormat/>
    <w:rsid w:val="009B7B74"/>
    <w:pPr>
      <w:ind w:left="720"/>
      <w:outlineLvl w:val="7"/>
    </w:pPr>
    <w:rPr>
      <w:i/>
    </w:rPr>
  </w:style>
  <w:style w:type="paragraph" w:styleId="Heading9">
    <w:name w:val="heading 9"/>
    <w:basedOn w:val="Normal"/>
    <w:next w:val="Normal"/>
    <w:link w:val="Heading9Char"/>
    <w:qFormat/>
    <w:rsid w:val="009B7B74"/>
    <w:pPr>
      <w:ind w:left="720"/>
      <w:outlineLvl w:val="8"/>
    </w:pPr>
    <w:rPr>
      <w:i/>
    </w:rPr>
  </w:style>
  <w:style w:type="character" w:default="1" w:styleId="DefaultParagraphFont">
    <w:name w:val="Default Paragraph Font"/>
    <w:uiPriority w:val="1"/>
    <w:unhideWhenUsed/>
    <w:rsid w:val="009B7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B74"/>
  </w:style>
  <w:style w:type="character" w:customStyle="1" w:styleId="Heading1Char">
    <w:name w:val="Heading 1 Char"/>
    <w:basedOn w:val="DefaultParagraphFont"/>
    <w:link w:val="Heading1"/>
    <w:rsid w:val="009B7B74"/>
    <w:rPr>
      <w:rFonts w:ascii="Times New Roman" w:eastAsia="Times New Roman" w:hAnsi="Times New Roman" w:cs="Times New Roman"/>
      <w:b/>
      <w:sz w:val="32"/>
      <w:szCs w:val="20"/>
      <w:lang w:eastAsia="en-US"/>
    </w:rPr>
  </w:style>
  <w:style w:type="paragraph" w:styleId="BodyText">
    <w:name w:val="Body Text"/>
    <w:basedOn w:val="Normal"/>
    <w:link w:val="BodyTextChar"/>
    <w:rsid w:val="009B7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B74"/>
    <w:rPr>
      <w:rFonts w:ascii="Times New Roman" w:eastAsia="Times New Roman" w:hAnsi="Times New Roman" w:cs="Times New Roman"/>
      <w:sz w:val="24"/>
      <w:lang w:eastAsia="en-US"/>
    </w:rPr>
  </w:style>
  <w:style w:type="paragraph" w:styleId="ListBullet">
    <w:name w:val="List Bullet"/>
    <w:basedOn w:val="List"/>
    <w:rsid w:val="009B7B74"/>
    <w:pPr>
      <w:numPr>
        <w:numId w:val="11"/>
      </w:numPr>
      <w:tabs>
        <w:tab w:val="clear" w:pos="340"/>
      </w:tabs>
      <w:spacing w:before="40" w:after="40"/>
    </w:pPr>
  </w:style>
  <w:style w:type="character" w:customStyle="1" w:styleId="SpecialBold">
    <w:name w:val="Special Bold"/>
    <w:basedOn w:val="DefaultParagraphFont"/>
    <w:rsid w:val="009B7B74"/>
    <w:rPr>
      <w:b/>
      <w:spacing w:val="0"/>
    </w:rPr>
  </w:style>
  <w:style w:type="character" w:styleId="Emphasis">
    <w:name w:val="Emphasis"/>
    <w:basedOn w:val="DefaultParagraphFont"/>
    <w:qFormat/>
    <w:rsid w:val="009B7B74"/>
    <w:rPr>
      <w:i/>
    </w:rPr>
  </w:style>
  <w:style w:type="paragraph" w:customStyle="1" w:styleId="SuperHeading">
    <w:name w:val="SuperHeading"/>
    <w:basedOn w:val="Normal"/>
    <w:rsid w:val="009B7B74"/>
    <w:pPr>
      <w:spacing w:before="240" w:after="120"/>
      <w:outlineLvl w:val="0"/>
    </w:pPr>
    <w:rPr>
      <w:rFonts w:ascii="Times New Roman" w:hAnsi="Times New Roman"/>
      <w:b/>
      <w:sz w:val="32"/>
    </w:rPr>
  </w:style>
  <w:style w:type="paragraph" w:customStyle="1" w:styleId="AllowPageBreak">
    <w:name w:val="AllowPageBreak"/>
    <w:rsid w:val="009B7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7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B74"/>
    <w:rPr>
      <w:rFonts w:ascii="Courier New" w:eastAsia="Times New Roman" w:hAnsi="Courier New" w:cs="Times New Roman"/>
      <w:i/>
      <w:szCs w:val="20"/>
      <w:lang w:eastAsia="en-US"/>
    </w:rPr>
  </w:style>
  <w:style w:type="paragraph" w:customStyle="1" w:styleId="HeadingBase">
    <w:name w:val="Heading Base"/>
    <w:rsid w:val="009B7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B74"/>
    <w:pPr>
      <w:tabs>
        <w:tab w:val="right" w:leader="dot" w:pos="9072"/>
      </w:tabs>
      <w:ind w:left="567"/>
    </w:pPr>
    <w:rPr>
      <w:szCs w:val="22"/>
    </w:rPr>
  </w:style>
  <w:style w:type="paragraph" w:customStyle="1" w:styleId="TOCBase">
    <w:name w:val="TOC Base"/>
    <w:rsid w:val="009B7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B74"/>
    <w:pPr>
      <w:tabs>
        <w:tab w:val="right" w:leader="dot" w:pos="9072"/>
      </w:tabs>
      <w:spacing w:before="40" w:after="40"/>
      <w:ind w:left="284"/>
    </w:pPr>
    <w:rPr>
      <w:rFonts w:ascii="Times New Roman" w:hAnsi="Times New Roman"/>
    </w:rPr>
  </w:style>
  <w:style w:type="paragraph" w:styleId="TOC1">
    <w:name w:val="toc 1"/>
    <w:basedOn w:val="TOCBase"/>
    <w:next w:val="Normal"/>
    <w:rsid w:val="009B7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B74"/>
    <w:rPr>
      <w:rFonts w:ascii="Times New Roman" w:eastAsia="Times New Roman" w:hAnsi="Times New Roman" w:cs="Times New Roman"/>
      <w:sz w:val="16"/>
      <w:lang w:eastAsia="en-US"/>
    </w:rPr>
  </w:style>
  <w:style w:type="paragraph" w:styleId="Title">
    <w:name w:val="Title"/>
    <w:basedOn w:val="HeadingBase"/>
    <w:link w:val="TitleChar"/>
    <w:qFormat/>
    <w:rsid w:val="009B7B74"/>
    <w:pPr>
      <w:spacing w:before="5040"/>
      <w:jc w:val="center"/>
    </w:pPr>
    <w:rPr>
      <w:sz w:val="48"/>
      <w:szCs w:val="72"/>
      <w:lang w:val="en-US"/>
    </w:rPr>
  </w:style>
  <w:style w:type="character" w:customStyle="1" w:styleId="TitleChar">
    <w:name w:val="Title Char"/>
    <w:basedOn w:val="DefaultParagraphFont"/>
    <w:link w:val="Title"/>
    <w:rsid w:val="009B7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B74"/>
    <w:pPr>
      <w:tabs>
        <w:tab w:val="left" w:pos="3600"/>
        <w:tab w:val="left" w:pos="3958"/>
      </w:tabs>
    </w:pPr>
  </w:style>
  <w:style w:type="paragraph" w:styleId="List">
    <w:name w:val="List"/>
    <w:basedOn w:val="BodyText"/>
    <w:next w:val="BodyText"/>
    <w:rsid w:val="009B7B74"/>
    <w:pPr>
      <w:tabs>
        <w:tab w:val="left" w:pos="340"/>
      </w:tabs>
      <w:spacing w:before="60" w:after="60"/>
      <w:ind w:left="340" w:hanging="340"/>
    </w:pPr>
  </w:style>
  <w:style w:type="paragraph" w:customStyle="1" w:styleId="Note">
    <w:name w:val="Note"/>
    <w:basedOn w:val="BodyText"/>
    <w:rsid w:val="009B7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B74"/>
    <w:pPr>
      <w:framePr w:wrap="auto" w:hAnchor="text" w:y="6049"/>
    </w:pPr>
    <w:rPr>
      <w:color w:val="000000"/>
      <w:sz w:val="40"/>
    </w:rPr>
  </w:style>
  <w:style w:type="paragraph" w:customStyle="1" w:styleId="TOCTitle">
    <w:name w:val="TOCTitle"/>
    <w:basedOn w:val="Heading1"/>
    <w:rsid w:val="009B7B74"/>
    <w:pPr>
      <w:spacing w:after="240"/>
      <w:jc w:val="center"/>
      <w:outlineLvl w:val="9"/>
    </w:pPr>
    <w:rPr>
      <w:caps/>
    </w:rPr>
  </w:style>
  <w:style w:type="paragraph" w:customStyle="1" w:styleId="Version">
    <w:name w:val="Version"/>
    <w:rsid w:val="009B7B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7B74"/>
    <w:pPr>
      <w:numPr>
        <w:numId w:val="12"/>
      </w:numPr>
      <w:tabs>
        <w:tab w:val="clear" w:pos="680"/>
      </w:tabs>
    </w:pPr>
  </w:style>
  <w:style w:type="paragraph" w:styleId="Index1">
    <w:name w:val="index 1"/>
    <w:basedOn w:val="Normal"/>
    <w:next w:val="Normal"/>
    <w:semiHidden/>
    <w:rsid w:val="009B7B74"/>
    <w:pPr>
      <w:keepNext w:val="0"/>
      <w:tabs>
        <w:tab w:val="right" w:pos="4176"/>
      </w:tabs>
      <w:ind w:left="198" w:hanging="198"/>
    </w:pPr>
    <w:rPr>
      <w:rFonts w:ascii="Garamond" w:hAnsi="Garamond"/>
    </w:rPr>
  </w:style>
  <w:style w:type="paragraph" w:styleId="IndexHeading">
    <w:name w:val="index heading"/>
    <w:basedOn w:val="Normal"/>
    <w:next w:val="Index1"/>
    <w:semiHidden/>
    <w:rsid w:val="009B7B74"/>
    <w:pPr>
      <w:spacing w:before="120" w:after="120"/>
    </w:pPr>
    <w:rPr>
      <w:rFonts w:ascii="Arial" w:hAnsi="Arial"/>
      <w:b/>
      <w:color w:val="918585"/>
      <w:sz w:val="24"/>
    </w:rPr>
  </w:style>
  <w:style w:type="paragraph" w:styleId="Header">
    <w:name w:val="header"/>
    <w:basedOn w:val="Normal"/>
    <w:link w:val="HeaderChar"/>
    <w:rsid w:val="009B7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B74"/>
    <w:rPr>
      <w:rFonts w:ascii="Times New Roman" w:eastAsia="Times New Roman" w:hAnsi="Times New Roman" w:cs="Times New Roman"/>
      <w:sz w:val="16"/>
      <w:szCs w:val="20"/>
      <w:lang w:val="en-GB" w:eastAsia="en-US"/>
    </w:rPr>
  </w:style>
  <w:style w:type="paragraph" w:customStyle="1" w:styleId="Chapter">
    <w:name w:val="Chapter"/>
    <w:basedOn w:val="Normal"/>
    <w:rsid w:val="009B7B74"/>
    <w:pPr>
      <w:spacing w:before="240"/>
    </w:pPr>
    <w:rPr>
      <w:rFonts w:ascii="Times New Roman" w:hAnsi="Times New Roman"/>
      <w:smallCaps/>
      <w:spacing w:val="80"/>
      <w:sz w:val="28"/>
    </w:rPr>
  </w:style>
  <w:style w:type="paragraph" w:customStyle="1" w:styleId="InChapter">
    <w:name w:val="InChapter"/>
    <w:basedOn w:val="Heading3"/>
    <w:rsid w:val="009B7B74"/>
    <w:pPr>
      <w:spacing w:after="240"/>
      <w:outlineLvl w:val="9"/>
    </w:pPr>
    <w:rPr>
      <w:noProof/>
    </w:rPr>
  </w:style>
  <w:style w:type="paragraph" w:styleId="Index2">
    <w:name w:val="index 2"/>
    <w:basedOn w:val="Normal"/>
    <w:next w:val="Normal"/>
    <w:semiHidden/>
    <w:rsid w:val="009B7B74"/>
    <w:pPr>
      <w:tabs>
        <w:tab w:val="right" w:pos="4176"/>
      </w:tabs>
      <w:ind w:left="568" w:hanging="284"/>
    </w:pPr>
    <w:rPr>
      <w:rFonts w:ascii="Garamond" w:hAnsi="Garamond"/>
    </w:rPr>
  </w:style>
  <w:style w:type="paragraph" w:customStyle="1" w:styleId="Byline">
    <w:name w:val="Byline"/>
    <w:rsid w:val="009B7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B74"/>
    <w:pPr>
      <w:tabs>
        <w:tab w:val="clear" w:pos="3600"/>
        <w:tab w:val="clear" w:pos="3958"/>
      </w:tabs>
      <w:jc w:val="right"/>
    </w:pPr>
  </w:style>
  <w:style w:type="paragraph" w:styleId="Caption">
    <w:name w:val="caption"/>
    <w:basedOn w:val="BodyText"/>
    <w:next w:val="Normal"/>
    <w:qFormat/>
    <w:rsid w:val="009B7B74"/>
    <w:pPr>
      <w:framePr w:w="2268" w:hSpace="181" w:vSpace="181" w:wrap="around" w:vAnchor="text" w:hAnchor="page" w:x="1135" w:y="285" w:anchorLock="1"/>
    </w:pPr>
    <w:rPr>
      <w:i/>
    </w:rPr>
  </w:style>
  <w:style w:type="paragraph" w:customStyle="1" w:styleId="MiniTOCTitle">
    <w:name w:val="MiniTOCTitle"/>
    <w:basedOn w:val="Heading4"/>
    <w:rsid w:val="009B7B74"/>
    <w:pPr>
      <w:spacing w:before="240"/>
      <w:outlineLvl w:val="9"/>
    </w:pPr>
    <w:rPr>
      <w:noProof/>
      <w:sz w:val="24"/>
    </w:rPr>
  </w:style>
  <w:style w:type="paragraph" w:customStyle="1" w:styleId="MiniTOCItem">
    <w:name w:val="MiniTOCItem"/>
    <w:basedOn w:val="ListBullet"/>
    <w:rsid w:val="009B7B74"/>
    <w:pPr>
      <w:numPr>
        <w:numId w:val="0"/>
      </w:numPr>
      <w:tabs>
        <w:tab w:val="right" w:leader="dot" w:pos="6521"/>
      </w:tabs>
      <w:spacing w:before="0" w:after="0"/>
    </w:pPr>
  </w:style>
  <w:style w:type="paragraph" w:customStyle="1" w:styleId="TOFTitle">
    <w:name w:val="TOFTitle"/>
    <w:basedOn w:val="TOCTitle"/>
    <w:rsid w:val="009B7B74"/>
  </w:style>
  <w:style w:type="paragraph" w:styleId="TableofFigures">
    <w:name w:val="table of figures"/>
    <w:basedOn w:val="Normal"/>
    <w:next w:val="Normal"/>
    <w:semiHidden/>
    <w:rsid w:val="009B7B74"/>
    <w:pPr>
      <w:tabs>
        <w:tab w:val="right" w:leader="dot" w:pos="9072"/>
      </w:tabs>
      <w:ind w:left="970" w:hanging="403"/>
    </w:pPr>
    <w:rPr>
      <w:rFonts w:ascii="Times New Roman" w:hAnsi="Times New Roman"/>
      <w:b/>
    </w:rPr>
  </w:style>
  <w:style w:type="paragraph" w:styleId="ListNumber">
    <w:name w:val="List Number"/>
    <w:basedOn w:val="List"/>
    <w:rsid w:val="009B7B74"/>
    <w:pPr>
      <w:numPr>
        <w:numId w:val="14"/>
      </w:numPr>
      <w:tabs>
        <w:tab w:val="clear" w:pos="340"/>
      </w:tabs>
    </w:pPr>
  </w:style>
  <w:style w:type="character" w:customStyle="1" w:styleId="WingdingSymbols">
    <w:name w:val="Wingding Symbols"/>
    <w:rsid w:val="009B7B74"/>
    <w:rPr>
      <w:rFonts w:ascii="Wingdings" w:hAnsi="Wingdings"/>
    </w:rPr>
  </w:style>
  <w:style w:type="paragraph" w:customStyle="1" w:styleId="TableHeading">
    <w:name w:val="Table Heading"/>
    <w:basedOn w:val="HeadingBase"/>
    <w:rsid w:val="009B7B74"/>
    <w:pPr>
      <w:keepLines/>
      <w:pBdr>
        <w:bottom w:val="single" w:sz="6" w:space="1" w:color="918585"/>
      </w:pBdr>
      <w:spacing w:before="240"/>
    </w:pPr>
  </w:style>
  <w:style w:type="character" w:customStyle="1" w:styleId="HotSpot">
    <w:name w:val="HotSpot"/>
    <w:rsid w:val="009B7B74"/>
    <w:rPr>
      <w:color w:val="0033CC"/>
      <w:u w:val="none"/>
    </w:rPr>
  </w:style>
  <w:style w:type="paragraph" w:customStyle="1" w:styleId="BodyTextRight">
    <w:name w:val="Body Text Right"/>
    <w:basedOn w:val="BodyText"/>
    <w:rsid w:val="009B7B74"/>
    <w:pPr>
      <w:spacing w:before="0" w:after="0"/>
      <w:jc w:val="right"/>
    </w:pPr>
  </w:style>
  <w:style w:type="paragraph" w:styleId="Index3">
    <w:name w:val="index 3"/>
    <w:basedOn w:val="ListNumber2"/>
    <w:next w:val="Normal"/>
    <w:semiHidden/>
    <w:rsid w:val="009B7B74"/>
    <w:pPr>
      <w:numPr>
        <w:numId w:val="0"/>
      </w:numPr>
      <w:tabs>
        <w:tab w:val="right" w:leader="dot" w:pos="4176"/>
      </w:tabs>
    </w:pPr>
  </w:style>
  <w:style w:type="paragraph" w:styleId="ListNumber2">
    <w:name w:val="List Number 2"/>
    <w:basedOn w:val="List2"/>
    <w:rsid w:val="009B7B74"/>
    <w:pPr>
      <w:numPr>
        <w:numId w:val="9"/>
      </w:numPr>
      <w:tabs>
        <w:tab w:val="clear" w:pos="1060"/>
      </w:tabs>
    </w:pPr>
  </w:style>
  <w:style w:type="paragraph" w:customStyle="1" w:styleId="MarginNote">
    <w:name w:val="Margin Note"/>
    <w:basedOn w:val="BodyText"/>
    <w:rsid w:val="009B7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B74"/>
    <w:rPr>
      <w:sz w:val="32"/>
    </w:rPr>
  </w:style>
  <w:style w:type="paragraph" w:customStyle="1" w:styleId="HeadingProcedure">
    <w:name w:val="Heading Procedure"/>
    <w:basedOn w:val="HeadingBase"/>
    <w:next w:val="Normal"/>
    <w:rsid w:val="009B7B74"/>
    <w:pPr>
      <w:tabs>
        <w:tab w:val="left" w:pos="0"/>
      </w:tabs>
      <w:spacing w:before="120" w:after="60"/>
    </w:pPr>
    <w:rPr>
      <w:i/>
      <w:color w:val="918585"/>
      <w:sz w:val="22"/>
    </w:rPr>
  </w:style>
  <w:style w:type="paragraph" w:customStyle="1" w:styleId="TableBodyText">
    <w:name w:val="Table Body Text"/>
    <w:basedOn w:val="BodyText"/>
    <w:rsid w:val="009B7B74"/>
    <w:pPr>
      <w:spacing w:before="60" w:after="60"/>
    </w:pPr>
  </w:style>
  <w:style w:type="paragraph" w:styleId="ListContinue">
    <w:name w:val="List Continue"/>
    <w:basedOn w:val="List"/>
    <w:rsid w:val="009B7B74"/>
    <w:pPr>
      <w:ind w:firstLine="0"/>
    </w:pPr>
  </w:style>
  <w:style w:type="paragraph" w:customStyle="1" w:styleId="ListNote">
    <w:name w:val="List Note"/>
    <w:basedOn w:val="List"/>
    <w:rsid w:val="009B7B74"/>
    <w:pPr>
      <w:pBdr>
        <w:top w:val="single" w:sz="6" w:space="2" w:color="918585"/>
        <w:bottom w:val="single" w:sz="6" w:space="2" w:color="918585"/>
      </w:pBdr>
      <w:tabs>
        <w:tab w:val="left" w:pos="1021"/>
      </w:tabs>
      <w:ind w:firstLine="0"/>
    </w:pPr>
  </w:style>
  <w:style w:type="paragraph" w:customStyle="1" w:styleId="Warning">
    <w:name w:val="Warning"/>
    <w:basedOn w:val="BodyText"/>
    <w:rsid w:val="009B7B74"/>
    <w:pPr>
      <w:shd w:val="clear" w:color="auto" w:fill="D9D9D9"/>
      <w:tabs>
        <w:tab w:val="left" w:pos="992"/>
      </w:tabs>
      <w:ind w:left="119" w:right="119"/>
    </w:pPr>
    <w:rPr>
      <w:sz w:val="20"/>
    </w:rPr>
  </w:style>
  <w:style w:type="paragraph" w:customStyle="1" w:styleId="MarginIcons">
    <w:name w:val="Margin Icons"/>
    <w:basedOn w:val="BodyText"/>
    <w:rsid w:val="009B7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B74"/>
    <w:rPr>
      <w:rFonts w:ascii="Courier New" w:hAnsi="Courier New"/>
    </w:rPr>
  </w:style>
  <w:style w:type="paragraph" w:customStyle="1" w:styleId="NoteBullet">
    <w:name w:val="Note Bullet"/>
    <w:basedOn w:val="Note"/>
    <w:rsid w:val="009B7B74"/>
    <w:pPr>
      <w:tabs>
        <w:tab w:val="clear" w:pos="680"/>
      </w:tabs>
      <w:spacing w:before="60" w:after="60"/>
    </w:pPr>
  </w:style>
  <w:style w:type="paragraph" w:customStyle="1" w:styleId="SubHeading2">
    <w:name w:val="SubHeading2"/>
    <w:basedOn w:val="HeadingBase"/>
    <w:rsid w:val="009B7B74"/>
    <w:pPr>
      <w:spacing w:before="240" w:after="60"/>
    </w:pPr>
    <w:rPr>
      <w:sz w:val="20"/>
    </w:rPr>
  </w:style>
  <w:style w:type="paragraph" w:customStyle="1" w:styleId="SubHeading1">
    <w:name w:val="SubHeading1"/>
    <w:basedOn w:val="HeadingBase"/>
    <w:rsid w:val="009B7B74"/>
    <w:pPr>
      <w:spacing w:before="240" w:after="60"/>
    </w:pPr>
    <w:rPr>
      <w:color w:val="918585"/>
      <w:sz w:val="22"/>
    </w:rPr>
  </w:style>
  <w:style w:type="paragraph" w:customStyle="1" w:styleId="SideHeading">
    <w:name w:val="Side Heading"/>
    <w:basedOn w:val="HeadingBase"/>
    <w:rsid w:val="009B7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B74"/>
    <w:pPr>
      <w:numPr>
        <w:numId w:val="10"/>
      </w:numPr>
    </w:pPr>
  </w:style>
  <w:style w:type="paragraph" w:styleId="PlainText">
    <w:name w:val="Plain Text"/>
    <w:basedOn w:val="Normal"/>
    <w:link w:val="PlainTextChar"/>
    <w:rsid w:val="009B7B74"/>
    <w:rPr>
      <w:sz w:val="20"/>
    </w:rPr>
  </w:style>
  <w:style w:type="character" w:customStyle="1" w:styleId="PlainTextChar">
    <w:name w:val="Plain Text Char"/>
    <w:basedOn w:val="DefaultParagraphFont"/>
    <w:link w:val="PlainText"/>
    <w:rsid w:val="009B7B74"/>
    <w:rPr>
      <w:rFonts w:ascii="Courier New" w:eastAsia="Times New Roman" w:hAnsi="Courier New" w:cs="Times New Roman"/>
      <w:sz w:val="20"/>
      <w:szCs w:val="20"/>
      <w:lang w:eastAsia="en-US"/>
    </w:rPr>
  </w:style>
  <w:style w:type="character" w:customStyle="1" w:styleId="MenuOption">
    <w:name w:val="Menu Option"/>
    <w:basedOn w:val="DefaultParagraphFont"/>
    <w:rsid w:val="009B7B74"/>
    <w:rPr>
      <w:b/>
      <w:smallCaps/>
    </w:rPr>
  </w:style>
  <w:style w:type="paragraph" w:customStyle="1" w:styleId="TableListNumber">
    <w:name w:val="Table List Number"/>
    <w:basedOn w:val="ListNumber"/>
    <w:rsid w:val="009B7B74"/>
    <w:pPr>
      <w:numPr>
        <w:numId w:val="0"/>
      </w:numPr>
    </w:pPr>
  </w:style>
  <w:style w:type="paragraph" w:styleId="TOC4">
    <w:name w:val="toc 4"/>
    <w:basedOn w:val="TOCBase"/>
    <w:next w:val="Normal"/>
    <w:semiHidden/>
    <w:rsid w:val="009B7B74"/>
    <w:pPr>
      <w:tabs>
        <w:tab w:val="right" w:leader="dot" w:pos="9071"/>
      </w:tabs>
      <w:ind w:left="1701"/>
    </w:pPr>
  </w:style>
  <w:style w:type="paragraph" w:customStyle="1" w:styleId="ListAlpha">
    <w:name w:val="List Alpha"/>
    <w:basedOn w:val="List"/>
    <w:rsid w:val="009B7B74"/>
    <w:pPr>
      <w:numPr>
        <w:numId w:val="8"/>
      </w:numPr>
    </w:pPr>
  </w:style>
  <w:style w:type="paragraph" w:customStyle="1" w:styleId="ListAlpha2">
    <w:name w:val="List Alpha 2"/>
    <w:basedOn w:val="List2"/>
    <w:rsid w:val="009B7B74"/>
    <w:pPr>
      <w:numPr>
        <w:numId w:val="7"/>
      </w:numPr>
    </w:pPr>
  </w:style>
  <w:style w:type="paragraph" w:styleId="List2">
    <w:name w:val="List 2"/>
    <w:basedOn w:val="BodyText"/>
    <w:rsid w:val="009B7B74"/>
    <w:pPr>
      <w:tabs>
        <w:tab w:val="left" w:pos="680"/>
      </w:tabs>
      <w:spacing w:before="60" w:after="60"/>
      <w:ind w:left="680" w:hanging="340"/>
    </w:pPr>
  </w:style>
  <w:style w:type="paragraph" w:styleId="List3">
    <w:name w:val="List 3"/>
    <w:basedOn w:val="BodyText"/>
    <w:rsid w:val="009B7B74"/>
    <w:pPr>
      <w:tabs>
        <w:tab w:val="left" w:pos="1021"/>
      </w:tabs>
      <w:spacing w:before="60" w:after="60"/>
      <w:ind w:left="1020" w:hanging="340"/>
    </w:pPr>
  </w:style>
  <w:style w:type="paragraph" w:styleId="List4">
    <w:name w:val="List 4"/>
    <w:basedOn w:val="BodyText"/>
    <w:rsid w:val="009B7B74"/>
    <w:pPr>
      <w:tabs>
        <w:tab w:val="left" w:pos="1361"/>
      </w:tabs>
      <w:spacing w:before="60" w:after="60"/>
      <w:ind w:left="1361" w:hanging="340"/>
    </w:pPr>
  </w:style>
  <w:style w:type="paragraph" w:styleId="List5">
    <w:name w:val="List 5"/>
    <w:basedOn w:val="BodyText"/>
    <w:rsid w:val="009B7B74"/>
    <w:pPr>
      <w:tabs>
        <w:tab w:val="left" w:pos="1701"/>
      </w:tabs>
      <w:spacing w:before="60" w:after="60"/>
      <w:ind w:left="1701" w:hanging="340"/>
    </w:pPr>
  </w:style>
  <w:style w:type="paragraph" w:styleId="ListBullet3">
    <w:name w:val="List Bullet 3"/>
    <w:basedOn w:val="List3"/>
    <w:rsid w:val="009B7B74"/>
    <w:pPr>
      <w:numPr>
        <w:numId w:val="13"/>
      </w:numPr>
      <w:tabs>
        <w:tab w:val="clear" w:pos="1021"/>
      </w:tabs>
      <w:ind w:left="1037" w:hanging="357"/>
    </w:pPr>
  </w:style>
  <w:style w:type="paragraph" w:styleId="ListBullet4">
    <w:name w:val="List Bullet 4"/>
    <w:basedOn w:val="List4"/>
    <w:rsid w:val="009B7B74"/>
    <w:pPr>
      <w:numPr>
        <w:numId w:val="2"/>
      </w:numPr>
      <w:tabs>
        <w:tab w:val="clear" w:pos="1361"/>
      </w:tabs>
    </w:pPr>
  </w:style>
  <w:style w:type="paragraph" w:styleId="ListBullet5">
    <w:name w:val="List Bullet 5"/>
    <w:basedOn w:val="List5"/>
    <w:rsid w:val="009B7B74"/>
    <w:pPr>
      <w:numPr>
        <w:numId w:val="3"/>
      </w:numPr>
    </w:pPr>
  </w:style>
  <w:style w:type="paragraph" w:styleId="ListContinue2">
    <w:name w:val="List Continue 2"/>
    <w:basedOn w:val="List2"/>
    <w:rsid w:val="009B7B74"/>
    <w:pPr>
      <w:ind w:firstLine="0"/>
    </w:pPr>
  </w:style>
  <w:style w:type="paragraph" w:styleId="ListContinue3">
    <w:name w:val="List Continue 3"/>
    <w:basedOn w:val="List3"/>
    <w:rsid w:val="009B7B74"/>
    <w:pPr>
      <w:ind w:left="1021" w:firstLine="0"/>
    </w:pPr>
  </w:style>
  <w:style w:type="paragraph" w:styleId="ListContinue4">
    <w:name w:val="List Continue 4"/>
    <w:basedOn w:val="List4"/>
    <w:rsid w:val="009B7B74"/>
    <w:pPr>
      <w:ind w:firstLine="0"/>
    </w:pPr>
  </w:style>
  <w:style w:type="paragraph" w:styleId="ListContinue5">
    <w:name w:val="List Continue 5"/>
    <w:basedOn w:val="List5"/>
    <w:rsid w:val="009B7B74"/>
    <w:pPr>
      <w:ind w:firstLine="0"/>
    </w:pPr>
  </w:style>
  <w:style w:type="paragraph" w:styleId="ListNumber3">
    <w:name w:val="List Number 3"/>
    <w:basedOn w:val="List3"/>
    <w:rsid w:val="009B7B74"/>
    <w:pPr>
      <w:numPr>
        <w:numId w:val="4"/>
      </w:numPr>
    </w:pPr>
  </w:style>
  <w:style w:type="paragraph" w:styleId="ListNumber4">
    <w:name w:val="List Number 4"/>
    <w:basedOn w:val="List4"/>
    <w:rsid w:val="009B7B74"/>
    <w:pPr>
      <w:numPr>
        <w:numId w:val="5"/>
      </w:numPr>
    </w:pPr>
  </w:style>
  <w:style w:type="paragraph" w:styleId="ListNumber5">
    <w:name w:val="List Number 5"/>
    <w:basedOn w:val="List5"/>
    <w:rsid w:val="009B7B74"/>
    <w:pPr>
      <w:numPr>
        <w:numId w:val="6"/>
      </w:numPr>
    </w:pPr>
  </w:style>
  <w:style w:type="paragraph" w:styleId="BlockText">
    <w:name w:val="Block Text"/>
    <w:basedOn w:val="Normal"/>
    <w:rsid w:val="009B7B74"/>
    <w:pPr>
      <w:spacing w:after="120"/>
      <w:ind w:left="1440" w:right="1440"/>
    </w:pPr>
  </w:style>
  <w:style w:type="character" w:customStyle="1" w:styleId="Subscript">
    <w:name w:val="Subscript"/>
    <w:basedOn w:val="DefaultParagraphFont"/>
    <w:rsid w:val="009B7B74"/>
    <w:rPr>
      <w:sz w:val="16"/>
      <w:vertAlign w:val="subscript"/>
    </w:rPr>
  </w:style>
  <w:style w:type="character" w:customStyle="1" w:styleId="Superscript">
    <w:name w:val="Superscript"/>
    <w:basedOn w:val="DefaultParagraphFont"/>
    <w:rsid w:val="009B7B74"/>
    <w:rPr>
      <w:sz w:val="16"/>
      <w:vertAlign w:val="superscript"/>
    </w:rPr>
  </w:style>
  <w:style w:type="character" w:customStyle="1" w:styleId="Symbols">
    <w:name w:val="Symbols"/>
    <w:basedOn w:val="DefaultParagraphFont"/>
    <w:rsid w:val="009B7B74"/>
    <w:rPr>
      <w:rFonts w:ascii="Symbol" w:hAnsi="Symbol"/>
    </w:rPr>
  </w:style>
  <w:style w:type="character" w:customStyle="1" w:styleId="MenuOptions">
    <w:name w:val="Menu Options"/>
    <w:basedOn w:val="DefaultParagraphFont"/>
    <w:rsid w:val="009B7B74"/>
    <w:rPr>
      <w:rFonts w:ascii="Arial Narrow" w:hAnsi="Arial Narrow"/>
      <w:smallCaps/>
    </w:rPr>
  </w:style>
  <w:style w:type="character" w:customStyle="1" w:styleId="Buttons">
    <w:name w:val="Buttons"/>
    <w:basedOn w:val="DefaultParagraphFont"/>
    <w:rsid w:val="009B7B74"/>
    <w:rPr>
      <w:b/>
    </w:rPr>
  </w:style>
  <w:style w:type="character" w:customStyle="1" w:styleId="Underlined">
    <w:name w:val="Underlined"/>
    <w:basedOn w:val="DefaultParagraphFont"/>
    <w:rsid w:val="009B7B74"/>
    <w:rPr>
      <w:u w:val="single"/>
    </w:rPr>
  </w:style>
  <w:style w:type="paragraph" w:customStyle="1" w:styleId="TableBodyTextRight">
    <w:name w:val="Table Body Text Right"/>
    <w:basedOn w:val="TableBodyText"/>
    <w:rsid w:val="009B7B74"/>
    <w:pPr>
      <w:widowControl w:val="0"/>
      <w:autoSpaceDE w:val="0"/>
      <w:autoSpaceDN w:val="0"/>
      <w:adjustRightInd w:val="0"/>
      <w:jc w:val="right"/>
    </w:pPr>
    <w:rPr>
      <w:rFonts w:cs="Arial"/>
      <w:szCs w:val="18"/>
    </w:rPr>
  </w:style>
  <w:style w:type="paragraph" w:customStyle="1" w:styleId="CopyrightText">
    <w:name w:val="Copyright Text"/>
    <w:basedOn w:val="BodyText"/>
    <w:rsid w:val="009B7B74"/>
    <w:rPr>
      <w:sz w:val="18"/>
    </w:rPr>
  </w:style>
  <w:style w:type="paragraph" w:customStyle="1" w:styleId="BodySmallRight">
    <w:name w:val="Body Small Right"/>
    <w:basedOn w:val="BodyTextRight"/>
    <w:rsid w:val="009B7B74"/>
    <w:rPr>
      <w:sz w:val="18"/>
      <w:szCs w:val="18"/>
    </w:rPr>
  </w:style>
  <w:style w:type="paragraph" w:customStyle="1" w:styleId="MarginEdition">
    <w:name w:val="Margin Edition"/>
    <w:basedOn w:val="MarginNote"/>
    <w:rsid w:val="009B7B74"/>
    <w:pPr>
      <w:spacing w:before="0" w:after="0"/>
    </w:pPr>
    <w:rPr>
      <w:rFonts w:ascii="Times New Roman" w:hAnsi="Times New Roman"/>
      <w:color w:val="999999"/>
    </w:rPr>
  </w:style>
  <w:style w:type="paragraph" w:customStyle="1" w:styleId="Spacer">
    <w:name w:val="Spacer"/>
    <w:basedOn w:val="Normal"/>
    <w:rsid w:val="009B7B74"/>
    <w:rPr>
      <w:sz w:val="2"/>
      <w:szCs w:val="2"/>
    </w:rPr>
  </w:style>
  <w:style w:type="character" w:customStyle="1" w:styleId="Small">
    <w:name w:val="Small"/>
    <w:basedOn w:val="DefaultParagraphFont"/>
    <w:rsid w:val="009B7B74"/>
    <w:rPr>
      <w:sz w:val="16"/>
    </w:rPr>
  </w:style>
  <w:style w:type="paragraph" w:customStyle="1" w:styleId="WideTable">
    <w:name w:val="Wide Table"/>
    <w:basedOn w:val="Normal"/>
    <w:rsid w:val="009B7B74"/>
    <w:pPr>
      <w:ind w:left="-1418"/>
    </w:pPr>
    <w:rPr>
      <w:sz w:val="2"/>
      <w:szCs w:val="2"/>
    </w:rPr>
  </w:style>
  <w:style w:type="character" w:styleId="PageNumber">
    <w:name w:val="page number"/>
    <w:basedOn w:val="DefaultParagraphFont"/>
    <w:rsid w:val="009B7B74"/>
  </w:style>
  <w:style w:type="paragraph" w:styleId="Quote">
    <w:name w:val="Quote"/>
    <w:basedOn w:val="Heading1"/>
    <w:link w:val="QuoteChar"/>
    <w:qFormat/>
    <w:rsid w:val="009B7B74"/>
    <w:rPr>
      <w:b w:val="0"/>
      <w:sz w:val="72"/>
      <w:szCs w:val="72"/>
      <w:lang w:val="en-NZ"/>
    </w:rPr>
  </w:style>
  <w:style w:type="character" w:customStyle="1" w:styleId="QuoteChar">
    <w:name w:val="Quote Char"/>
    <w:basedOn w:val="DefaultParagraphFont"/>
    <w:link w:val="Quote"/>
    <w:rsid w:val="009B7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B74"/>
    <w:pPr>
      <w:pageBreakBefore/>
    </w:pPr>
  </w:style>
  <w:style w:type="paragraph" w:customStyle="1" w:styleId="Border">
    <w:name w:val="Border"/>
    <w:basedOn w:val="Normal"/>
    <w:qFormat/>
    <w:rsid w:val="009B7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B74"/>
    <w:rPr>
      <w:b/>
      <w:bCs/>
      <w:i/>
      <w:iCs/>
      <w:color w:val="auto"/>
    </w:rPr>
  </w:style>
  <w:style w:type="paragraph" w:styleId="IntenseQuote">
    <w:name w:val="Intense Quote"/>
    <w:basedOn w:val="Normal"/>
    <w:next w:val="Normal"/>
    <w:link w:val="IntenseQuoteChar"/>
    <w:uiPriority w:val="30"/>
    <w:qFormat/>
    <w:rsid w:val="009B7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B74"/>
    <w:rPr>
      <w:smallCaps/>
      <w:color w:val="auto"/>
      <w:u w:val="single"/>
    </w:rPr>
  </w:style>
  <w:style w:type="character" w:styleId="IntenseReference">
    <w:name w:val="Intense Reference"/>
    <w:basedOn w:val="DefaultParagraphFont"/>
    <w:uiPriority w:val="32"/>
    <w:qFormat/>
    <w:rsid w:val="009B7B74"/>
    <w:rPr>
      <w:b/>
      <w:bCs/>
      <w:smallCaps/>
      <w:color w:val="auto"/>
      <w:spacing w:val="5"/>
      <w:u w:val="single"/>
    </w:rPr>
  </w:style>
  <w:style w:type="paragraph" w:customStyle="1" w:styleId="2ColumnHeading">
    <w:name w:val="2Column Heading"/>
    <w:basedOn w:val="BodyText"/>
    <w:qFormat/>
    <w:rsid w:val="009B7B74"/>
    <w:pPr>
      <w:spacing w:after="60"/>
      <w:ind w:left="-2268"/>
    </w:pPr>
    <w:rPr>
      <w:b/>
    </w:rPr>
  </w:style>
  <w:style w:type="paragraph" w:customStyle="1" w:styleId="Heading1TOC">
    <w:name w:val="Heading1 TOC"/>
    <w:basedOn w:val="Normal"/>
    <w:qFormat/>
    <w:rsid w:val="009B7B74"/>
    <w:pPr>
      <w:spacing w:before="240" w:after="120"/>
    </w:pPr>
    <w:rPr>
      <w:rFonts w:ascii="Times New Roman" w:hAnsi="Times New Roman"/>
      <w:b/>
      <w:sz w:val="32"/>
    </w:rPr>
  </w:style>
  <w:style w:type="paragraph" w:customStyle="1" w:styleId="Heading2TOC">
    <w:name w:val="Heading2 TOC"/>
    <w:basedOn w:val="Normal"/>
    <w:qFormat/>
    <w:rsid w:val="009B7B74"/>
    <w:pPr>
      <w:spacing w:before="240" w:after="60"/>
    </w:pPr>
    <w:rPr>
      <w:rFonts w:ascii="Times New Roman" w:hAnsi="Times New Roman"/>
      <w:b/>
      <w:sz w:val="28"/>
    </w:rPr>
  </w:style>
  <w:style w:type="character" w:customStyle="1" w:styleId="Underline">
    <w:name w:val="Underline"/>
    <w:basedOn w:val="DefaultParagraphFont"/>
    <w:qFormat/>
    <w:rsid w:val="009B7B74"/>
    <w:rPr>
      <w:u w:val="single"/>
    </w:rPr>
  </w:style>
  <w:style w:type="character" w:customStyle="1" w:styleId="BoldandItalics">
    <w:name w:val="Bold and Italics"/>
    <w:qFormat/>
    <w:rsid w:val="009B7B74"/>
    <w:rPr>
      <w:b/>
      <w:i/>
      <w:u w:val="none"/>
    </w:rPr>
  </w:style>
  <w:style w:type="paragraph" w:styleId="BalloonText">
    <w:name w:val="Balloon Text"/>
    <w:basedOn w:val="Normal"/>
    <w:link w:val="BalloonTextChar"/>
    <w:rsid w:val="009B7B74"/>
    <w:rPr>
      <w:rFonts w:ascii="Tahoma" w:hAnsi="Tahoma" w:cs="Tahoma"/>
      <w:sz w:val="16"/>
      <w:szCs w:val="16"/>
    </w:rPr>
  </w:style>
  <w:style w:type="character" w:customStyle="1" w:styleId="BalloonTextChar">
    <w:name w:val="Balloon Text Char"/>
    <w:basedOn w:val="DefaultParagraphFont"/>
    <w:link w:val="BalloonText"/>
    <w:rsid w:val="009B7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B74"/>
    <w:rPr>
      <w:b/>
      <w:color w:val="660033"/>
      <w:spacing w:val="0"/>
    </w:rPr>
  </w:style>
  <w:style w:type="paragraph" w:customStyle="1" w:styleId="Nameditemlist">
    <w:name w:val="Named item list"/>
    <w:basedOn w:val="BodyText"/>
    <w:qFormat/>
    <w:rsid w:val="009B7B74"/>
    <w:pPr>
      <w:tabs>
        <w:tab w:val="left" w:pos="2835"/>
      </w:tabs>
      <w:ind w:left="2835" w:hanging="2835"/>
    </w:pPr>
  </w:style>
  <w:style w:type="paragraph" w:customStyle="1" w:styleId="BodyTextnopadding">
    <w:name w:val="Body Text no padding"/>
    <w:basedOn w:val="BodyText"/>
    <w:qFormat/>
    <w:rsid w:val="009B7B74"/>
    <w:pPr>
      <w:spacing w:before="0" w:after="0"/>
    </w:pPr>
  </w:style>
  <w:style w:type="paragraph" w:customStyle="1" w:styleId="BodyTextBold">
    <w:name w:val="Body Text Bold"/>
    <w:basedOn w:val="BodyText"/>
    <w:qFormat/>
    <w:rsid w:val="009B7B74"/>
    <w:rPr>
      <w:b/>
    </w:rPr>
  </w:style>
  <w:style w:type="character" w:styleId="Hyperlink">
    <w:name w:val="Hyperlink"/>
    <w:basedOn w:val="DefaultParagraphFont"/>
    <w:uiPriority w:val="99"/>
    <w:unhideWhenUsed/>
    <w:rsid w:val="00F164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5592</Characters>
  <Application>Microsoft Office Word</Application>
  <DocSecurity>0</DocSecurity>
  <Lines>215</Lines>
  <Paragraphs>126</Paragraphs>
  <ScaleCrop>false</ScaleCrop>
  <Company>Author-it Software Corporation Ltd.</Company>
  <LinksUpToDate>false</LinksUpToDate>
  <CharactersWithSpaces>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ICTSAS426 Locate and troubleshoot ICT equipment, system and software faults</dc:title>
  <dc:subject>Approved</dc:subject>
  <dc:creator>Future Skills Organisation</dc:creator>
  <cp:keywords>Release: 1</cp:keywords>
  <dc:description>Review Date: 12 April 2008</dc:description>
  <cp:lastModifiedBy>HSD_TPCMSd.prod</cp:lastModifiedBy>
  <cp:revision>3</cp:revision>
  <dcterms:created xsi:type="dcterms:W3CDTF">2025-03-01T23:19:00Z</dcterms:created>
  <dcterms:modified xsi:type="dcterms:W3CDTF">2025-03-01T23:19:00Z</dcterms:modified>
</cp:coreProperties>
</file>