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8DF" w:rsidP="008258DF">
      <w:pPr>
        <w:pStyle w:val="Title"/>
      </w:pPr>
      <w:r>
        <w:fldChar w:fldCharType="begin"/>
      </w:r>
      <w:r>
        <w:instrText xml:space="preserve"> TITLE   \* MERGEFORMAT </w:instrText>
      </w:r>
      <w:r>
        <w:fldChar w:fldCharType="separate"/>
      </w:r>
      <w:r>
        <w:t>ICTSAS421 Support users and troubleshoot desktop applications</w:t>
      </w:r>
      <w:r>
        <w:fldChar w:fldCharType="end"/>
      </w:r>
    </w:p>
    <w:p w:rsidR="008258DF" w:rsidP="008258DF">
      <w:pPr>
        <w:pStyle w:val="Version"/>
        <w:sectPr w:rsidSect="001F6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68A" w:rsidP="001F668A">
      <w:pPr>
        <w:pStyle w:val="SuperHeading"/>
      </w:pPr>
      <w:r w:rsidRPr="001F668A">
        <w:t>ICTSAS421 Support users and troubleshoot desktop applications</w:t>
      </w:r>
    </w:p>
    <w:p w:rsidR="00000000" w:rsidRPr="001F668A" w:rsidP="001F668A">
      <w:pPr>
        <w:pStyle w:val="Heading1"/>
      </w:pPr>
      <w:bookmarkStart w:id="1" w:name="O_669963"/>
      <w:bookmarkEnd w:id="1"/>
      <w:r w:rsidRPr="001F668A">
        <w:t>Modification History</w:t>
      </w:r>
    </w:p>
    <w:tbl>
      <w:tblPr>
        <w:tblW w:w="0" w:type="auto"/>
        <w:tblLayout w:type="fixed"/>
        <w:tblCellMar>
          <w:left w:w="62" w:type="dxa"/>
          <w:right w:w="62" w:type="dxa"/>
        </w:tblCellMar>
        <w:tblLook w:val="0000"/>
      </w:tblPr>
      <w:tblGrid>
        <w:gridCol w:w="3091"/>
        <w:gridCol w:w="5873"/>
      </w:tblGrid>
      <w:tr w:rsidTr="001F66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SpecialBold"/>
              </w:rPr>
              <w:t>Comments</w:t>
            </w:r>
          </w:p>
        </w:tc>
      </w:tr>
      <w:tr w:rsidTr="001F66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This version first released with ICT Information and Communications Technology Training Package Version 1.0.</w:t>
            </w:r>
          </w:p>
        </w:tc>
      </w:tr>
    </w:tbl>
    <w:p w:rsidR="00000000" w:rsidRPr="001F668A" w:rsidP="001F668A">
      <w:pPr>
        <w:pStyle w:val="BodyText"/>
      </w:pPr>
    </w:p>
    <w:p w:rsidR="00000000" w:rsidRPr="001F668A" w:rsidP="001F668A">
      <w:pPr>
        <w:pStyle w:val="AllowPageBreak"/>
      </w:pPr>
    </w:p>
    <w:p w:rsidR="00000000" w:rsidRPr="001F668A" w:rsidP="001F668A">
      <w:pPr>
        <w:pStyle w:val="Heading1"/>
      </w:pPr>
      <w:bookmarkStart w:id="2" w:name="O_669964"/>
      <w:bookmarkEnd w:id="2"/>
      <w:r w:rsidRPr="001F668A">
        <w:t>Application</w:t>
      </w:r>
    </w:p>
    <w:p w:rsidR="00000000" w:rsidRPr="001F668A" w:rsidP="008258DF">
      <w:pPr>
        <w:pStyle w:val="BodyText"/>
      </w:pPr>
      <w:r w:rsidRPr="001F668A">
        <w:t>This unit describes the skills and knowledge required to sustain users who run operating systems (OS) in a corporate or home environment.</w:t>
      </w:r>
    </w:p>
    <w:p w:rsidR="00000000" w:rsidRPr="001F668A" w:rsidP="008258DF">
      <w:pPr>
        <w:pStyle w:val="BodyText"/>
      </w:pPr>
      <w:r w:rsidRPr="001F668A">
        <w:t>It applies to individuals who provide frontline support to users and apply technical and specialised knowledge to fau</w:t>
      </w:r>
      <w:r w:rsidRPr="001F668A">
        <w:t>lt finding and problem solving.</w:t>
      </w:r>
    </w:p>
    <w:p w:rsidR="00000000" w:rsidRPr="001F668A" w:rsidP="008258DF">
      <w:pPr>
        <w:pStyle w:val="BodyText"/>
      </w:pPr>
      <w:r w:rsidRPr="001F668A">
        <w:t>No licensing, legislative, or certification requirements apply to this unit at the time of publication.</w:t>
      </w:r>
    </w:p>
    <w:p w:rsidR="00000000" w:rsidRPr="001F668A" w:rsidP="001F668A">
      <w:pPr>
        <w:pStyle w:val="Heading1"/>
      </w:pPr>
      <w:bookmarkStart w:id="3" w:name="O_669967"/>
      <w:bookmarkEnd w:id="3"/>
      <w:r w:rsidRPr="001F668A">
        <w:t>Unit Sector</w:t>
      </w:r>
    </w:p>
    <w:p w:rsidR="00000000" w:rsidRPr="001F668A" w:rsidP="008258DF">
      <w:pPr>
        <w:pStyle w:val="BodyText"/>
      </w:pPr>
      <w:r w:rsidRPr="001F668A">
        <w:t>Systems administration and support</w:t>
      </w:r>
    </w:p>
    <w:p w:rsidR="00000000" w:rsidRPr="001F668A" w:rsidP="001F668A">
      <w:pPr>
        <w:pStyle w:val="Heading1"/>
      </w:pPr>
      <w:bookmarkStart w:id="4" w:name="O_669968"/>
      <w:bookmarkEnd w:id="4"/>
      <w:r w:rsidRPr="001F668A">
        <w:t>Elements and Performance Criteria</w:t>
      </w:r>
    </w:p>
    <w:tbl>
      <w:tblPr>
        <w:tblW w:w="9236" w:type="dxa"/>
        <w:tblLayout w:type="fixed"/>
        <w:tblCellMar>
          <w:left w:w="62" w:type="dxa"/>
          <w:right w:w="62" w:type="dxa"/>
        </w:tblCellMar>
        <w:tblLook w:val="0000"/>
      </w:tblPr>
      <w:tblGrid>
        <w:gridCol w:w="2645"/>
        <w:gridCol w:w="6591"/>
      </w:tblGrid>
      <w:tr w:rsidTr="001F668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SpecialBold"/>
              </w:rPr>
              <w:t>PERFORMANCE CRITERIA</w:t>
            </w:r>
          </w:p>
        </w:tc>
      </w:tr>
      <w:tr w:rsidTr="001F668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Emphasis"/>
              </w:rPr>
              <w:t>Performance criteria describe the performance needed to demonstrate achievement of the element.</w:t>
            </w:r>
          </w:p>
        </w:tc>
      </w:tr>
      <w:tr w:rsidTr="001F66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1. Install, configure and troubleshoot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1.1 Install application for client</w:t>
            </w:r>
          </w:p>
          <w:p w:rsidR="00000000" w:rsidRPr="001F668A" w:rsidP="001F668A">
            <w:pPr>
              <w:pStyle w:val="BodyText"/>
            </w:pPr>
            <w:r w:rsidRPr="001F668A">
              <w:t>1.2 Configure and customise application within user environment</w:t>
            </w:r>
          </w:p>
          <w:p w:rsidR="00000000" w:rsidP="001F668A">
            <w:pPr>
              <w:pStyle w:val="BodyText"/>
              <w:rPr>
                <w:lang w:val="en-NZ"/>
              </w:rPr>
            </w:pPr>
            <w:r w:rsidRPr="001F668A">
              <w:t>1.3 Resolve application problems</w:t>
            </w:r>
          </w:p>
        </w:tc>
      </w:tr>
      <w:tr w:rsidTr="001F66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2. Resolve issues related to usability, customisation and connectivity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2.1 Determine issues and problems experienced by the client</w:t>
            </w:r>
          </w:p>
          <w:p w:rsidR="00000000" w:rsidRPr="001F668A" w:rsidP="001F668A">
            <w:pPr>
              <w:pStyle w:val="BodyText"/>
            </w:pPr>
            <w:r w:rsidRPr="001F668A">
              <w:t>2.2 Research solutions to issues and problems</w:t>
            </w:r>
          </w:p>
          <w:p w:rsidR="00000000" w:rsidRPr="001F668A" w:rsidP="001F668A">
            <w:pPr>
              <w:pStyle w:val="BodyText"/>
            </w:pPr>
            <w:r w:rsidRPr="001F668A">
              <w:t>2.3 Recommend solutions to client</w:t>
            </w:r>
          </w:p>
          <w:p w:rsidR="00000000" w:rsidP="001F668A">
            <w:pPr>
              <w:pStyle w:val="BodyText"/>
              <w:rPr>
                <w:lang w:val="en-NZ"/>
              </w:rPr>
            </w:pPr>
            <w:r w:rsidRPr="001F668A">
              <w:t>2.4 Resolve issues and problems</w:t>
            </w:r>
          </w:p>
        </w:tc>
      </w:tr>
      <w:tr w:rsidTr="001F66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3. Configure application 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3.1 Identify and troubleshoot problems related to security permissions</w:t>
            </w:r>
          </w:p>
          <w:p w:rsidR="00000000" w:rsidRPr="001F668A" w:rsidP="001F668A">
            <w:pPr>
              <w:pStyle w:val="BodyText"/>
            </w:pPr>
            <w:r w:rsidRPr="001F668A">
              <w:t>3.2 Identify and respond to security i</w:t>
            </w:r>
            <w:r w:rsidRPr="001F668A">
              <w:t>ncidents</w:t>
            </w:r>
          </w:p>
          <w:p w:rsidR="00000000" w:rsidRPr="001F668A" w:rsidP="001F668A">
            <w:pPr>
              <w:pStyle w:val="BodyText"/>
            </w:pPr>
            <w:r w:rsidRPr="001F668A">
              <w:t>3.3 Manage application security settings</w:t>
            </w:r>
          </w:p>
        </w:tc>
      </w:tr>
    </w:tbl>
    <w:p w:rsidR="00000000" w:rsidRPr="001F668A" w:rsidP="001F668A">
      <w:pPr>
        <w:pStyle w:val="BodyText"/>
      </w:pPr>
    </w:p>
    <w:p w:rsidR="00000000" w:rsidRPr="001F668A" w:rsidP="001F668A">
      <w:pPr>
        <w:pStyle w:val="AllowPageBreak"/>
      </w:pPr>
    </w:p>
    <w:p w:rsidR="00000000" w:rsidRPr="001F668A" w:rsidP="001F668A">
      <w:pPr>
        <w:pStyle w:val="Heading1"/>
      </w:pPr>
      <w:bookmarkStart w:id="5" w:name="O_669969"/>
      <w:bookmarkEnd w:id="5"/>
      <w:r w:rsidRPr="001F668A">
        <w:t>Foundation Skills</w:t>
      </w:r>
    </w:p>
    <w:p w:rsidR="00000000" w:rsidRPr="008258DF" w:rsidP="008258DF">
      <w:pPr>
        <w:pStyle w:val="BodyText"/>
        <w:rPr>
          <w:i/>
        </w:rPr>
      </w:pPr>
      <w:r w:rsidRPr="008258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Per</w:t>
            </w:r>
            <w:r w:rsidRPr="001F668A">
              <w:rPr>
                <w:rStyle w:val="SpecialBold"/>
              </w:rPr>
              <w:t>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SpecialBold"/>
              </w:rPr>
              <w:t>Description</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ListBullet"/>
              <w:rPr>
                <w:lang w:val="en-NZ"/>
              </w:rPr>
            </w:pPr>
            <w:r w:rsidRPr="001F668A">
              <w:t>Researches and analyses complex technical and non-technical information from a range of sources to determine requirements and complete necessary actions</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ListBullet"/>
              <w:rPr>
                <w:lang w:val="en-NZ"/>
              </w:rPr>
            </w:pPr>
            <w:r w:rsidRPr="001F668A">
              <w:t>Uses clear language and appropriate formats to convey and present explicit information</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ListBullet"/>
              <w:rPr>
                <w:lang w:val="en-NZ"/>
              </w:rPr>
            </w:pPr>
            <w:r w:rsidRPr="001F668A">
              <w:t xml:space="preserve">Participates in verbal exchanges using clear and concise language to convey and clarify complex technical information </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1.2, 2.1, 3.3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ListBullet"/>
              <w:rPr>
                <w:lang w:val="en-NZ"/>
              </w:rPr>
            </w:pPr>
            <w:r w:rsidRPr="001F668A">
              <w:t>Uses mathematical equations to calculate and compare numerical data to solve problems and determine required actions</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ListBullet"/>
              <w:rPr>
                <w:lang w:val="en-NZ"/>
              </w:rPr>
            </w:pPr>
            <w:r w:rsidRPr="001F668A">
              <w:t>Selects and uses appropriate conventions and protocols when communicating with clients in a range of work contex</w:t>
            </w:r>
            <w:r w:rsidRPr="001F668A">
              <w:t>ts</w:t>
            </w:r>
          </w:p>
        </w:tc>
      </w:tr>
      <w:tr w:rsidTr="001F668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1.1-1.3, 2.1, 2.2, 2.4,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ListBullet"/>
            </w:pPr>
            <w:r w:rsidRPr="001F668A">
              <w:t>Takes responsibility for planning, sequencing and prioritising tasks and own workload for efficiency and effective outcomes</w:t>
            </w:r>
          </w:p>
          <w:p w:rsidR="00000000" w:rsidRPr="001F668A" w:rsidP="001F668A">
            <w:pPr>
              <w:pStyle w:val="ListBullet"/>
            </w:pPr>
            <w:r w:rsidRPr="001F668A">
              <w:t>Applies analytical processes to resolve technical or conceptual problems</w:t>
            </w:r>
          </w:p>
          <w:p w:rsidR="00000000" w:rsidRPr="001F668A" w:rsidP="001F668A">
            <w:pPr>
              <w:pStyle w:val="ListBullet"/>
            </w:pPr>
            <w:r w:rsidRPr="001F668A">
              <w:t>Uses</w:t>
            </w:r>
            <w:r w:rsidRPr="001F668A">
              <w:t xml:space="preserve"> main features and functions of digital tools to complete work tasks</w:t>
            </w:r>
          </w:p>
        </w:tc>
      </w:tr>
    </w:tbl>
    <w:p w:rsidR="00000000" w:rsidRPr="001F668A" w:rsidP="001F668A">
      <w:pPr>
        <w:pStyle w:val="BodyText"/>
      </w:pPr>
    </w:p>
    <w:p w:rsidR="00000000" w:rsidRPr="001F668A" w:rsidP="001F668A">
      <w:pPr>
        <w:pStyle w:val="AllowPageBreak"/>
      </w:pPr>
    </w:p>
    <w:p w:rsidR="00000000" w:rsidRPr="001F668A" w:rsidP="001F668A">
      <w:pPr>
        <w:pStyle w:val="Heading1"/>
      </w:pPr>
      <w:bookmarkStart w:id="6" w:name="O_669971"/>
      <w:bookmarkEnd w:id="6"/>
      <w:r w:rsidRPr="001F668A">
        <w:t>Unit Mapping Information</w:t>
      </w:r>
    </w:p>
    <w:tbl>
      <w:tblPr>
        <w:tblW w:w="0" w:type="auto"/>
        <w:tblLayout w:type="fixed"/>
        <w:tblCellMar>
          <w:left w:w="62" w:type="dxa"/>
          <w:right w:w="62" w:type="dxa"/>
        </w:tblCellMar>
        <w:tblLook w:val="0000"/>
      </w:tblPr>
      <w:tblGrid>
        <w:gridCol w:w="1477"/>
        <w:gridCol w:w="1583"/>
        <w:gridCol w:w="1500"/>
        <w:gridCol w:w="1535"/>
      </w:tblGrid>
      <w:tr w:rsidTr="001F668A">
        <w:tblPrEx>
          <w:tblW w:w="0" w:type="auto"/>
          <w:tblLayout w:type="fixed"/>
          <w:tblCellMar>
            <w:left w:w="62" w:type="dxa"/>
            <w:right w:w="62" w:type="dxa"/>
          </w:tblCellMar>
          <w:tblLook w:val="0000"/>
        </w:tblPrEx>
        <w:trPr>
          <w:trHeight w:val="563"/>
          <w:tblHeader/>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Code and title</w:t>
            </w:r>
          </w:p>
          <w:p w:rsidR="00000000" w:rsidRPr="001F668A" w:rsidP="001F668A">
            <w:pPr>
              <w:pStyle w:val="BodyText"/>
            </w:pPr>
            <w:r w:rsidRPr="001F668A">
              <w:rPr>
                <w:rStyle w:val="SpecialBold"/>
              </w:rPr>
              <w:t>current version</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Code and title</w:t>
            </w:r>
          </w:p>
          <w:p w:rsidR="00000000" w:rsidRPr="001F668A" w:rsidP="001F668A">
            <w:pPr>
              <w:pStyle w:val="BodyText"/>
            </w:pPr>
            <w:r w:rsidRPr="001F668A">
              <w:rPr>
                <w:rStyle w:val="SpecialBold"/>
              </w:rPr>
              <w:t>previous version</w:t>
            </w:r>
          </w:p>
        </w:tc>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Comments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SpecialBold"/>
              </w:rPr>
              <w:t>Equivalence status</w:t>
            </w:r>
          </w:p>
        </w:tc>
      </w:tr>
      <w:tr w:rsidTr="001F668A">
        <w:tblPrEx>
          <w:tblW w:w="0" w:type="auto"/>
          <w:tblLayout w:type="fixed"/>
          <w:tblCellMar>
            <w:left w:w="62" w:type="dxa"/>
            <w:right w:w="62" w:type="dxa"/>
          </w:tblCellMar>
          <w:tblLook w:val="0000"/>
        </w:tblPrEx>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ICTSAS421 Support users and troubleshoot desktop applications</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ICASAS421A Support users and troubleshoot desktop applications</w:t>
            </w:r>
          </w:p>
        </w:tc>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Updated to meet Standards for Training Packages.</w:t>
            </w:r>
          </w:p>
          <w:p w:rsidR="00000000" w:rsidRPr="001F668A" w:rsidP="001F668A">
            <w:pPr>
              <w:pStyle w:val="BodyText"/>
            </w:pPr>
          </w:p>
          <w:p w:rsidR="00000000" w:rsidP="001F668A">
            <w:pPr>
              <w:pStyle w:val="BodyText"/>
              <w:rPr>
                <w:lang w:val="en-NZ"/>
              </w:rPr>
            </w:pPr>
            <w:r w:rsidRPr="001F668A">
              <w:t>Minor changes to performance criteria for clarity.</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Equivalent unit</w:t>
            </w:r>
          </w:p>
        </w:tc>
      </w:tr>
    </w:tbl>
    <w:p w:rsidR="00000000" w:rsidRPr="001F668A" w:rsidP="001F668A">
      <w:pPr>
        <w:pStyle w:val="BodyText"/>
      </w:pPr>
    </w:p>
    <w:p w:rsidR="00000000" w:rsidRPr="001F668A" w:rsidP="001F668A">
      <w:pPr>
        <w:pStyle w:val="AllowPageBreak"/>
      </w:pPr>
    </w:p>
    <w:p w:rsidR="00000000" w:rsidRPr="001F668A" w:rsidP="001F668A">
      <w:pPr>
        <w:pStyle w:val="Heading1"/>
      </w:pPr>
      <w:bookmarkStart w:id="7" w:name="O_669978"/>
      <w:bookmarkEnd w:id="7"/>
      <w:r w:rsidRPr="001F668A">
        <w:t>Links</w:t>
      </w:r>
    </w:p>
    <w:p w:rsidR="00000000" w:rsidRPr="001F668A" w:rsidP="008258DF">
      <w:pPr>
        <w:pStyle w:val="BodyText"/>
      </w:pPr>
      <w:r w:rsidRPr="001F668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2D39">
        <w:rPr>
          <w:rStyle w:val="Hyperlink"/>
        </w:rPr>
        <w:t>https://vetnet.gov.au/Pages/TrainingDocs.aspx?q=a53af4e4-b400-484e-b778-71c9e9d6aff2</w:t>
      </w:r>
      <w:r>
        <w:fldChar w:fldCharType="end"/>
      </w:r>
    </w:p>
    <w:p w:rsidR="00000000" w:rsidRPr="001F668A" w:rsidP="008258DF">
      <w:pPr>
        <w:pStyle w:val="BodyText"/>
        <w:sectPr w:rsidSect="001F668A">
          <w:headerReference w:type="default" r:id="rId10"/>
          <w:footerReference w:type="default" r:id="rId11"/>
          <w:pgSz w:w="11908" w:h="16833"/>
          <w:pgMar w:top="1702" w:right="1418" w:bottom="1702" w:left="1418" w:header="992" w:footer="992" w:gutter="0"/>
          <w:cols w:space="720"/>
          <w:noEndnote/>
          <w:docGrid w:linePitch="299"/>
        </w:sectPr>
      </w:pPr>
    </w:p>
    <w:p w:rsidR="00000000" w:rsidRPr="001F668A" w:rsidP="001F668A">
      <w:pPr>
        <w:pStyle w:val="SuperHeading"/>
      </w:pPr>
      <w:r w:rsidRPr="001F668A">
        <w:t xml:space="preserve">Assessment </w:t>
      </w:r>
      <w:r w:rsidRPr="001F668A">
        <w:t>Requirements for ICTSAS421 Support users and troubleshoot desktop applications</w:t>
      </w:r>
    </w:p>
    <w:p w:rsidR="00000000" w:rsidRPr="001F668A" w:rsidP="001F668A">
      <w:pPr>
        <w:pStyle w:val="Heading1"/>
      </w:pPr>
      <w:bookmarkStart w:id="8" w:name="O_669973"/>
      <w:bookmarkEnd w:id="8"/>
      <w:r w:rsidRPr="001F668A">
        <w:t>Modification History</w:t>
      </w:r>
    </w:p>
    <w:tbl>
      <w:tblPr>
        <w:tblW w:w="0" w:type="auto"/>
        <w:tblLayout w:type="fixed"/>
        <w:tblCellMar>
          <w:left w:w="62" w:type="dxa"/>
          <w:right w:w="62" w:type="dxa"/>
        </w:tblCellMar>
        <w:tblLook w:val="0000"/>
      </w:tblPr>
      <w:tblGrid>
        <w:gridCol w:w="2627"/>
        <w:gridCol w:w="6337"/>
      </w:tblGrid>
      <w:tr w:rsidTr="001F66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rPr>
                <w:rStyle w:val="SpecialBold"/>
              </w:rPr>
              <w:t>Comments</w:t>
            </w:r>
          </w:p>
        </w:tc>
      </w:tr>
      <w:tr w:rsidTr="001F66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68A">
            <w:pPr>
              <w:pStyle w:val="BodyText"/>
              <w:rPr>
                <w:lang w:val="en-NZ"/>
              </w:rPr>
            </w:pPr>
            <w:r w:rsidRPr="001F668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68A" w:rsidP="001F668A">
            <w:pPr>
              <w:pStyle w:val="BodyText"/>
            </w:pPr>
            <w:r w:rsidRPr="001F668A">
              <w:t>This version first released with ICT Information and Communications Technology Training Package Version 1.0.</w:t>
            </w:r>
          </w:p>
        </w:tc>
      </w:tr>
    </w:tbl>
    <w:p w:rsidR="00000000" w:rsidRPr="001F668A" w:rsidP="001F668A">
      <w:pPr>
        <w:pStyle w:val="BodyText"/>
      </w:pPr>
    </w:p>
    <w:p w:rsidR="00000000" w:rsidRPr="001F668A" w:rsidP="001F668A">
      <w:pPr>
        <w:pStyle w:val="AllowPageBreak"/>
      </w:pPr>
    </w:p>
    <w:p w:rsidR="00000000" w:rsidRPr="001F668A" w:rsidP="001F668A">
      <w:pPr>
        <w:pStyle w:val="Heading1"/>
      </w:pPr>
      <w:bookmarkStart w:id="9" w:name="O_669974"/>
      <w:bookmarkEnd w:id="9"/>
      <w:r w:rsidRPr="001F668A">
        <w:t>Performance Evidence</w:t>
      </w:r>
    </w:p>
    <w:p w:rsidR="00000000" w:rsidRPr="001F668A" w:rsidP="008258DF">
      <w:pPr>
        <w:pStyle w:val="BodyText"/>
      </w:pPr>
      <w:r w:rsidRPr="001F668A">
        <w:t>Evidence of the ability to:</w:t>
      </w:r>
    </w:p>
    <w:p w:rsidR="00000000" w:rsidRPr="001F668A" w:rsidP="001F668A">
      <w:pPr>
        <w:pStyle w:val="ListBullet"/>
      </w:pPr>
      <w:r w:rsidRPr="001F668A">
        <w:t>install, configure and troubleshoot computer applications</w:t>
      </w:r>
    </w:p>
    <w:p w:rsidR="00000000" w:rsidRPr="001F668A" w:rsidP="001F668A">
      <w:pPr>
        <w:pStyle w:val="ListBullet"/>
      </w:pPr>
      <w:r w:rsidRPr="001F668A">
        <w:t>customise computer applications</w:t>
      </w:r>
    </w:p>
    <w:p w:rsidR="00000000" w:rsidRPr="001F668A" w:rsidP="001F668A">
      <w:pPr>
        <w:pStyle w:val="ListBullet"/>
      </w:pPr>
      <w:r w:rsidRPr="001F668A">
        <w:t>anticipate and respond to a range of security incidents.</w:t>
      </w:r>
    </w:p>
    <w:p w:rsidR="00000000" w:rsidRPr="001F668A" w:rsidP="001F668A">
      <w:pPr>
        <w:pStyle w:val="BodyText"/>
      </w:pPr>
    </w:p>
    <w:p w:rsidR="00000000" w:rsidRPr="001F668A" w:rsidP="008258DF">
      <w:pPr>
        <w:pStyle w:val="BodyText"/>
      </w:pPr>
      <w:r w:rsidRPr="001F668A">
        <w:t>Note: Evidence must be provided for at lea</w:t>
      </w:r>
      <w:r w:rsidRPr="001F668A">
        <w:t>st TWO users/situations.</w:t>
      </w:r>
    </w:p>
    <w:p w:rsidR="00000000" w:rsidRPr="001F668A" w:rsidP="001F668A">
      <w:pPr>
        <w:pStyle w:val="Heading1"/>
      </w:pPr>
      <w:bookmarkStart w:id="10" w:name="O_669975"/>
      <w:bookmarkEnd w:id="10"/>
      <w:r w:rsidRPr="001F668A">
        <w:t>Knowledge Evidence</w:t>
      </w:r>
    </w:p>
    <w:p w:rsidR="00000000" w:rsidRPr="001F668A" w:rsidP="008258DF">
      <w:pPr>
        <w:pStyle w:val="BodyText"/>
      </w:pPr>
      <w:r w:rsidRPr="001F668A">
        <w:t>To complete the unit requirements safely and effectively, the individual must:</w:t>
      </w:r>
    </w:p>
    <w:p w:rsidR="00000000" w:rsidRPr="001F668A" w:rsidP="001F668A">
      <w:pPr>
        <w:pStyle w:val="ListBullet"/>
      </w:pPr>
      <w:r w:rsidRPr="001F668A">
        <w:t xml:space="preserve">describe the key features of operating systems (OS) and office applications including an analysis of </w:t>
      </w:r>
      <w:r w:rsidRPr="001F668A">
        <w:t>the current system</w:t>
      </w:r>
    </w:p>
    <w:p w:rsidR="00000000" w:rsidRPr="001F668A" w:rsidP="001F668A">
      <w:pPr>
        <w:pStyle w:val="ListBullet"/>
      </w:pPr>
      <w:r w:rsidRPr="001F668A">
        <w:t>identify sources of OS patches</w:t>
      </w:r>
    </w:p>
    <w:p w:rsidR="00000000" w:rsidRPr="001F668A" w:rsidP="001F668A">
      <w:pPr>
        <w:pStyle w:val="ListBullet"/>
      </w:pPr>
      <w:r w:rsidRPr="001F668A">
        <w:t>discuss specific features of security incidents</w:t>
      </w:r>
    </w:p>
    <w:p w:rsidR="00000000" w:rsidRPr="001F668A" w:rsidP="001F668A">
      <w:pPr>
        <w:pStyle w:val="ListBullet"/>
      </w:pPr>
      <w:r w:rsidRPr="001F668A">
        <w:t>describe the key features of typical systems and procedures of user support.</w:t>
      </w:r>
    </w:p>
    <w:p w:rsidR="00000000" w:rsidRPr="001F668A" w:rsidP="001F668A">
      <w:pPr>
        <w:pStyle w:val="AllowPageBreak"/>
      </w:pPr>
    </w:p>
    <w:p w:rsidR="00000000" w:rsidRPr="001F668A" w:rsidP="001F668A">
      <w:pPr>
        <w:pStyle w:val="Heading1"/>
      </w:pPr>
      <w:bookmarkStart w:id="11" w:name="O_669976"/>
      <w:bookmarkEnd w:id="11"/>
      <w:r w:rsidRPr="001F668A">
        <w:t>Assessment Conditions</w:t>
      </w:r>
    </w:p>
    <w:p w:rsidR="00000000" w:rsidRPr="001F668A" w:rsidP="008258DF">
      <w:pPr>
        <w:pStyle w:val="BodyText"/>
      </w:pPr>
      <w:r w:rsidRPr="001F668A">
        <w:t xml:space="preserve">Gather evidence to demonstrate consistent </w:t>
      </w:r>
      <w:r w:rsidRPr="001F668A">
        <w:t xml:space="preserve">performance in conditions that are safe and replicate the workplace. Noise levels, production flow, interruptions and time variances must be typical of those experienced in the systems administration and support field of work and include access to special </w:t>
      </w:r>
      <w:r w:rsidRPr="001F668A">
        <w:t>purpose tools, equipment, materials and industry software packages, including:</w:t>
      </w:r>
    </w:p>
    <w:p w:rsidR="00000000" w:rsidRPr="001F668A" w:rsidP="001F668A">
      <w:pPr>
        <w:pStyle w:val="ListBullet"/>
      </w:pPr>
      <w:r w:rsidRPr="001F668A">
        <w:t>appropriate OS installation compact disk or recovery boot disks</w:t>
      </w:r>
    </w:p>
    <w:p w:rsidR="00000000" w:rsidRPr="001F668A" w:rsidP="001F668A">
      <w:pPr>
        <w:pStyle w:val="ListBullet"/>
      </w:pPr>
      <w:r w:rsidRPr="001F668A">
        <w:t>computers with application errors</w:t>
      </w:r>
    </w:p>
    <w:p w:rsidR="00000000" w:rsidRPr="001F668A" w:rsidP="001F668A">
      <w:pPr>
        <w:pStyle w:val="ListBullet"/>
      </w:pPr>
      <w:r w:rsidRPr="001F668A">
        <w:t>samples of operating system patches</w:t>
      </w:r>
    </w:p>
    <w:p w:rsidR="00000000" w:rsidRPr="001F668A" w:rsidP="001F668A">
      <w:pPr>
        <w:pStyle w:val="ListBullet"/>
      </w:pPr>
      <w:r w:rsidRPr="001F668A">
        <w:t>stand-alone or networked personal computer</w:t>
      </w:r>
      <w:r w:rsidRPr="001F668A">
        <w:t>.</w:t>
      </w:r>
    </w:p>
    <w:p w:rsidR="00000000" w:rsidRPr="001F668A" w:rsidP="001F668A">
      <w:pPr>
        <w:pStyle w:val="BodyText"/>
      </w:pPr>
    </w:p>
    <w:p w:rsidR="00000000" w:rsidRPr="001F668A" w:rsidP="008258DF">
      <w:pPr>
        <w:pStyle w:val="BodyText"/>
      </w:pPr>
      <w:r w:rsidRPr="001F668A">
        <w:t>Assessors must satisfy NVR/AQTF assessor requirements.</w:t>
      </w:r>
    </w:p>
    <w:p w:rsidR="00000000" w:rsidRPr="001F668A" w:rsidP="001F668A">
      <w:pPr>
        <w:pStyle w:val="Heading1"/>
      </w:pPr>
      <w:bookmarkStart w:id="12" w:name="O_669979"/>
      <w:bookmarkEnd w:id="12"/>
      <w:r w:rsidRPr="001F668A">
        <w:t>Links</w:t>
      </w:r>
    </w:p>
    <w:p w:rsidR="00000000" w:rsidRPr="001F668A" w:rsidP="008258DF">
      <w:pPr>
        <w:pStyle w:val="BodyText"/>
      </w:pPr>
      <w:r w:rsidRPr="001F668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2D39">
        <w:rPr>
          <w:rStyle w:val="Hyperlink"/>
        </w:rPr>
        <w:t>https://vetnet.gov.au/Pages/TrainingDocs.aspx?q=a53af4e4-b400-484e-b778-71c9e9d6aff2</w:t>
      </w:r>
      <w:r>
        <w:fldChar w:fldCharType="end"/>
      </w:r>
    </w:p>
    <w:p w:rsidR="00000000" w:rsidRPr="001F668A" w:rsidP="001F668A"/>
    <w:sectPr w:rsidSect="001F6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rsidRPr="008258DF" w:rsidP="00825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DF" w:rsidP="001F6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8DF" w:rsidP="001F6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58DF" w:rsidP="001F6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rsidP="001F668A">
    <w:pPr>
      <w:pStyle w:val="Footer"/>
      <w:framePr w:wrap="around"/>
    </w:pPr>
    <w:r>
      <w:fldChar w:fldCharType="begin"/>
    </w:r>
    <w:r>
      <w:instrText xml:space="preserve"> DOCPROPERTY  Subject  \* MERGEFORMAT </w:instrText>
    </w:r>
    <w:r>
      <w:fldChar w:fldCharType="separate"/>
    </w:r>
    <w:r w:rsidR="008258DF">
      <w:t>Approved</w:t>
    </w:r>
    <w:r w:rsidR="008258DF">
      <w:fldChar w:fldCharType="end"/>
    </w:r>
    <w:r>
      <w:tab/>
      <w:t xml:space="preserve">Page </w:t>
    </w:r>
    <w:r>
      <w:fldChar w:fldCharType="begin"/>
    </w:r>
    <w:r>
      <w:instrText xml:space="preserve"> PAGE  \* Arabic  \* MERGEFORMAT </w:instrText>
    </w:r>
    <w:r>
      <w:fldChar w:fldCharType="separate"/>
    </w:r>
    <w:r w:rsidR="008258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8DF">
      <w:rPr>
        <w:noProof/>
      </w:rPr>
      <w:t>4</w:t>
    </w:r>
    <w:r>
      <w:rPr>
        <w:noProof/>
      </w:rPr>
      <w:fldChar w:fldCharType="end"/>
    </w:r>
  </w:p>
  <w:p w:rsidR="001F668A" w:rsidP="001F668A">
    <w:pPr>
      <w:pStyle w:val="Footer"/>
      <w:framePr w:wrap="around"/>
    </w:pPr>
    <w:r>
      <w:t xml:space="preserve">© Commonwealth of Australia, </w:t>
    </w:r>
    <w:r>
      <w:fldChar w:fldCharType="begin"/>
    </w:r>
    <w:r>
      <w:instrText xml:space="preserve"> DATE  \@ "yyyy"  \* MERGEFORMAT </w:instrText>
    </w:r>
    <w:r>
      <w:fldChar w:fldCharType="separate"/>
    </w:r>
    <w:r w:rsidR="008258DF">
      <w:rPr>
        <w:noProof/>
      </w:rPr>
      <w:t>2025</w:t>
    </w:r>
    <w:r>
      <w:fldChar w:fldCharType="end"/>
    </w:r>
    <w:r>
      <w:tab/>
    </w:r>
    <w:r>
      <w:fldChar w:fldCharType="begin"/>
    </w:r>
    <w:r>
      <w:instrText xml:space="preserve"> DOCPROPERTY  Author  \* MERGEFORMAT </w:instrText>
    </w:r>
    <w:r>
      <w:fldChar w:fldCharType="separate"/>
    </w:r>
    <w:r w:rsidR="008258DF">
      <w:t>Future Skills Organisation</w:t>
    </w:r>
    <w:r w:rsidR="008258DF">
      <w:fldChar w:fldCharType="end"/>
    </w:r>
  </w:p>
  <w:p w:rsidR="001F668A" w:rsidP="001F6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68A" w:rsidRPr="008258DF" w:rsidP="00825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DF" w:rsidRPr="002D2AF8" w:rsidP="001F668A">
    <w:pPr>
      <w:pStyle w:val="Header"/>
      <w:framePr w:wrap="around"/>
    </w:pPr>
    <w:r>
      <w:fldChar w:fldCharType="begin"/>
    </w:r>
    <w:r>
      <w:instrText xml:space="preserve"> TITLE   \* MERGEFORMAT </w:instrText>
    </w:r>
    <w:r>
      <w:fldChar w:fldCharType="separate"/>
    </w:r>
    <w:r>
      <w:t>ICTSAS421 Support users and troubleshoot desktop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8DF" w:rsidP="001F6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A" w:rsidRPr="002D2AF8" w:rsidP="001F668A">
    <w:pPr>
      <w:pStyle w:val="Header"/>
      <w:framePr w:wrap="around"/>
    </w:pPr>
    <w:r>
      <w:fldChar w:fldCharType="begin"/>
    </w:r>
    <w:r>
      <w:instrText xml:space="preserve"> TITLE   \* MERGEFORMAT </w:instrText>
    </w:r>
    <w:r>
      <w:fldChar w:fldCharType="separate"/>
    </w:r>
    <w:r w:rsidR="008258DF">
      <w:t>ICTSAS421 Support users and troubleshoot desktop applications</w:t>
    </w:r>
    <w:r w:rsidR="008258DF">
      <w:fldChar w:fldCharType="end"/>
    </w:r>
    <w:r>
      <w:tab/>
      <w:t xml:space="preserve">Date this document was generated: </w:t>
    </w:r>
    <w:r>
      <w:fldChar w:fldCharType="begin"/>
    </w:r>
    <w:r>
      <w:instrText xml:space="preserve"> CREATEDATE  \@ "d MMMM yyyy"  \* MERGEFORMAT </w:instrText>
    </w:r>
    <w:r>
      <w:fldChar w:fldCharType="separate"/>
    </w:r>
    <w:r w:rsidR="008258DF">
      <w:rPr>
        <w:noProof/>
      </w:rPr>
      <w:t>2 March 2025</w:t>
    </w:r>
    <w:r>
      <w:fldChar w:fldCharType="end"/>
    </w:r>
  </w:p>
  <w:p w:rsidR="001F668A" w:rsidP="001F6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23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641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68A"/>
    <w:pPr>
      <w:spacing w:before="360" w:after="60"/>
      <w:outlineLvl w:val="0"/>
    </w:pPr>
    <w:rPr>
      <w:sz w:val="32"/>
    </w:rPr>
  </w:style>
  <w:style w:type="paragraph" w:styleId="Heading2">
    <w:name w:val="heading 2"/>
    <w:basedOn w:val="HeadingBase"/>
    <w:next w:val="BodyText"/>
    <w:link w:val="Heading2Char"/>
    <w:qFormat/>
    <w:rsid w:val="001F668A"/>
    <w:pPr>
      <w:keepLines/>
      <w:spacing w:before="240" w:after="120"/>
      <w:outlineLvl w:val="1"/>
    </w:pPr>
    <w:rPr>
      <w:sz w:val="28"/>
      <w:szCs w:val="40"/>
    </w:rPr>
  </w:style>
  <w:style w:type="paragraph" w:styleId="Heading3">
    <w:name w:val="heading 3"/>
    <w:basedOn w:val="HeadingBase"/>
    <w:next w:val="BodyText"/>
    <w:link w:val="Heading3Char"/>
    <w:qFormat/>
    <w:rsid w:val="001F668A"/>
    <w:pPr>
      <w:spacing w:before="180" w:after="120"/>
      <w:outlineLvl w:val="2"/>
    </w:pPr>
    <w:rPr>
      <w:spacing w:val="-10"/>
      <w:kern w:val="32"/>
    </w:rPr>
  </w:style>
  <w:style w:type="paragraph" w:styleId="Heading4">
    <w:name w:val="heading 4"/>
    <w:basedOn w:val="HeadingBase"/>
    <w:next w:val="BodyText"/>
    <w:link w:val="Heading4Char"/>
    <w:qFormat/>
    <w:rsid w:val="001F668A"/>
    <w:pPr>
      <w:spacing w:before="160" w:after="120"/>
      <w:outlineLvl w:val="3"/>
    </w:pPr>
    <w:rPr>
      <w:sz w:val="22"/>
    </w:rPr>
  </w:style>
  <w:style w:type="paragraph" w:styleId="Heading5">
    <w:name w:val="heading 5"/>
    <w:basedOn w:val="HeadingBase"/>
    <w:next w:val="Normal"/>
    <w:link w:val="Heading5Char"/>
    <w:qFormat/>
    <w:rsid w:val="001F668A"/>
    <w:pPr>
      <w:spacing w:before="80"/>
      <w:outlineLvl w:val="4"/>
    </w:pPr>
    <w:rPr>
      <w:color w:val="918585"/>
      <w:sz w:val="20"/>
    </w:rPr>
  </w:style>
  <w:style w:type="paragraph" w:styleId="Heading6">
    <w:name w:val="heading 6"/>
    <w:basedOn w:val="HeadingBase"/>
    <w:next w:val="Normal"/>
    <w:link w:val="Heading6Char"/>
    <w:qFormat/>
    <w:rsid w:val="001F668A"/>
    <w:pPr>
      <w:spacing w:before="60"/>
      <w:outlineLvl w:val="5"/>
    </w:pPr>
    <w:rPr>
      <w:color w:val="918585"/>
      <w:sz w:val="20"/>
    </w:rPr>
  </w:style>
  <w:style w:type="paragraph" w:styleId="Heading7">
    <w:name w:val="heading 7"/>
    <w:basedOn w:val="Normal"/>
    <w:next w:val="Normal"/>
    <w:link w:val="Heading7Char"/>
    <w:qFormat/>
    <w:rsid w:val="001F668A"/>
    <w:pPr>
      <w:ind w:left="720"/>
      <w:outlineLvl w:val="6"/>
    </w:pPr>
    <w:rPr>
      <w:i/>
    </w:rPr>
  </w:style>
  <w:style w:type="paragraph" w:styleId="Heading8">
    <w:name w:val="heading 8"/>
    <w:basedOn w:val="Normal"/>
    <w:next w:val="Normal"/>
    <w:link w:val="Heading8Char"/>
    <w:qFormat/>
    <w:rsid w:val="001F668A"/>
    <w:pPr>
      <w:ind w:left="720"/>
      <w:outlineLvl w:val="7"/>
    </w:pPr>
    <w:rPr>
      <w:i/>
    </w:rPr>
  </w:style>
  <w:style w:type="paragraph" w:styleId="Heading9">
    <w:name w:val="heading 9"/>
    <w:basedOn w:val="Normal"/>
    <w:next w:val="Normal"/>
    <w:link w:val="Heading9Char"/>
    <w:qFormat/>
    <w:rsid w:val="001F668A"/>
    <w:pPr>
      <w:ind w:left="720"/>
      <w:outlineLvl w:val="8"/>
    </w:pPr>
    <w:rPr>
      <w:i/>
    </w:rPr>
  </w:style>
  <w:style w:type="character" w:default="1" w:styleId="DefaultParagraphFont">
    <w:name w:val="Default Paragraph Font"/>
    <w:uiPriority w:val="1"/>
    <w:unhideWhenUsed/>
    <w:rsid w:val="001F6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68A"/>
  </w:style>
  <w:style w:type="character" w:customStyle="1" w:styleId="Heading1Char">
    <w:name w:val="Heading 1 Char"/>
    <w:basedOn w:val="DefaultParagraphFont"/>
    <w:link w:val="Heading1"/>
    <w:rsid w:val="001F668A"/>
    <w:rPr>
      <w:rFonts w:ascii="Times New Roman" w:eastAsia="Times New Roman" w:hAnsi="Times New Roman" w:cs="Times New Roman"/>
      <w:b/>
      <w:sz w:val="32"/>
      <w:szCs w:val="20"/>
      <w:lang w:eastAsia="en-US"/>
    </w:rPr>
  </w:style>
  <w:style w:type="paragraph" w:styleId="BodyText">
    <w:name w:val="Body Text"/>
    <w:basedOn w:val="Normal"/>
    <w:link w:val="BodyTextChar"/>
    <w:rsid w:val="001F6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68A"/>
    <w:rPr>
      <w:rFonts w:ascii="Times New Roman" w:eastAsia="Times New Roman" w:hAnsi="Times New Roman" w:cs="Times New Roman"/>
      <w:sz w:val="24"/>
      <w:lang w:eastAsia="en-US"/>
    </w:rPr>
  </w:style>
  <w:style w:type="paragraph" w:styleId="ListBullet">
    <w:name w:val="List Bullet"/>
    <w:basedOn w:val="List"/>
    <w:rsid w:val="001F668A"/>
    <w:pPr>
      <w:numPr>
        <w:numId w:val="11"/>
      </w:numPr>
      <w:tabs>
        <w:tab w:val="clear" w:pos="340"/>
      </w:tabs>
      <w:spacing w:before="40" w:after="40"/>
    </w:pPr>
  </w:style>
  <w:style w:type="character" w:customStyle="1" w:styleId="SpecialBold">
    <w:name w:val="Special Bold"/>
    <w:basedOn w:val="DefaultParagraphFont"/>
    <w:rsid w:val="001F668A"/>
    <w:rPr>
      <w:b/>
      <w:spacing w:val="0"/>
    </w:rPr>
  </w:style>
  <w:style w:type="character" w:styleId="Emphasis">
    <w:name w:val="Emphasis"/>
    <w:basedOn w:val="DefaultParagraphFont"/>
    <w:qFormat/>
    <w:rsid w:val="001F668A"/>
    <w:rPr>
      <w:i/>
    </w:rPr>
  </w:style>
  <w:style w:type="paragraph" w:customStyle="1" w:styleId="SuperHeading">
    <w:name w:val="SuperHeading"/>
    <w:basedOn w:val="Normal"/>
    <w:rsid w:val="001F668A"/>
    <w:pPr>
      <w:spacing w:before="240" w:after="120"/>
      <w:outlineLvl w:val="0"/>
    </w:pPr>
    <w:rPr>
      <w:rFonts w:ascii="Times New Roman" w:hAnsi="Times New Roman"/>
      <w:b/>
      <w:sz w:val="32"/>
    </w:rPr>
  </w:style>
  <w:style w:type="paragraph" w:customStyle="1" w:styleId="AllowPageBreak">
    <w:name w:val="AllowPageBreak"/>
    <w:rsid w:val="001F6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68A"/>
    <w:rPr>
      <w:rFonts w:ascii="Courier New" w:eastAsia="Times New Roman" w:hAnsi="Courier New" w:cs="Times New Roman"/>
      <w:i/>
      <w:szCs w:val="20"/>
      <w:lang w:eastAsia="en-US"/>
    </w:rPr>
  </w:style>
  <w:style w:type="paragraph" w:customStyle="1" w:styleId="HeadingBase">
    <w:name w:val="Heading Base"/>
    <w:rsid w:val="001F6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68A"/>
    <w:pPr>
      <w:tabs>
        <w:tab w:val="right" w:leader="dot" w:pos="9072"/>
      </w:tabs>
      <w:ind w:left="567"/>
    </w:pPr>
    <w:rPr>
      <w:szCs w:val="22"/>
    </w:rPr>
  </w:style>
  <w:style w:type="paragraph" w:customStyle="1" w:styleId="TOCBase">
    <w:name w:val="TOC Base"/>
    <w:rsid w:val="001F6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68A"/>
    <w:pPr>
      <w:tabs>
        <w:tab w:val="right" w:leader="dot" w:pos="9072"/>
      </w:tabs>
      <w:spacing w:before="40" w:after="40"/>
      <w:ind w:left="284"/>
    </w:pPr>
    <w:rPr>
      <w:rFonts w:ascii="Times New Roman" w:hAnsi="Times New Roman"/>
    </w:rPr>
  </w:style>
  <w:style w:type="paragraph" w:styleId="TOC1">
    <w:name w:val="toc 1"/>
    <w:basedOn w:val="TOCBase"/>
    <w:next w:val="Normal"/>
    <w:rsid w:val="001F6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68A"/>
    <w:rPr>
      <w:rFonts w:ascii="Times New Roman" w:eastAsia="Times New Roman" w:hAnsi="Times New Roman" w:cs="Times New Roman"/>
      <w:sz w:val="16"/>
      <w:lang w:eastAsia="en-US"/>
    </w:rPr>
  </w:style>
  <w:style w:type="paragraph" w:styleId="Title">
    <w:name w:val="Title"/>
    <w:basedOn w:val="HeadingBase"/>
    <w:link w:val="TitleChar"/>
    <w:qFormat/>
    <w:rsid w:val="001F668A"/>
    <w:pPr>
      <w:spacing w:before="5040"/>
      <w:jc w:val="center"/>
    </w:pPr>
    <w:rPr>
      <w:sz w:val="48"/>
      <w:szCs w:val="72"/>
      <w:lang w:val="en-US"/>
    </w:rPr>
  </w:style>
  <w:style w:type="character" w:customStyle="1" w:styleId="TitleChar">
    <w:name w:val="Title Char"/>
    <w:basedOn w:val="DefaultParagraphFont"/>
    <w:link w:val="Title"/>
    <w:rsid w:val="001F6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68A"/>
    <w:pPr>
      <w:tabs>
        <w:tab w:val="left" w:pos="3600"/>
        <w:tab w:val="left" w:pos="3958"/>
      </w:tabs>
    </w:pPr>
  </w:style>
  <w:style w:type="paragraph" w:styleId="List">
    <w:name w:val="List"/>
    <w:basedOn w:val="BodyText"/>
    <w:next w:val="BodyText"/>
    <w:rsid w:val="001F668A"/>
    <w:pPr>
      <w:tabs>
        <w:tab w:val="left" w:pos="340"/>
      </w:tabs>
      <w:spacing w:before="60" w:after="60"/>
      <w:ind w:left="340" w:hanging="340"/>
    </w:pPr>
  </w:style>
  <w:style w:type="paragraph" w:customStyle="1" w:styleId="Note">
    <w:name w:val="Note"/>
    <w:basedOn w:val="BodyText"/>
    <w:rsid w:val="001F6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68A"/>
    <w:pPr>
      <w:framePr w:wrap="auto" w:hAnchor="text" w:y="6049"/>
    </w:pPr>
    <w:rPr>
      <w:color w:val="000000"/>
      <w:sz w:val="40"/>
    </w:rPr>
  </w:style>
  <w:style w:type="paragraph" w:customStyle="1" w:styleId="TOCTitle">
    <w:name w:val="TOCTitle"/>
    <w:basedOn w:val="Heading1"/>
    <w:rsid w:val="001F668A"/>
    <w:pPr>
      <w:spacing w:after="240"/>
      <w:jc w:val="center"/>
      <w:outlineLvl w:val="9"/>
    </w:pPr>
    <w:rPr>
      <w:caps/>
    </w:rPr>
  </w:style>
  <w:style w:type="paragraph" w:customStyle="1" w:styleId="Version">
    <w:name w:val="Version"/>
    <w:rsid w:val="001F66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68A"/>
    <w:pPr>
      <w:numPr>
        <w:numId w:val="12"/>
      </w:numPr>
      <w:tabs>
        <w:tab w:val="clear" w:pos="680"/>
      </w:tabs>
    </w:pPr>
  </w:style>
  <w:style w:type="paragraph" w:styleId="Index1">
    <w:name w:val="index 1"/>
    <w:basedOn w:val="Normal"/>
    <w:next w:val="Normal"/>
    <w:semiHidden/>
    <w:rsid w:val="001F668A"/>
    <w:pPr>
      <w:keepNext w:val="0"/>
      <w:tabs>
        <w:tab w:val="right" w:pos="4176"/>
      </w:tabs>
      <w:ind w:left="198" w:hanging="198"/>
    </w:pPr>
    <w:rPr>
      <w:rFonts w:ascii="Garamond" w:hAnsi="Garamond"/>
    </w:rPr>
  </w:style>
  <w:style w:type="paragraph" w:styleId="IndexHeading">
    <w:name w:val="index heading"/>
    <w:basedOn w:val="Normal"/>
    <w:next w:val="Index1"/>
    <w:semiHidden/>
    <w:rsid w:val="001F668A"/>
    <w:pPr>
      <w:spacing w:before="120" w:after="120"/>
    </w:pPr>
    <w:rPr>
      <w:rFonts w:ascii="Arial" w:hAnsi="Arial"/>
      <w:b/>
      <w:color w:val="918585"/>
      <w:sz w:val="24"/>
    </w:rPr>
  </w:style>
  <w:style w:type="paragraph" w:styleId="Header">
    <w:name w:val="header"/>
    <w:basedOn w:val="Normal"/>
    <w:link w:val="HeaderChar"/>
    <w:rsid w:val="001F6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68A"/>
    <w:rPr>
      <w:rFonts w:ascii="Times New Roman" w:eastAsia="Times New Roman" w:hAnsi="Times New Roman" w:cs="Times New Roman"/>
      <w:sz w:val="16"/>
      <w:szCs w:val="20"/>
      <w:lang w:val="en-GB" w:eastAsia="en-US"/>
    </w:rPr>
  </w:style>
  <w:style w:type="paragraph" w:customStyle="1" w:styleId="Chapter">
    <w:name w:val="Chapter"/>
    <w:basedOn w:val="Normal"/>
    <w:rsid w:val="001F668A"/>
    <w:pPr>
      <w:spacing w:before="240"/>
    </w:pPr>
    <w:rPr>
      <w:rFonts w:ascii="Times New Roman" w:hAnsi="Times New Roman"/>
      <w:smallCaps/>
      <w:spacing w:val="80"/>
      <w:sz w:val="28"/>
    </w:rPr>
  </w:style>
  <w:style w:type="paragraph" w:customStyle="1" w:styleId="InChapter">
    <w:name w:val="InChapter"/>
    <w:basedOn w:val="Heading3"/>
    <w:rsid w:val="001F668A"/>
    <w:pPr>
      <w:spacing w:after="240"/>
      <w:outlineLvl w:val="9"/>
    </w:pPr>
    <w:rPr>
      <w:noProof/>
    </w:rPr>
  </w:style>
  <w:style w:type="paragraph" w:styleId="Index2">
    <w:name w:val="index 2"/>
    <w:basedOn w:val="Normal"/>
    <w:next w:val="Normal"/>
    <w:semiHidden/>
    <w:rsid w:val="001F668A"/>
    <w:pPr>
      <w:tabs>
        <w:tab w:val="right" w:pos="4176"/>
      </w:tabs>
      <w:ind w:left="568" w:hanging="284"/>
    </w:pPr>
    <w:rPr>
      <w:rFonts w:ascii="Garamond" w:hAnsi="Garamond"/>
    </w:rPr>
  </w:style>
  <w:style w:type="paragraph" w:customStyle="1" w:styleId="Byline">
    <w:name w:val="Byline"/>
    <w:rsid w:val="001F6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68A"/>
    <w:pPr>
      <w:tabs>
        <w:tab w:val="clear" w:pos="3600"/>
        <w:tab w:val="clear" w:pos="3958"/>
      </w:tabs>
      <w:jc w:val="right"/>
    </w:pPr>
  </w:style>
  <w:style w:type="paragraph" w:styleId="Caption">
    <w:name w:val="caption"/>
    <w:basedOn w:val="BodyText"/>
    <w:next w:val="Normal"/>
    <w:qFormat/>
    <w:rsid w:val="001F668A"/>
    <w:pPr>
      <w:framePr w:w="2268" w:hSpace="181" w:vSpace="181" w:wrap="around" w:vAnchor="text" w:hAnchor="page" w:x="1135" w:y="285" w:anchorLock="1"/>
    </w:pPr>
    <w:rPr>
      <w:i/>
    </w:rPr>
  </w:style>
  <w:style w:type="paragraph" w:customStyle="1" w:styleId="MiniTOCTitle">
    <w:name w:val="MiniTOCTitle"/>
    <w:basedOn w:val="Heading4"/>
    <w:rsid w:val="001F668A"/>
    <w:pPr>
      <w:spacing w:before="240"/>
      <w:outlineLvl w:val="9"/>
    </w:pPr>
    <w:rPr>
      <w:noProof/>
      <w:sz w:val="24"/>
    </w:rPr>
  </w:style>
  <w:style w:type="paragraph" w:customStyle="1" w:styleId="MiniTOCItem">
    <w:name w:val="MiniTOCItem"/>
    <w:basedOn w:val="ListBullet"/>
    <w:rsid w:val="001F668A"/>
    <w:pPr>
      <w:numPr>
        <w:numId w:val="0"/>
      </w:numPr>
      <w:tabs>
        <w:tab w:val="right" w:leader="dot" w:pos="6521"/>
      </w:tabs>
      <w:spacing w:before="0" w:after="0"/>
    </w:pPr>
  </w:style>
  <w:style w:type="paragraph" w:customStyle="1" w:styleId="TOFTitle">
    <w:name w:val="TOFTitle"/>
    <w:basedOn w:val="TOCTitle"/>
    <w:rsid w:val="001F668A"/>
  </w:style>
  <w:style w:type="paragraph" w:styleId="TableofFigures">
    <w:name w:val="table of figures"/>
    <w:basedOn w:val="Normal"/>
    <w:next w:val="Normal"/>
    <w:semiHidden/>
    <w:rsid w:val="001F668A"/>
    <w:pPr>
      <w:tabs>
        <w:tab w:val="right" w:leader="dot" w:pos="9072"/>
      </w:tabs>
      <w:ind w:left="970" w:hanging="403"/>
    </w:pPr>
    <w:rPr>
      <w:rFonts w:ascii="Times New Roman" w:hAnsi="Times New Roman"/>
      <w:b/>
    </w:rPr>
  </w:style>
  <w:style w:type="paragraph" w:styleId="ListNumber">
    <w:name w:val="List Number"/>
    <w:basedOn w:val="List"/>
    <w:rsid w:val="001F668A"/>
    <w:pPr>
      <w:numPr>
        <w:numId w:val="14"/>
      </w:numPr>
      <w:tabs>
        <w:tab w:val="clear" w:pos="340"/>
      </w:tabs>
    </w:pPr>
  </w:style>
  <w:style w:type="character" w:customStyle="1" w:styleId="WingdingSymbols">
    <w:name w:val="Wingding Symbols"/>
    <w:rsid w:val="001F668A"/>
    <w:rPr>
      <w:rFonts w:ascii="Wingdings" w:hAnsi="Wingdings"/>
    </w:rPr>
  </w:style>
  <w:style w:type="paragraph" w:customStyle="1" w:styleId="TableHeading">
    <w:name w:val="Table Heading"/>
    <w:basedOn w:val="HeadingBase"/>
    <w:rsid w:val="001F668A"/>
    <w:pPr>
      <w:keepLines/>
      <w:pBdr>
        <w:bottom w:val="single" w:sz="6" w:space="1" w:color="918585"/>
      </w:pBdr>
      <w:spacing w:before="240"/>
    </w:pPr>
  </w:style>
  <w:style w:type="character" w:customStyle="1" w:styleId="HotSpot">
    <w:name w:val="HotSpot"/>
    <w:rsid w:val="001F668A"/>
    <w:rPr>
      <w:color w:val="0033CC"/>
      <w:u w:val="none"/>
    </w:rPr>
  </w:style>
  <w:style w:type="paragraph" w:customStyle="1" w:styleId="BodyTextRight">
    <w:name w:val="Body Text Right"/>
    <w:basedOn w:val="BodyText"/>
    <w:rsid w:val="001F668A"/>
    <w:pPr>
      <w:spacing w:before="0" w:after="0"/>
      <w:jc w:val="right"/>
    </w:pPr>
  </w:style>
  <w:style w:type="paragraph" w:styleId="Index3">
    <w:name w:val="index 3"/>
    <w:basedOn w:val="ListNumber2"/>
    <w:next w:val="Normal"/>
    <w:semiHidden/>
    <w:rsid w:val="001F668A"/>
    <w:pPr>
      <w:numPr>
        <w:numId w:val="0"/>
      </w:numPr>
      <w:tabs>
        <w:tab w:val="right" w:leader="dot" w:pos="4176"/>
      </w:tabs>
    </w:pPr>
  </w:style>
  <w:style w:type="paragraph" w:styleId="ListNumber2">
    <w:name w:val="List Number 2"/>
    <w:basedOn w:val="List2"/>
    <w:rsid w:val="001F668A"/>
    <w:pPr>
      <w:numPr>
        <w:numId w:val="9"/>
      </w:numPr>
      <w:tabs>
        <w:tab w:val="clear" w:pos="1060"/>
      </w:tabs>
    </w:pPr>
  </w:style>
  <w:style w:type="paragraph" w:customStyle="1" w:styleId="MarginNote">
    <w:name w:val="Margin Note"/>
    <w:basedOn w:val="BodyText"/>
    <w:rsid w:val="001F6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68A"/>
    <w:rPr>
      <w:sz w:val="32"/>
    </w:rPr>
  </w:style>
  <w:style w:type="paragraph" w:customStyle="1" w:styleId="HeadingProcedure">
    <w:name w:val="Heading Procedure"/>
    <w:basedOn w:val="HeadingBase"/>
    <w:next w:val="Normal"/>
    <w:rsid w:val="001F668A"/>
    <w:pPr>
      <w:tabs>
        <w:tab w:val="left" w:pos="0"/>
      </w:tabs>
      <w:spacing w:before="120" w:after="60"/>
    </w:pPr>
    <w:rPr>
      <w:i/>
      <w:color w:val="918585"/>
      <w:sz w:val="22"/>
    </w:rPr>
  </w:style>
  <w:style w:type="paragraph" w:customStyle="1" w:styleId="TableBodyText">
    <w:name w:val="Table Body Text"/>
    <w:basedOn w:val="BodyText"/>
    <w:rsid w:val="001F668A"/>
    <w:pPr>
      <w:spacing w:before="60" w:after="60"/>
    </w:pPr>
  </w:style>
  <w:style w:type="paragraph" w:styleId="ListContinue">
    <w:name w:val="List Continue"/>
    <w:basedOn w:val="List"/>
    <w:rsid w:val="001F668A"/>
    <w:pPr>
      <w:ind w:firstLine="0"/>
    </w:pPr>
  </w:style>
  <w:style w:type="paragraph" w:customStyle="1" w:styleId="ListNote">
    <w:name w:val="List Note"/>
    <w:basedOn w:val="List"/>
    <w:rsid w:val="001F668A"/>
    <w:pPr>
      <w:pBdr>
        <w:top w:val="single" w:sz="6" w:space="2" w:color="918585"/>
        <w:bottom w:val="single" w:sz="6" w:space="2" w:color="918585"/>
      </w:pBdr>
      <w:tabs>
        <w:tab w:val="left" w:pos="1021"/>
      </w:tabs>
      <w:ind w:firstLine="0"/>
    </w:pPr>
  </w:style>
  <w:style w:type="paragraph" w:customStyle="1" w:styleId="Warning">
    <w:name w:val="Warning"/>
    <w:basedOn w:val="BodyText"/>
    <w:rsid w:val="001F668A"/>
    <w:pPr>
      <w:shd w:val="clear" w:color="auto" w:fill="D9D9D9"/>
      <w:tabs>
        <w:tab w:val="left" w:pos="992"/>
      </w:tabs>
      <w:ind w:left="119" w:right="119"/>
    </w:pPr>
    <w:rPr>
      <w:sz w:val="20"/>
    </w:rPr>
  </w:style>
  <w:style w:type="paragraph" w:customStyle="1" w:styleId="MarginIcons">
    <w:name w:val="Margin Icons"/>
    <w:basedOn w:val="BodyText"/>
    <w:rsid w:val="001F6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68A"/>
    <w:rPr>
      <w:rFonts w:ascii="Courier New" w:hAnsi="Courier New"/>
    </w:rPr>
  </w:style>
  <w:style w:type="paragraph" w:customStyle="1" w:styleId="NoteBullet">
    <w:name w:val="Note Bullet"/>
    <w:basedOn w:val="Note"/>
    <w:rsid w:val="001F668A"/>
    <w:pPr>
      <w:tabs>
        <w:tab w:val="clear" w:pos="680"/>
      </w:tabs>
      <w:spacing w:before="60" w:after="60"/>
    </w:pPr>
  </w:style>
  <w:style w:type="paragraph" w:customStyle="1" w:styleId="SubHeading2">
    <w:name w:val="SubHeading2"/>
    <w:basedOn w:val="HeadingBase"/>
    <w:rsid w:val="001F668A"/>
    <w:pPr>
      <w:spacing w:before="240" w:after="60"/>
    </w:pPr>
    <w:rPr>
      <w:sz w:val="20"/>
    </w:rPr>
  </w:style>
  <w:style w:type="paragraph" w:customStyle="1" w:styleId="SubHeading1">
    <w:name w:val="SubHeading1"/>
    <w:basedOn w:val="HeadingBase"/>
    <w:rsid w:val="001F668A"/>
    <w:pPr>
      <w:spacing w:before="240" w:after="60"/>
    </w:pPr>
    <w:rPr>
      <w:color w:val="918585"/>
      <w:sz w:val="22"/>
    </w:rPr>
  </w:style>
  <w:style w:type="paragraph" w:customStyle="1" w:styleId="SideHeading">
    <w:name w:val="Side Heading"/>
    <w:basedOn w:val="HeadingBase"/>
    <w:rsid w:val="001F6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68A"/>
    <w:pPr>
      <w:numPr>
        <w:numId w:val="10"/>
      </w:numPr>
    </w:pPr>
  </w:style>
  <w:style w:type="paragraph" w:styleId="PlainText">
    <w:name w:val="Plain Text"/>
    <w:basedOn w:val="Normal"/>
    <w:link w:val="PlainTextChar"/>
    <w:rsid w:val="001F668A"/>
    <w:rPr>
      <w:sz w:val="20"/>
    </w:rPr>
  </w:style>
  <w:style w:type="character" w:customStyle="1" w:styleId="PlainTextChar">
    <w:name w:val="Plain Text Char"/>
    <w:basedOn w:val="DefaultParagraphFont"/>
    <w:link w:val="PlainText"/>
    <w:rsid w:val="001F668A"/>
    <w:rPr>
      <w:rFonts w:ascii="Courier New" w:eastAsia="Times New Roman" w:hAnsi="Courier New" w:cs="Times New Roman"/>
      <w:sz w:val="20"/>
      <w:szCs w:val="20"/>
      <w:lang w:eastAsia="en-US"/>
    </w:rPr>
  </w:style>
  <w:style w:type="character" w:customStyle="1" w:styleId="MenuOption">
    <w:name w:val="Menu Option"/>
    <w:basedOn w:val="DefaultParagraphFont"/>
    <w:rsid w:val="001F668A"/>
    <w:rPr>
      <w:b/>
      <w:smallCaps/>
    </w:rPr>
  </w:style>
  <w:style w:type="paragraph" w:customStyle="1" w:styleId="TableListNumber">
    <w:name w:val="Table List Number"/>
    <w:basedOn w:val="ListNumber"/>
    <w:rsid w:val="001F668A"/>
    <w:pPr>
      <w:numPr>
        <w:numId w:val="0"/>
      </w:numPr>
    </w:pPr>
  </w:style>
  <w:style w:type="paragraph" w:styleId="TOC4">
    <w:name w:val="toc 4"/>
    <w:basedOn w:val="TOCBase"/>
    <w:next w:val="Normal"/>
    <w:semiHidden/>
    <w:rsid w:val="001F668A"/>
    <w:pPr>
      <w:tabs>
        <w:tab w:val="right" w:leader="dot" w:pos="9071"/>
      </w:tabs>
      <w:ind w:left="1701"/>
    </w:pPr>
  </w:style>
  <w:style w:type="paragraph" w:customStyle="1" w:styleId="ListAlpha">
    <w:name w:val="List Alpha"/>
    <w:basedOn w:val="List"/>
    <w:rsid w:val="001F668A"/>
    <w:pPr>
      <w:numPr>
        <w:numId w:val="8"/>
      </w:numPr>
    </w:pPr>
  </w:style>
  <w:style w:type="paragraph" w:customStyle="1" w:styleId="ListAlpha2">
    <w:name w:val="List Alpha 2"/>
    <w:basedOn w:val="List2"/>
    <w:rsid w:val="001F668A"/>
    <w:pPr>
      <w:numPr>
        <w:numId w:val="7"/>
      </w:numPr>
    </w:pPr>
  </w:style>
  <w:style w:type="paragraph" w:styleId="List2">
    <w:name w:val="List 2"/>
    <w:basedOn w:val="BodyText"/>
    <w:rsid w:val="001F668A"/>
    <w:pPr>
      <w:tabs>
        <w:tab w:val="left" w:pos="680"/>
      </w:tabs>
      <w:spacing w:before="60" w:after="60"/>
      <w:ind w:left="680" w:hanging="340"/>
    </w:pPr>
  </w:style>
  <w:style w:type="paragraph" w:styleId="List3">
    <w:name w:val="List 3"/>
    <w:basedOn w:val="BodyText"/>
    <w:rsid w:val="001F668A"/>
    <w:pPr>
      <w:tabs>
        <w:tab w:val="left" w:pos="1021"/>
      </w:tabs>
      <w:spacing w:before="60" w:after="60"/>
      <w:ind w:left="1020" w:hanging="340"/>
    </w:pPr>
  </w:style>
  <w:style w:type="paragraph" w:styleId="List4">
    <w:name w:val="List 4"/>
    <w:basedOn w:val="BodyText"/>
    <w:rsid w:val="001F668A"/>
    <w:pPr>
      <w:tabs>
        <w:tab w:val="left" w:pos="1361"/>
      </w:tabs>
      <w:spacing w:before="60" w:after="60"/>
      <w:ind w:left="1361" w:hanging="340"/>
    </w:pPr>
  </w:style>
  <w:style w:type="paragraph" w:styleId="List5">
    <w:name w:val="List 5"/>
    <w:basedOn w:val="BodyText"/>
    <w:rsid w:val="001F668A"/>
    <w:pPr>
      <w:tabs>
        <w:tab w:val="left" w:pos="1701"/>
      </w:tabs>
      <w:spacing w:before="60" w:after="60"/>
      <w:ind w:left="1701" w:hanging="340"/>
    </w:pPr>
  </w:style>
  <w:style w:type="paragraph" w:styleId="ListBullet3">
    <w:name w:val="List Bullet 3"/>
    <w:basedOn w:val="List3"/>
    <w:rsid w:val="001F668A"/>
    <w:pPr>
      <w:numPr>
        <w:numId w:val="13"/>
      </w:numPr>
      <w:tabs>
        <w:tab w:val="clear" w:pos="1021"/>
      </w:tabs>
      <w:ind w:left="1037" w:hanging="357"/>
    </w:pPr>
  </w:style>
  <w:style w:type="paragraph" w:styleId="ListBullet4">
    <w:name w:val="List Bullet 4"/>
    <w:basedOn w:val="List4"/>
    <w:rsid w:val="001F668A"/>
    <w:pPr>
      <w:numPr>
        <w:numId w:val="2"/>
      </w:numPr>
      <w:tabs>
        <w:tab w:val="clear" w:pos="1361"/>
      </w:tabs>
    </w:pPr>
  </w:style>
  <w:style w:type="paragraph" w:styleId="ListBullet5">
    <w:name w:val="List Bullet 5"/>
    <w:basedOn w:val="List5"/>
    <w:rsid w:val="001F668A"/>
    <w:pPr>
      <w:numPr>
        <w:numId w:val="3"/>
      </w:numPr>
    </w:pPr>
  </w:style>
  <w:style w:type="paragraph" w:styleId="ListContinue2">
    <w:name w:val="List Continue 2"/>
    <w:basedOn w:val="List2"/>
    <w:rsid w:val="001F668A"/>
    <w:pPr>
      <w:ind w:firstLine="0"/>
    </w:pPr>
  </w:style>
  <w:style w:type="paragraph" w:styleId="ListContinue3">
    <w:name w:val="List Continue 3"/>
    <w:basedOn w:val="List3"/>
    <w:rsid w:val="001F668A"/>
    <w:pPr>
      <w:ind w:left="1021" w:firstLine="0"/>
    </w:pPr>
  </w:style>
  <w:style w:type="paragraph" w:styleId="ListContinue4">
    <w:name w:val="List Continue 4"/>
    <w:basedOn w:val="List4"/>
    <w:rsid w:val="001F668A"/>
    <w:pPr>
      <w:ind w:firstLine="0"/>
    </w:pPr>
  </w:style>
  <w:style w:type="paragraph" w:styleId="ListContinue5">
    <w:name w:val="List Continue 5"/>
    <w:basedOn w:val="List5"/>
    <w:rsid w:val="001F668A"/>
    <w:pPr>
      <w:ind w:firstLine="0"/>
    </w:pPr>
  </w:style>
  <w:style w:type="paragraph" w:styleId="ListNumber3">
    <w:name w:val="List Number 3"/>
    <w:basedOn w:val="List3"/>
    <w:rsid w:val="001F668A"/>
    <w:pPr>
      <w:numPr>
        <w:numId w:val="4"/>
      </w:numPr>
    </w:pPr>
  </w:style>
  <w:style w:type="paragraph" w:styleId="ListNumber4">
    <w:name w:val="List Number 4"/>
    <w:basedOn w:val="List4"/>
    <w:rsid w:val="001F668A"/>
    <w:pPr>
      <w:numPr>
        <w:numId w:val="5"/>
      </w:numPr>
    </w:pPr>
  </w:style>
  <w:style w:type="paragraph" w:styleId="ListNumber5">
    <w:name w:val="List Number 5"/>
    <w:basedOn w:val="List5"/>
    <w:rsid w:val="001F668A"/>
    <w:pPr>
      <w:numPr>
        <w:numId w:val="6"/>
      </w:numPr>
    </w:pPr>
  </w:style>
  <w:style w:type="paragraph" w:styleId="BlockText">
    <w:name w:val="Block Text"/>
    <w:basedOn w:val="Normal"/>
    <w:rsid w:val="001F668A"/>
    <w:pPr>
      <w:spacing w:after="120"/>
      <w:ind w:left="1440" w:right="1440"/>
    </w:pPr>
  </w:style>
  <w:style w:type="character" w:customStyle="1" w:styleId="Subscript">
    <w:name w:val="Subscript"/>
    <w:basedOn w:val="DefaultParagraphFont"/>
    <w:rsid w:val="001F668A"/>
    <w:rPr>
      <w:sz w:val="16"/>
      <w:vertAlign w:val="subscript"/>
    </w:rPr>
  </w:style>
  <w:style w:type="character" w:customStyle="1" w:styleId="Superscript">
    <w:name w:val="Superscript"/>
    <w:basedOn w:val="DefaultParagraphFont"/>
    <w:rsid w:val="001F668A"/>
    <w:rPr>
      <w:sz w:val="16"/>
      <w:vertAlign w:val="superscript"/>
    </w:rPr>
  </w:style>
  <w:style w:type="character" w:customStyle="1" w:styleId="Symbols">
    <w:name w:val="Symbols"/>
    <w:basedOn w:val="DefaultParagraphFont"/>
    <w:rsid w:val="001F668A"/>
    <w:rPr>
      <w:rFonts w:ascii="Symbol" w:hAnsi="Symbol"/>
    </w:rPr>
  </w:style>
  <w:style w:type="character" w:customStyle="1" w:styleId="MenuOptions">
    <w:name w:val="Menu Options"/>
    <w:basedOn w:val="DefaultParagraphFont"/>
    <w:rsid w:val="001F668A"/>
    <w:rPr>
      <w:rFonts w:ascii="Arial Narrow" w:hAnsi="Arial Narrow"/>
      <w:smallCaps/>
    </w:rPr>
  </w:style>
  <w:style w:type="character" w:customStyle="1" w:styleId="Buttons">
    <w:name w:val="Buttons"/>
    <w:basedOn w:val="DefaultParagraphFont"/>
    <w:rsid w:val="001F668A"/>
    <w:rPr>
      <w:b/>
    </w:rPr>
  </w:style>
  <w:style w:type="character" w:customStyle="1" w:styleId="Underlined">
    <w:name w:val="Underlined"/>
    <w:basedOn w:val="DefaultParagraphFont"/>
    <w:rsid w:val="001F668A"/>
    <w:rPr>
      <w:u w:val="single"/>
    </w:rPr>
  </w:style>
  <w:style w:type="paragraph" w:customStyle="1" w:styleId="TableBodyTextRight">
    <w:name w:val="Table Body Text Right"/>
    <w:basedOn w:val="TableBodyText"/>
    <w:rsid w:val="001F668A"/>
    <w:pPr>
      <w:widowControl w:val="0"/>
      <w:autoSpaceDE w:val="0"/>
      <w:autoSpaceDN w:val="0"/>
      <w:adjustRightInd w:val="0"/>
      <w:jc w:val="right"/>
    </w:pPr>
    <w:rPr>
      <w:rFonts w:cs="Arial"/>
      <w:szCs w:val="18"/>
    </w:rPr>
  </w:style>
  <w:style w:type="paragraph" w:customStyle="1" w:styleId="CopyrightText">
    <w:name w:val="Copyright Text"/>
    <w:basedOn w:val="BodyText"/>
    <w:rsid w:val="001F668A"/>
    <w:rPr>
      <w:sz w:val="18"/>
    </w:rPr>
  </w:style>
  <w:style w:type="paragraph" w:customStyle="1" w:styleId="BodySmallRight">
    <w:name w:val="Body Small Right"/>
    <w:basedOn w:val="BodyTextRight"/>
    <w:rsid w:val="001F668A"/>
    <w:rPr>
      <w:sz w:val="18"/>
      <w:szCs w:val="18"/>
    </w:rPr>
  </w:style>
  <w:style w:type="paragraph" w:customStyle="1" w:styleId="MarginEdition">
    <w:name w:val="Margin Edition"/>
    <w:basedOn w:val="MarginNote"/>
    <w:rsid w:val="001F668A"/>
    <w:pPr>
      <w:spacing w:before="0" w:after="0"/>
    </w:pPr>
    <w:rPr>
      <w:rFonts w:ascii="Times New Roman" w:hAnsi="Times New Roman"/>
      <w:color w:val="999999"/>
    </w:rPr>
  </w:style>
  <w:style w:type="paragraph" w:customStyle="1" w:styleId="Spacer">
    <w:name w:val="Spacer"/>
    <w:basedOn w:val="Normal"/>
    <w:rsid w:val="001F668A"/>
    <w:rPr>
      <w:sz w:val="2"/>
      <w:szCs w:val="2"/>
    </w:rPr>
  </w:style>
  <w:style w:type="character" w:customStyle="1" w:styleId="Small">
    <w:name w:val="Small"/>
    <w:basedOn w:val="DefaultParagraphFont"/>
    <w:rsid w:val="001F668A"/>
    <w:rPr>
      <w:sz w:val="16"/>
    </w:rPr>
  </w:style>
  <w:style w:type="paragraph" w:customStyle="1" w:styleId="WideTable">
    <w:name w:val="Wide Table"/>
    <w:basedOn w:val="Normal"/>
    <w:rsid w:val="001F668A"/>
    <w:pPr>
      <w:ind w:left="-1418"/>
    </w:pPr>
    <w:rPr>
      <w:sz w:val="2"/>
      <w:szCs w:val="2"/>
    </w:rPr>
  </w:style>
  <w:style w:type="character" w:styleId="PageNumber">
    <w:name w:val="page number"/>
    <w:basedOn w:val="DefaultParagraphFont"/>
    <w:rsid w:val="001F668A"/>
  </w:style>
  <w:style w:type="paragraph" w:styleId="Quote">
    <w:name w:val="Quote"/>
    <w:basedOn w:val="Heading1"/>
    <w:link w:val="QuoteChar"/>
    <w:qFormat/>
    <w:rsid w:val="001F668A"/>
    <w:rPr>
      <w:b w:val="0"/>
      <w:sz w:val="72"/>
      <w:szCs w:val="72"/>
      <w:lang w:val="en-NZ"/>
    </w:rPr>
  </w:style>
  <w:style w:type="character" w:customStyle="1" w:styleId="QuoteChar">
    <w:name w:val="Quote Char"/>
    <w:basedOn w:val="DefaultParagraphFont"/>
    <w:link w:val="Quote"/>
    <w:rsid w:val="001F6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68A"/>
    <w:pPr>
      <w:pageBreakBefore/>
    </w:pPr>
  </w:style>
  <w:style w:type="paragraph" w:customStyle="1" w:styleId="Border">
    <w:name w:val="Border"/>
    <w:basedOn w:val="Normal"/>
    <w:qFormat/>
    <w:rsid w:val="001F6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68A"/>
    <w:rPr>
      <w:b/>
      <w:bCs/>
      <w:i/>
      <w:iCs/>
      <w:color w:val="auto"/>
    </w:rPr>
  </w:style>
  <w:style w:type="paragraph" w:styleId="IntenseQuote">
    <w:name w:val="Intense Quote"/>
    <w:basedOn w:val="Normal"/>
    <w:next w:val="Normal"/>
    <w:link w:val="IntenseQuoteChar"/>
    <w:uiPriority w:val="30"/>
    <w:qFormat/>
    <w:rsid w:val="001F6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68A"/>
    <w:rPr>
      <w:smallCaps/>
      <w:color w:val="auto"/>
      <w:u w:val="single"/>
    </w:rPr>
  </w:style>
  <w:style w:type="character" w:styleId="IntenseReference">
    <w:name w:val="Intense Reference"/>
    <w:basedOn w:val="DefaultParagraphFont"/>
    <w:uiPriority w:val="32"/>
    <w:qFormat/>
    <w:rsid w:val="001F668A"/>
    <w:rPr>
      <w:b/>
      <w:bCs/>
      <w:smallCaps/>
      <w:color w:val="auto"/>
      <w:spacing w:val="5"/>
      <w:u w:val="single"/>
    </w:rPr>
  </w:style>
  <w:style w:type="paragraph" w:customStyle="1" w:styleId="2ColumnHeading">
    <w:name w:val="2Column Heading"/>
    <w:basedOn w:val="BodyText"/>
    <w:qFormat/>
    <w:rsid w:val="001F668A"/>
    <w:pPr>
      <w:spacing w:after="60"/>
      <w:ind w:left="-2268"/>
    </w:pPr>
    <w:rPr>
      <w:b/>
    </w:rPr>
  </w:style>
  <w:style w:type="paragraph" w:customStyle="1" w:styleId="Heading1TOC">
    <w:name w:val="Heading1 TOC"/>
    <w:basedOn w:val="Normal"/>
    <w:qFormat/>
    <w:rsid w:val="001F668A"/>
    <w:pPr>
      <w:spacing w:before="240" w:after="120"/>
    </w:pPr>
    <w:rPr>
      <w:rFonts w:ascii="Times New Roman" w:hAnsi="Times New Roman"/>
      <w:b/>
      <w:sz w:val="32"/>
    </w:rPr>
  </w:style>
  <w:style w:type="paragraph" w:customStyle="1" w:styleId="Heading2TOC">
    <w:name w:val="Heading2 TOC"/>
    <w:basedOn w:val="Normal"/>
    <w:qFormat/>
    <w:rsid w:val="001F668A"/>
    <w:pPr>
      <w:spacing w:before="240" w:after="60"/>
    </w:pPr>
    <w:rPr>
      <w:rFonts w:ascii="Times New Roman" w:hAnsi="Times New Roman"/>
      <w:b/>
      <w:sz w:val="28"/>
    </w:rPr>
  </w:style>
  <w:style w:type="character" w:customStyle="1" w:styleId="Underline">
    <w:name w:val="Underline"/>
    <w:basedOn w:val="DefaultParagraphFont"/>
    <w:qFormat/>
    <w:rsid w:val="001F668A"/>
    <w:rPr>
      <w:u w:val="single"/>
    </w:rPr>
  </w:style>
  <w:style w:type="character" w:customStyle="1" w:styleId="BoldandItalics">
    <w:name w:val="Bold and Italics"/>
    <w:qFormat/>
    <w:rsid w:val="001F668A"/>
    <w:rPr>
      <w:b/>
      <w:i/>
      <w:u w:val="none"/>
    </w:rPr>
  </w:style>
  <w:style w:type="paragraph" w:styleId="BalloonText">
    <w:name w:val="Balloon Text"/>
    <w:basedOn w:val="Normal"/>
    <w:link w:val="BalloonTextChar"/>
    <w:rsid w:val="001F668A"/>
    <w:rPr>
      <w:rFonts w:ascii="Tahoma" w:hAnsi="Tahoma" w:cs="Tahoma"/>
      <w:sz w:val="16"/>
      <w:szCs w:val="16"/>
    </w:rPr>
  </w:style>
  <w:style w:type="character" w:customStyle="1" w:styleId="BalloonTextChar">
    <w:name w:val="Balloon Text Char"/>
    <w:basedOn w:val="DefaultParagraphFont"/>
    <w:link w:val="BalloonText"/>
    <w:rsid w:val="001F6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68A"/>
    <w:rPr>
      <w:b/>
      <w:color w:val="660033"/>
      <w:spacing w:val="0"/>
    </w:rPr>
  </w:style>
  <w:style w:type="paragraph" w:customStyle="1" w:styleId="Nameditemlist">
    <w:name w:val="Named item list"/>
    <w:basedOn w:val="BodyText"/>
    <w:qFormat/>
    <w:rsid w:val="001F668A"/>
    <w:pPr>
      <w:tabs>
        <w:tab w:val="left" w:pos="2835"/>
      </w:tabs>
      <w:ind w:left="2835" w:hanging="2835"/>
    </w:pPr>
  </w:style>
  <w:style w:type="paragraph" w:customStyle="1" w:styleId="BodyTextnopadding">
    <w:name w:val="Body Text no padding"/>
    <w:basedOn w:val="BodyText"/>
    <w:qFormat/>
    <w:rsid w:val="001F668A"/>
    <w:pPr>
      <w:spacing w:before="0" w:after="0"/>
    </w:pPr>
  </w:style>
  <w:style w:type="paragraph" w:customStyle="1" w:styleId="BodyTextBold">
    <w:name w:val="Body Text Bold"/>
    <w:basedOn w:val="BodyText"/>
    <w:qFormat/>
    <w:rsid w:val="001F668A"/>
    <w:rPr>
      <w:b/>
    </w:rPr>
  </w:style>
  <w:style w:type="character" w:styleId="Hyperlink">
    <w:name w:val="Hyperlink"/>
    <w:basedOn w:val="DefaultParagraphFont"/>
    <w:uiPriority w:val="99"/>
    <w:unhideWhenUsed/>
    <w:rsid w:val="00825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4588</Characters>
  <Application>Microsoft Office Word</Application>
  <DocSecurity>0</DocSecurity>
  <Lines>199</Lines>
  <Paragraphs>117</Paragraphs>
  <ScaleCrop>false</ScaleCrop>
  <Company>Author-it Software Corporation Ltd.</Company>
  <LinksUpToDate>false</LinksUpToDate>
  <CharactersWithSpaces>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ICTSAS421 Support users and troubleshoot desktop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