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0819" w:rsidP="008608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ICTSAS418 Monitor and administer security of an ICT system</w:t>
      </w:r>
      <w:r>
        <w:fldChar w:fldCharType="end"/>
      </w:r>
    </w:p>
    <w:p w:rsidR="00860819" w:rsidP="00860819">
      <w:pPr>
        <w:pStyle w:val="Version"/>
        <w:sectPr w:rsidSect="00D708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086E" w:rsidP="00D7086E">
      <w:pPr>
        <w:pStyle w:val="SuperHeading"/>
      </w:pPr>
      <w:r w:rsidRPr="00D7086E">
        <w:t>ICTSAS418 Monitor and administer security of an ICT system</w:t>
      </w:r>
    </w:p>
    <w:p w:rsidR="00000000" w:rsidRPr="00D7086E" w:rsidP="00D7086E">
      <w:pPr>
        <w:pStyle w:val="Heading1"/>
      </w:pPr>
      <w:bookmarkStart w:id="1" w:name="O_669906"/>
      <w:bookmarkEnd w:id="1"/>
      <w:r w:rsidRPr="00D708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70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86E" w:rsidP="00D7086E">
            <w:pPr>
              <w:pStyle w:val="BodyText"/>
            </w:pPr>
            <w:r w:rsidRPr="00D7086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86E">
            <w:pPr>
              <w:pStyle w:val="BodyText"/>
              <w:rPr>
                <w:lang w:val="en-NZ"/>
              </w:rPr>
            </w:pPr>
            <w:r w:rsidRPr="00D7086E">
              <w:rPr>
                <w:rStyle w:val="SpecialBold"/>
              </w:rPr>
              <w:t>Comments</w:t>
            </w:r>
          </w:p>
        </w:tc>
      </w:tr>
      <w:tr w:rsidTr="00D70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86E">
            <w:pPr>
              <w:pStyle w:val="BodyText"/>
              <w:rPr>
                <w:lang w:val="en-NZ"/>
              </w:rPr>
            </w:pPr>
            <w:r w:rsidRPr="00D7086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86E" w:rsidP="00D7086E">
            <w:pPr>
              <w:pStyle w:val="BodyText"/>
            </w:pPr>
            <w:r w:rsidRPr="00D7086E">
              <w:t>This version first released with ICT Information and Communications Technology Training Package Version 1.0.</w:t>
            </w:r>
          </w:p>
        </w:tc>
      </w:tr>
    </w:tbl>
    <w:p w:rsidR="00000000" w:rsidRPr="00D7086E" w:rsidP="00D7086E">
      <w:pPr>
        <w:pStyle w:val="BodyText"/>
      </w:pPr>
    </w:p>
    <w:p w:rsidR="00000000" w:rsidRPr="00D7086E" w:rsidP="00D7086E">
      <w:pPr>
        <w:pStyle w:val="AllowPageBreak"/>
      </w:pPr>
    </w:p>
    <w:p w:rsidR="00000000" w:rsidRPr="00D7086E" w:rsidP="00D7086E">
      <w:pPr>
        <w:pStyle w:val="Heading1"/>
      </w:pPr>
      <w:bookmarkStart w:id="2" w:name="O_669907"/>
      <w:bookmarkEnd w:id="2"/>
      <w:r w:rsidRPr="00D7086E">
        <w:t>Application</w:t>
      </w:r>
    </w:p>
    <w:p w:rsidR="00000000" w:rsidRPr="00D7086E" w:rsidP="00860819">
      <w:pPr>
        <w:pStyle w:val="BodyText"/>
      </w:pPr>
      <w:r w:rsidRPr="00D7086E">
        <w:t>This unit describes the skills and knowledge requir</w:t>
      </w:r>
      <w:r w:rsidRPr="00D7086E">
        <w:t>ed to monitor and administer security functions of an information and communications technology (ICT) system.</w:t>
      </w:r>
    </w:p>
    <w:p w:rsidR="00000000" w:rsidRPr="00D7086E" w:rsidP="00860819">
      <w:pPr>
        <w:pStyle w:val="BodyText"/>
      </w:pPr>
      <w:r w:rsidRPr="00D7086E">
        <w:t>It applies to experienced individuals who, while working under a level of supervision, have responsibility in a frontline technical support capac</w:t>
      </w:r>
      <w:r w:rsidRPr="00D7086E">
        <w:t>ity to ensure organisational standards are met, and apply technical and specialised knowledge to maintain the security of a system.</w:t>
      </w:r>
    </w:p>
    <w:p w:rsidR="00000000" w:rsidRPr="00D7086E" w:rsidP="00860819">
      <w:pPr>
        <w:pStyle w:val="BodyText"/>
      </w:pPr>
      <w:r w:rsidRPr="00D7086E">
        <w:t>No licensing, legislative, or certification requirements apply to this unit at the time of publication.</w:t>
      </w:r>
    </w:p>
    <w:p w:rsidR="00000000" w:rsidRPr="00D7086E" w:rsidP="00D7086E">
      <w:pPr>
        <w:pStyle w:val="Heading1"/>
      </w:pPr>
      <w:bookmarkStart w:id="3" w:name="O_669910"/>
      <w:bookmarkEnd w:id="3"/>
      <w:r w:rsidRPr="00D7086E">
        <w:t>Un</w:t>
      </w:r>
      <w:r w:rsidRPr="00D7086E">
        <w:t>it Sector</w:t>
      </w:r>
    </w:p>
    <w:p w:rsidR="00000000" w:rsidRPr="00D7086E" w:rsidP="00860819">
      <w:pPr>
        <w:pStyle w:val="BodyText"/>
      </w:pPr>
      <w:r w:rsidRPr="00D7086E">
        <w:t>Systems administration and support</w:t>
      </w:r>
    </w:p>
    <w:p w:rsidR="00000000" w:rsidRPr="00D7086E" w:rsidP="00D7086E">
      <w:pPr>
        <w:pStyle w:val="Heading1"/>
      </w:pPr>
      <w:bookmarkStart w:id="4" w:name="O_669911"/>
      <w:bookmarkEnd w:id="4"/>
      <w:r w:rsidRPr="00D7086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708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86E" w:rsidP="00D7086E">
            <w:pPr>
              <w:pStyle w:val="BodyText"/>
            </w:pPr>
            <w:r w:rsidRPr="00D7086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86E">
            <w:pPr>
              <w:pStyle w:val="BodyText"/>
              <w:rPr>
                <w:lang w:val="en-NZ"/>
              </w:rPr>
            </w:pPr>
            <w:r w:rsidRPr="00D7086E">
              <w:rPr>
                <w:rStyle w:val="SpecialBold"/>
              </w:rPr>
              <w:t>PERFORMANCE CRITERIA</w:t>
            </w:r>
          </w:p>
        </w:tc>
      </w:tr>
      <w:tr w:rsidTr="00D708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86E" w:rsidP="00D7086E">
            <w:pPr>
              <w:pStyle w:val="BodyText"/>
            </w:pPr>
            <w:r w:rsidRPr="00D7086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86E">
            <w:pPr>
              <w:pStyle w:val="BodyText"/>
              <w:rPr>
                <w:lang w:val="en-NZ"/>
              </w:rPr>
            </w:pPr>
            <w:r w:rsidRPr="00D708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08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86E">
            <w:pPr>
              <w:pStyle w:val="BodyText"/>
              <w:rPr>
                <w:lang w:val="en-NZ"/>
              </w:rPr>
            </w:pPr>
            <w:r w:rsidRPr="00D7086E">
              <w:t>1. Ensure user accounts are controlled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86E" w:rsidP="00D7086E">
            <w:pPr>
              <w:pStyle w:val="BodyText"/>
            </w:pPr>
            <w:r w:rsidRPr="00D7086E">
              <w:t>1.1 Modify default user settings to ensure they conform to security policy</w:t>
            </w:r>
          </w:p>
          <w:p w:rsidR="00000000" w:rsidRPr="00D7086E" w:rsidP="00D7086E">
            <w:pPr>
              <w:pStyle w:val="BodyText"/>
            </w:pPr>
            <w:r w:rsidRPr="00D7086E">
              <w:t>1.2 Modify previously created user settings t</w:t>
            </w:r>
            <w:r w:rsidRPr="00D7086E">
              <w:t>o ensure they conform to updated security policy</w:t>
            </w:r>
          </w:p>
          <w:p w:rsidR="00000000" w:rsidRPr="00D7086E" w:rsidP="00D7086E">
            <w:pPr>
              <w:pStyle w:val="BodyText"/>
            </w:pPr>
            <w:r w:rsidRPr="00D7086E">
              <w:t>1.3 Ensure legal notices displayed at logon are appropriate</w:t>
            </w:r>
          </w:p>
          <w:p w:rsidR="00000000" w:rsidRPr="00D7086E" w:rsidP="00D7086E">
            <w:pPr>
              <w:pStyle w:val="BodyText"/>
            </w:pPr>
            <w:r w:rsidRPr="00D7086E">
              <w:t xml:space="preserve">1.4 Check strength of passwords using the appropriate utilities and </w:t>
            </w:r>
            <w:r w:rsidRPr="00D7086E">
              <w:t>consider tightening rules for password complexity</w:t>
            </w:r>
          </w:p>
          <w:p w:rsidR="00000000" w:rsidRPr="00D7086E" w:rsidP="00D7086E">
            <w:pPr>
              <w:pStyle w:val="BodyText"/>
            </w:pPr>
            <w:r w:rsidRPr="00D7086E">
              <w:t>1.5 Take action to ensure pas</w:t>
            </w:r>
            <w:r w:rsidRPr="00D7086E">
              <w:t>sword procedures are reviewed with appropriate other internal departments</w:t>
            </w:r>
          </w:p>
          <w:p w:rsidR="00000000" w:rsidRPr="00D7086E" w:rsidP="00D7086E">
            <w:pPr>
              <w:pStyle w:val="BodyText"/>
            </w:pPr>
            <w:r w:rsidRPr="00D7086E">
              <w:t>1.6 Monitor email to uncover breaches in compliance with legislation</w:t>
            </w:r>
          </w:p>
          <w:p w:rsidR="00000000" w:rsidP="00D7086E">
            <w:pPr>
              <w:pStyle w:val="BodyText"/>
              <w:rPr>
                <w:lang w:val="en-NZ"/>
              </w:rPr>
            </w:pPr>
            <w:r w:rsidRPr="00D7086E">
              <w:t>1.7 Access information services to identify security gaps and take appropriate action using hardware and software</w:t>
            </w:r>
            <w:r w:rsidRPr="00D7086E">
              <w:t xml:space="preserve"> or patches</w:t>
            </w:r>
          </w:p>
        </w:tc>
      </w:tr>
      <w:tr w:rsidTr="00D708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86E">
            <w:pPr>
              <w:pStyle w:val="BodyText"/>
              <w:rPr>
                <w:lang w:val="en-NZ"/>
              </w:rPr>
            </w:pPr>
            <w:r w:rsidRPr="00D7086E">
              <w:t>2. Secure file and resource access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86E" w:rsidP="00D7086E">
            <w:pPr>
              <w:pStyle w:val="BodyText"/>
            </w:pPr>
            <w:r w:rsidRPr="00D7086E">
              <w:t>2.1 Review inbuilt security and access features of the operating system and consider need for further action</w:t>
            </w:r>
          </w:p>
          <w:p w:rsidR="00000000" w:rsidRPr="00D7086E" w:rsidP="00D7086E">
            <w:pPr>
              <w:pStyle w:val="BodyText"/>
            </w:pPr>
            <w:r w:rsidRPr="00D7086E">
              <w:t>2.2 Develop or review the file security categorisation scheme, and develop an understanding of the role of users in setting security</w:t>
            </w:r>
          </w:p>
          <w:p w:rsidR="00000000" w:rsidRPr="00D7086E" w:rsidP="00D7086E">
            <w:pPr>
              <w:pStyle w:val="BodyText"/>
            </w:pPr>
            <w:r w:rsidRPr="00D7086E">
              <w:t>2.3 Monitor and record security threats to the system</w:t>
            </w:r>
          </w:p>
          <w:p w:rsidR="00000000" w:rsidRPr="00D7086E" w:rsidP="00D7086E">
            <w:pPr>
              <w:pStyle w:val="BodyText"/>
            </w:pPr>
            <w:r w:rsidRPr="00D7086E">
              <w:t>2.4 Implement a virus checking process and schedule for the server, c</w:t>
            </w:r>
            <w:r w:rsidRPr="00D7086E">
              <w:t>omputer and other system components</w:t>
            </w:r>
          </w:p>
          <w:p w:rsidR="00000000" w:rsidP="00D7086E">
            <w:pPr>
              <w:pStyle w:val="BodyText"/>
              <w:rPr>
                <w:lang w:val="en-NZ"/>
              </w:rPr>
            </w:pPr>
            <w:r w:rsidRPr="00D7086E">
              <w:t>2.5 Investigate and implement inbuilt or additional encryption facilities</w:t>
            </w:r>
          </w:p>
        </w:tc>
      </w:tr>
      <w:tr w:rsidTr="00D708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86E">
            <w:pPr>
              <w:pStyle w:val="BodyText"/>
              <w:rPr>
                <w:lang w:val="en-NZ"/>
              </w:rPr>
            </w:pPr>
            <w:r w:rsidRPr="00D7086E">
              <w:t>3. Monitor threats to the network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86E" w:rsidP="00D7086E">
            <w:pPr>
              <w:pStyle w:val="BodyText"/>
            </w:pPr>
            <w:r w:rsidRPr="00D7086E">
              <w:t>3.1 Use third-party software or utilities to evaluate and report on system security</w:t>
            </w:r>
          </w:p>
          <w:p w:rsidR="00000000" w:rsidRPr="00D7086E" w:rsidP="00D7086E">
            <w:pPr>
              <w:pStyle w:val="BodyText"/>
            </w:pPr>
            <w:r w:rsidRPr="00D7086E">
              <w:t>3.2 Review logs and audit r</w:t>
            </w:r>
            <w:r w:rsidRPr="00D7086E">
              <w:t>eports to identify security threats</w:t>
            </w:r>
          </w:p>
          <w:p w:rsidR="00000000" w:rsidRPr="00D7086E" w:rsidP="00D7086E">
            <w:pPr>
              <w:pStyle w:val="BodyText"/>
            </w:pPr>
            <w:r w:rsidRPr="00D7086E">
              <w:t>3.3 Carry out spot checks and other security strategies to ensure that procedures are being followed</w:t>
            </w:r>
          </w:p>
          <w:p w:rsidR="00000000" w:rsidRPr="00D7086E" w:rsidP="00D7086E">
            <w:pPr>
              <w:pStyle w:val="BodyText"/>
            </w:pPr>
            <w:r w:rsidRPr="00D7086E">
              <w:t>3.4 Prepare and present an audit report and recommendations to appropriate person</w:t>
            </w:r>
          </w:p>
          <w:p w:rsidR="00000000" w:rsidRPr="00D7086E" w:rsidP="00D7086E">
            <w:pPr>
              <w:pStyle w:val="BodyText"/>
            </w:pPr>
            <w:r w:rsidRPr="00D7086E">
              <w:t>3.5 Obtain approval for recommended c</w:t>
            </w:r>
            <w:r w:rsidRPr="00D7086E">
              <w:t>hanges to be made</w:t>
            </w:r>
          </w:p>
        </w:tc>
      </w:tr>
    </w:tbl>
    <w:p w:rsidR="00000000" w:rsidRPr="00D7086E" w:rsidP="00D7086E">
      <w:pPr>
        <w:pStyle w:val="BodyText"/>
      </w:pPr>
    </w:p>
    <w:p w:rsidR="00000000" w:rsidRPr="00D7086E" w:rsidP="00D7086E">
      <w:pPr>
        <w:pStyle w:val="AllowPageBreak"/>
      </w:pPr>
    </w:p>
    <w:p w:rsidR="00000000" w:rsidRPr="00D7086E" w:rsidP="00D7086E">
      <w:pPr>
        <w:pStyle w:val="Heading1"/>
      </w:pPr>
      <w:bookmarkStart w:id="5" w:name="O_669912"/>
      <w:bookmarkEnd w:id="5"/>
      <w:r w:rsidRPr="00D7086E">
        <w:t>Foundation Skills</w:t>
      </w:r>
    </w:p>
    <w:p w:rsidR="00000000" w:rsidRPr="00860819" w:rsidP="00860819">
      <w:pPr>
        <w:pStyle w:val="BodyText"/>
        <w:rPr>
          <w:i/>
        </w:rPr>
      </w:pPr>
      <w:r w:rsidRPr="0086081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D708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86E" w:rsidP="00D7086E">
            <w:pPr>
              <w:pStyle w:val="BodyText"/>
            </w:pPr>
            <w:r w:rsidRPr="00D7086E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86E" w:rsidP="00D7086E">
            <w:pPr>
              <w:pStyle w:val="BodyText"/>
            </w:pPr>
            <w:r w:rsidRPr="00D7086E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86E">
            <w:pPr>
              <w:pStyle w:val="BodyText"/>
              <w:rPr>
                <w:lang w:val="en-NZ"/>
              </w:rPr>
            </w:pPr>
            <w:r w:rsidRPr="00D7086E">
              <w:rPr>
                <w:rStyle w:val="SpecialBold"/>
              </w:rPr>
              <w:t>Description</w:t>
            </w:r>
          </w:p>
        </w:tc>
      </w:tr>
      <w:tr w:rsidTr="00D708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86E">
            <w:pPr>
              <w:pStyle w:val="BodyText"/>
              <w:rPr>
                <w:lang w:val="en-NZ"/>
              </w:rPr>
            </w:pPr>
            <w:r w:rsidRPr="00D7086E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86E">
            <w:pPr>
              <w:pStyle w:val="BodyText"/>
              <w:rPr>
                <w:lang w:val="en-NZ"/>
              </w:rPr>
            </w:pPr>
            <w:r w:rsidRPr="00D7086E">
              <w:t>1.3, 1.6, 1.7, 2.1, 2.2, 2.5, 3.1, 3.5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86E">
            <w:pPr>
              <w:pStyle w:val="ListBullet"/>
              <w:rPr>
                <w:lang w:val="en-NZ"/>
              </w:rPr>
            </w:pPr>
            <w:r w:rsidRPr="00D7086E">
              <w:t>Researches and analyses technical and non-technical information and system data from a range of sources to determine requirements and complete necessary actions</w:t>
            </w:r>
          </w:p>
        </w:tc>
      </w:tr>
      <w:tr w:rsidTr="00D708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86E">
            <w:pPr>
              <w:pStyle w:val="BodyText"/>
              <w:rPr>
                <w:lang w:val="en-NZ"/>
              </w:rPr>
            </w:pPr>
            <w:r w:rsidRPr="00D7086E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86E">
            <w:pPr>
              <w:pStyle w:val="BodyText"/>
              <w:rPr>
                <w:lang w:val="en-NZ"/>
              </w:rPr>
            </w:pPr>
            <w:r w:rsidRPr="00D7086E">
              <w:t>1.5, 2.2, 2.3, 3.1, 3.4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86E" w:rsidP="00D7086E">
            <w:pPr>
              <w:pStyle w:val="ListBullet"/>
            </w:pPr>
            <w:r w:rsidRPr="00D7086E">
              <w:t>Accurately re</w:t>
            </w:r>
            <w:r w:rsidRPr="00D7086E">
              <w:t>cords information and system data using required format, terminology and conventions specific to requirements</w:t>
            </w:r>
          </w:p>
          <w:p w:rsidR="00000000" w:rsidP="00D7086E">
            <w:pPr>
              <w:pStyle w:val="ListBullet"/>
              <w:rPr>
                <w:lang w:val="en-NZ"/>
              </w:rPr>
            </w:pPr>
            <w:r w:rsidRPr="00D7086E">
              <w:t>Prepares reports using concise language and correct spelling and grammar to convey explicit information, requirements and recommendations</w:t>
            </w:r>
          </w:p>
        </w:tc>
      </w:tr>
      <w:tr w:rsidTr="00D708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86E">
            <w:pPr>
              <w:pStyle w:val="BodyText"/>
              <w:rPr>
                <w:lang w:val="en-NZ"/>
              </w:rPr>
            </w:pPr>
            <w:r w:rsidRPr="00D7086E">
              <w:t>Oral Co</w:t>
            </w:r>
            <w:r w:rsidRPr="00D7086E">
              <w:t>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86E">
            <w:pPr>
              <w:pStyle w:val="BodyText"/>
              <w:rPr>
                <w:lang w:val="en-NZ"/>
              </w:rPr>
            </w:pPr>
            <w:r w:rsidRPr="00D7086E">
              <w:t>1.5, 3.1, 3.5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86E">
            <w:pPr>
              <w:pStyle w:val="ListBullet"/>
              <w:rPr>
                <w:lang w:val="en-NZ"/>
              </w:rPr>
            </w:pPr>
            <w:r w:rsidRPr="00D7086E">
              <w:t>Obtains information by listening and questioning, and participates in verbal exchanges with a range of personnel using detailed and clear language to contribute information and express requirements and recommendations</w:t>
            </w:r>
          </w:p>
        </w:tc>
      </w:tr>
      <w:tr w:rsidTr="00D708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86E">
            <w:pPr>
              <w:pStyle w:val="BodyText"/>
              <w:rPr>
                <w:lang w:val="en-NZ"/>
              </w:rPr>
            </w:pPr>
            <w:r w:rsidRPr="00D7086E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86E">
            <w:pPr>
              <w:pStyle w:val="BodyText"/>
              <w:rPr>
                <w:lang w:val="en-NZ"/>
              </w:rPr>
            </w:pPr>
            <w:r w:rsidRPr="00D7086E">
              <w:t>1.1, 1.2, 2.3-2.5, 3.1,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86E">
            <w:pPr>
              <w:pStyle w:val="ListBullet"/>
              <w:rPr>
                <w:lang w:val="en-NZ"/>
              </w:rPr>
            </w:pPr>
            <w:r w:rsidRPr="00D7086E">
              <w:t>Uses mathematical equations to calculate and compare system and numerical data to determine required actions and prepare reports and schedules</w:t>
            </w:r>
          </w:p>
        </w:tc>
      </w:tr>
      <w:tr w:rsidTr="00D708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86E">
            <w:pPr>
              <w:pStyle w:val="BodyText"/>
              <w:rPr>
                <w:lang w:val="en-NZ"/>
              </w:rPr>
            </w:pPr>
            <w:r w:rsidRPr="00D7086E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86E">
            <w:pPr>
              <w:pStyle w:val="BodyText"/>
              <w:rPr>
                <w:lang w:val="en-NZ"/>
              </w:rPr>
            </w:pPr>
            <w:r w:rsidRPr="00D7086E">
              <w:t>1.5, 3.4, 3.5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86E">
            <w:pPr>
              <w:pStyle w:val="ListBullet"/>
              <w:rPr>
                <w:lang w:val="en-NZ"/>
              </w:rPr>
            </w:pPr>
            <w:r w:rsidRPr="00D7086E">
              <w:t>Selects and uses appropriate conventions and pr</w:t>
            </w:r>
            <w:r w:rsidRPr="00D7086E">
              <w:t>otocols when communicating with others in a range of work contexts</w:t>
            </w:r>
          </w:p>
        </w:tc>
      </w:tr>
      <w:tr w:rsidTr="00D708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86E">
            <w:pPr>
              <w:pStyle w:val="BodyText"/>
              <w:rPr>
                <w:lang w:val="en-NZ"/>
              </w:rPr>
            </w:pPr>
            <w:r w:rsidRPr="00D7086E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86E">
            <w:pPr>
              <w:pStyle w:val="BodyText"/>
              <w:rPr>
                <w:lang w:val="en-NZ"/>
              </w:rPr>
            </w:pPr>
            <w:r w:rsidRPr="00D7086E">
              <w:t>1.1-1.7, 2.1-2.5, 3.1-3.4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86E" w:rsidP="00D7086E">
            <w:pPr>
              <w:pStyle w:val="ListBullet"/>
            </w:pPr>
            <w:r w:rsidRPr="00D7086E">
              <w:t>Takes responsibility for planning, sequencing and prioritising tasks and own workload for efficiency and effective outcomes</w:t>
            </w:r>
          </w:p>
          <w:p w:rsidR="00000000" w:rsidRPr="00D7086E" w:rsidP="00D7086E">
            <w:pPr>
              <w:pStyle w:val="ListBullet"/>
            </w:pPr>
            <w:r w:rsidRPr="00D7086E">
              <w:t xml:space="preserve">Applies analytical </w:t>
            </w:r>
            <w:r w:rsidRPr="00D7086E">
              <w:t>processes to resolve technical or conceptual problems</w:t>
            </w:r>
          </w:p>
          <w:p w:rsidR="00000000" w:rsidRPr="00D7086E" w:rsidP="00D7086E">
            <w:pPr>
              <w:pStyle w:val="ListBullet"/>
            </w:pPr>
            <w:r w:rsidRPr="00D7086E">
              <w:t>Uses main features and functions of digital tools to complete work tasks</w:t>
            </w:r>
          </w:p>
        </w:tc>
      </w:tr>
    </w:tbl>
    <w:p w:rsidR="00000000" w:rsidRPr="00D7086E" w:rsidP="00D7086E">
      <w:pPr>
        <w:pStyle w:val="BodyText"/>
      </w:pPr>
    </w:p>
    <w:p w:rsidR="00000000" w:rsidRPr="00D7086E" w:rsidP="00D7086E">
      <w:pPr>
        <w:pStyle w:val="AllowPageBreak"/>
      </w:pPr>
    </w:p>
    <w:p w:rsidR="00000000" w:rsidRPr="00D7086E" w:rsidP="00D7086E">
      <w:pPr>
        <w:pStyle w:val="Heading1"/>
      </w:pPr>
      <w:bookmarkStart w:id="6" w:name="O_669914"/>
      <w:bookmarkEnd w:id="6"/>
      <w:r w:rsidRPr="00D7086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4"/>
        <w:gridCol w:w="1605"/>
        <w:gridCol w:w="1479"/>
        <w:gridCol w:w="1557"/>
      </w:tblGrid>
      <w:tr w:rsidTr="00D70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86E" w:rsidP="00D7086E">
            <w:pPr>
              <w:pStyle w:val="BodyText"/>
            </w:pPr>
            <w:r w:rsidRPr="00D7086E">
              <w:rPr>
                <w:rStyle w:val="SpecialBold"/>
              </w:rPr>
              <w:t>Code and title</w:t>
            </w:r>
          </w:p>
          <w:p w:rsidR="00000000" w:rsidRPr="00D7086E" w:rsidP="00D7086E">
            <w:pPr>
              <w:pStyle w:val="BodyText"/>
            </w:pPr>
            <w:r w:rsidRPr="00D7086E">
              <w:rPr>
                <w:rStyle w:val="SpecialBold"/>
              </w:rPr>
              <w:t>current version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86E" w:rsidP="00D7086E">
            <w:pPr>
              <w:pStyle w:val="BodyText"/>
            </w:pPr>
            <w:r w:rsidRPr="00D7086E">
              <w:rPr>
                <w:rStyle w:val="SpecialBold"/>
              </w:rPr>
              <w:t>Code and title</w:t>
            </w:r>
          </w:p>
          <w:p w:rsidR="00000000" w:rsidRPr="00D7086E" w:rsidP="00D7086E">
            <w:pPr>
              <w:pStyle w:val="BodyText"/>
            </w:pPr>
            <w:r w:rsidRPr="00D7086E">
              <w:rPr>
                <w:rStyle w:val="SpecialBold"/>
              </w:rPr>
              <w:t>previous version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86E" w:rsidP="00D7086E">
            <w:pPr>
              <w:pStyle w:val="BodyText"/>
            </w:pPr>
            <w:r w:rsidRPr="00D7086E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86E">
            <w:pPr>
              <w:pStyle w:val="BodyText"/>
              <w:rPr>
                <w:lang w:val="en-NZ"/>
              </w:rPr>
            </w:pPr>
            <w:r w:rsidRPr="00D7086E">
              <w:rPr>
                <w:rStyle w:val="SpecialBold"/>
              </w:rPr>
              <w:t>Equivalence status</w:t>
            </w:r>
          </w:p>
        </w:tc>
      </w:tr>
      <w:tr w:rsidTr="00D70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86E">
            <w:pPr>
              <w:pStyle w:val="BodyText"/>
              <w:rPr>
                <w:lang w:val="en-NZ"/>
              </w:rPr>
            </w:pPr>
            <w:r w:rsidRPr="00D7086E">
              <w:t>ICTSAS418 Monitor and administer security of an ICT system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86E">
            <w:pPr>
              <w:pStyle w:val="BodyText"/>
              <w:rPr>
                <w:lang w:val="en-NZ"/>
              </w:rPr>
            </w:pPr>
            <w:r w:rsidRPr="00D7086E">
              <w:t>ICASAS418A Monitor and administer security of an IT system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86E" w:rsidP="00D7086E">
            <w:pPr>
              <w:pStyle w:val="BodyText"/>
            </w:pPr>
            <w:r w:rsidRPr="00D7086E">
              <w:t>Updated to meet Standards for Training Packages.</w:t>
            </w:r>
          </w:p>
          <w:p w:rsidR="00000000" w:rsidRPr="00D7086E" w:rsidP="00D7086E">
            <w:pPr>
              <w:pStyle w:val="BodyText"/>
            </w:pPr>
          </w:p>
          <w:p w:rsidR="00000000" w:rsidP="00D7086E">
            <w:pPr>
              <w:pStyle w:val="BodyText"/>
              <w:rPr>
                <w:lang w:val="en-NZ"/>
              </w:rPr>
            </w:pPr>
            <w:r w:rsidRPr="00D7086E">
              <w:t>Minor edit to the competency title.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86E" w:rsidP="00D7086E">
            <w:pPr>
              <w:pStyle w:val="BodyText"/>
            </w:pPr>
            <w:r w:rsidRPr="00D7086E">
              <w:t>Equivalent unit</w:t>
            </w:r>
          </w:p>
        </w:tc>
      </w:tr>
    </w:tbl>
    <w:p w:rsidR="00000000" w:rsidRPr="00D7086E" w:rsidP="00D7086E">
      <w:pPr>
        <w:pStyle w:val="BodyText"/>
      </w:pPr>
    </w:p>
    <w:p w:rsidR="00000000" w:rsidRPr="00D7086E" w:rsidP="00D7086E">
      <w:pPr>
        <w:pStyle w:val="AllowPageBreak"/>
      </w:pPr>
    </w:p>
    <w:p w:rsidR="00000000" w:rsidRPr="00D7086E" w:rsidP="00D7086E">
      <w:pPr>
        <w:pStyle w:val="Heading1"/>
      </w:pPr>
      <w:bookmarkStart w:id="7" w:name="O_669921"/>
      <w:bookmarkEnd w:id="7"/>
      <w:r w:rsidRPr="00D7086E">
        <w:t>Links</w:t>
      </w:r>
    </w:p>
    <w:p w:rsidR="00000000" w:rsidRPr="00D7086E" w:rsidP="00860819">
      <w:pPr>
        <w:pStyle w:val="BodyText"/>
      </w:pPr>
      <w:r w:rsidRPr="00D708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616A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7086E" w:rsidP="00860819">
      <w:pPr>
        <w:pStyle w:val="BodyText"/>
        <w:sectPr w:rsidSect="00D7086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086E" w:rsidP="00D7086E">
      <w:pPr>
        <w:pStyle w:val="SuperHeading"/>
      </w:pPr>
      <w:r w:rsidRPr="00D7086E">
        <w:t xml:space="preserve">Assessment </w:t>
      </w:r>
      <w:r w:rsidRPr="00D7086E">
        <w:t>Requirements for ICTSAS418 Monitor and administer security of an ICT system</w:t>
      </w:r>
    </w:p>
    <w:p w:rsidR="00000000" w:rsidRPr="00D7086E" w:rsidP="00D7086E">
      <w:pPr>
        <w:pStyle w:val="Heading1"/>
      </w:pPr>
      <w:bookmarkStart w:id="8" w:name="O_669916"/>
      <w:bookmarkEnd w:id="8"/>
      <w:r w:rsidRPr="00D708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70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86E" w:rsidP="00D7086E">
            <w:pPr>
              <w:pStyle w:val="BodyText"/>
            </w:pPr>
            <w:r w:rsidRPr="00D7086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86E">
            <w:pPr>
              <w:pStyle w:val="BodyText"/>
              <w:rPr>
                <w:lang w:val="en-NZ"/>
              </w:rPr>
            </w:pPr>
            <w:r w:rsidRPr="00D7086E">
              <w:rPr>
                <w:rStyle w:val="SpecialBold"/>
              </w:rPr>
              <w:t>Comments</w:t>
            </w:r>
          </w:p>
        </w:tc>
      </w:tr>
      <w:tr w:rsidTr="00D708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86E">
            <w:pPr>
              <w:pStyle w:val="BodyText"/>
              <w:rPr>
                <w:lang w:val="en-NZ"/>
              </w:rPr>
            </w:pPr>
            <w:r w:rsidRPr="00D7086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86E" w:rsidP="00D7086E">
            <w:pPr>
              <w:pStyle w:val="BodyText"/>
            </w:pPr>
            <w:r w:rsidRPr="00D7086E">
              <w:t>This version first released with ICT Information and Communications Technology Training Package Version 1.0.</w:t>
            </w:r>
          </w:p>
        </w:tc>
      </w:tr>
    </w:tbl>
    <w:p w:rsidR="00000000" w:rsidRPr="00D7086E" w:rsidP="00D7086E">
      <w:pPr>
        <w:pStyle w:val="BodyText"/>
      </w:pPr>
    </w:p>
    <w:p w:rsidR="00000000" w:rsidRPr="00D7086E" w:rsidP="00D7086E">
      <w:pPr>
        <w:pStyle w:val="AllowPageBreak"/>
      </w:pPr>
    </w:p>
    <w:p w:rsidR="00000000" w:rsidRPr="00D7086E" w:rsidP="00D7086E">
      <w:pPr>
        <w:pStyle w:val="Heading1"/>
      </w:pPr>
      <w:bookmarkStart w:id="9" w:name="O_669917"/>
      <w:bookmarkEnd w:id="9"/>
      <w:r w:rsidRPr="00D7086E">
        <w:t>Performance Evidence</w:t>
      </w:r>
    </w:p>
    <w:p w:rsidR="00000000" w:rsidRPr="00D7086E" w:rsidP="00860819">
      <w:pPr>
        <w:pStyle w:val="BodyText"/>
      </w:pPr>
      <w:r w:rsidRPr="00D7086E">
        <w:t>Evidence of the ability to:</w:t>
      </w:r>
    </w:p>
    <w:p w:rsidR="00000000" w:rsidRPr="00D7086E" w:rsidP="00D7086E">
      <w:pPr>
        <w:pStyle w:val="ListBullet"/>
      </w:pPr>
      <w:r w:rsidRPr="00D7086E">
        <w:t>review user accounts for their security control</w:t>
      </w:r>
    </w:p>
    <w:p w:rsidR="00000000" w:rsidRPr="00D7086E" w:rsidP="00D7086E">
      <w:pPr>
        <w:pStyle w:val="ListBullet"/>
      </w:pPr>
      <w:r w:rsidRPr="00D7086E">
        <w:t>identify security features available in the operating environment</w:t>
      </w:r>
    </w:p>
    <w:p w:rsidR="00000000" w:rsidRPr="00D7086E" w:rsidP="00D7086E">
      <w:pPr>
        <w:pStyle w:val="ListBullet"/>
      </w:pPr>
      <w:r w:rsidRPr="00D7086E">
        <w:t>monitor, document and administer security functions on the system</w:t>
      </w:r>
    </w:p>
    <w:p w:rsidR="00000000" w:rsidRPr="00D7086E" w:rsidP="00D7086E">
      <w:pPr>
        <w:pStyle w:val="ListBullet"/>
      </w:pPr>
      <w:r w:rsidRPr="00D7086E">
        <w:t>monitor th</w:t>
      </w:r>
      <w:r w:rsidRPr="00D7086E">
        <w:t>reats to the network using:</w:t>
      </w:r>
    </w:p>
    <w:p w:rsidR="00000000" w:rsidRPr="00D7086E" w:rsidP="00D7086E">
      <w:pPr>
        <w:pStyle w:val="ListBullet2"/>
      </w:pPr>
      <w:r w:rsidRPr="00D7086E">
        <w:t>third-party diagnostic tools</w:t>
      </w:r>
    </w:p>
    <w:p w:rsidR="00000000" w:rsidRPr="00D7086E" w:rsidP="00D7086E">
      <w:pPr>
        <w:pStyle w:val="ListBullet2"/>
      </w:pPr>
      <w:r w:rsidRPr="00D7086E">
        <w:t>implementation of virus checking process and schedule</w:t>
      </w:r>
    </w:p>
    <w:p w:rsidR="00000000" w:rsidRPr="00D7086E" w:rsidP="00D7086E">
      <w:pPr>
        <w:pStyle w:val="ListBullet2"/>
      </w:pPr>
      <w:r w:rsidRPr="00D7086E">
        <w:t>preparation of an audit report and recommendations.</w:t>
      </w:r>
    </w:p>
    <w:p w:rsidR="00000000" w:rsidRPr="00D7086E" w:rsidP="00D7086E">
      <w:pPr>
        <w:pStyle w:val="BodyText"/>
      </w:pPr>
    </w:p>
    <w:p w:rsidR="00000000" w:rsidRPr="00D7086E" w:rsidP="00860819">
      <w:pPr>
        <w:pStyle w:val="BodyText"/>
      </w:pPr>
      <w:r w:rsidRPr="00D7086E">
        <w:t>Note: Evidence must be provided for at least TWO systems or occasions.</w:t>
      </w:r>
    </w:p>
    <w:p w:rsidR="00000000" w:rsidRPr="00D7086E" w:rsidP="00D7086E">
      <w:pPr>
        <w:pStyle w:val="Heading1"/>
      </w:pPr>
      <w:bookmarkStart w:id="10" w:name="O_669918"/>
      <w:bookmarkEnd w:id="10"/>
      <w:r w:rsidRPr="00D7086E">
        <w:t>Knowledge Evidence</w:t>
      </w:r>
    </w:p>
    <w:p w:rsidR="00000000" w:rsidRPr="00D7086E" w:rsidP="00860819">
      <w:pPr>
        <w:pStyle w:val="BodyText"/>
      </w:pPr>
      <w:r w:rsidRPr="00D7086E">
        <w:t>To complete the unit requirements safely and effectively, the individual must:</w:t>
      </w:r>
    </w:p>
    <w:p w:rsidR="00000000" w:rsidRPr="00D7086E" w:rsidP="00D7086E">
      <w:pPr>
        <w:pStyle w:val="ListBullet"/>
      </w:pPr>
      <w:r w:rsidRPr="00D7086E">
        <w:t>describe the key features of current industry accepted hardware and software products related to IT security</w:t>
      </w:r>
    </w:p>
    <w:p w:rsidR="00000000" w:rsidRPr="00D7086E" w:rsidP="00D7086E">
      <w:pPr>
        <w:pStyle w:val="ListBullet"/>
      </w:pPr>
      <w:r w:rsidRPr="00D7086E">
        <w:t>discuss privacy issues and legislation with rega</w:t>
      </w:r>
      <w:r w:rsidRPr="00D7086E">
        <w:t>rd to IT security</w:t>
      </w:r>
    </w:p>
    <w:p w:rsidR="00000000" w:rsidRPr="00D7086E" w:rsidP="00D7086E">
      <w:pPr>
        <w:pStyle w:val="ListBullet"/>
      </w:pPr>
      <w:r w:rsidRPr="00D7086E">
        <w:t>explain the key components of risk analysis process for system security</w:t>
      </w:r>
    </w:p>
    <w:p w:rsidR="00000000" w:rsidRPr="00D7086E" w:rsidP="00D7086E">
      <w:pPr>
        <w:pStyle w:val="ListBullet"/>
      </w:pPr>
      <w:r w:rsidRPr="00D7086E">
        <w:t>describe the key features of specific security technology and systems technologies</w:t>
      </w:r>
    </w:p>
    <w:p w:rsidR="00000000" w:rsidRPr="00D7086E" w:rsidP="00D7086E">
      <w:pPr>
        <w:pStyle w:val="ListBullet"/>
      </w:pPr>
      <w:r w:rsidRPr="00D7086E">
        <w:t>analyse the client business domain, including client organisation structure and bus</w:t>
      </w:r>
      <w:r w:rsidRPr="00D7086E">
        <w:t>iness functionality.</w:t>
      </w:r>
    </w:p>
    <w:p w:rsidR="00000000" w:rsidRPr="00D7086E" w:rsidP="00D7086E">
      <w:pPr>
        <w:pStyle w:val="AllowPageBreak"/>
      </w:pPr>
    </w:p>
    <w:p w:rsidR="00000000" w:rsidRPr="00D7086E" w:rsidP="00D7086E">
      <w:pPr>
        <w:pStyle w:val="Heading1"/>
      </w:pPr>
      <w:bookmarkStart w:id="11" w:name="O_669919"/>
      <w:bookmarkEnd w:id="11"/>
      <w:r w:rsidRPr="00D7086E">
        <w:t>Assessment Conditions</w:t>
      </w:r>
    </w:p>
    <w:p w:rsidR="00000000" w:rsidRPr="00D7086E" w:rsidP="00860819">
      <w:pPr>
        <w:pStyle w:val="BodyText"/>
      </w:pPr>
      <w:r w:rsidRPr="00D7086E">
        <w:t xml:space="preserve">Gather evidence to demonstrate consistent performance in conditions that are safe and replicate the workplace. Noise levels, production flow, interruptions and time </w:t>
      </w:r>
      <w:r w:rsidRPr="00D7086E">
        <w:t>variances must be typical of those experienced in the systems administration and support field of work and include access to:</w:t>
      </w:r>
    </w:p>
    <w:p w:rsidR="00000000" w:rsidRPr="00D7086E" w:rsidP="00D7086E">
      <w:pPr>
        <w:pStyle w:val="ListBullet"/>
      </w:pPr>
      <w:r w:rsidRPr="00D7086E">
        <w:t>special purpose tools, equipment and materials</w:t>
      </w:r>
    </w:p>
    <w:p w:rsidR="00000000" w:rsidRPr="00D7086E" w:rsidP="00D7086E">
      <w:pPr>
        <w:pStyle w:val="ListBullet"/>
      </w:pPr>
      <w:r w:rsidRPr="00D7086E">
        <w:t>industry software packages</w:t>
      </w:r>
    </w:p>
    <w:p w:rsidR="00000000" w:rsidRPr="00D7086E" w:rsidP="00D7086E">
      <w:pPr>
        <w:pStyle w:val="ListBullet"/>
      </w:pPr>
      <w:r w:rsidRPr="00D7086E">
        <w:t>the security policy</w:t>
      </w:r>
    </w:p>
    <w:p w:rsidR="00000000" w:rsidRPr="00D7086E" w:rsidP="00D7086E">
      <w:pPr>
        <w:pStyle w:val="ListBullet"/>
      </w:pPr>
      <w:r w:rsidRPr="00D7086E">
        <w:t>industry and organisational standar</w:t>
      </w:r>
      <w:r w:rsidRPr="00D7086E">
        <w:t>ds</w:t>
      </w:r>
    </w:p>
    <w:p w:rsidR="00000000" w:rsidRPr="00D7086E" w:rsidP="00D7086E">
      <w:pPr>
        <w:pStyle w:val="ListBullet"/>
      </w:pPr>
      <w:r w:rsidRPr="00D7086E">
        <w:t>a live system.</w:t>
      </w:r>
    </w:p>
    <w:p w:rsidR="00000000" w:rsidRPr="00D7086E" w:rsidP="00D7086E">
      <w:pPr>
        <w:pStyle w:val="BodyText"/>
      </w:pPr>
    </w:p>
    <w:p w:rsidR="00000000" w:rsidRPr="00D7086E" w:rsidP="00860819">
      <w:pPr>
        <w:pStyle w:val="BodyText"/>
      </w:pPr>
      <w:r w:rsidRPr="00D7086E">
        <w:t>Assessors must satisfy NVR/AQTF assessor requirements.</w:t>
      </w:r>
    </w:p>
    <w:p w:rsidR="00000000" w:rsidRPr="00D7086E" w:rsidP="00D7086E">
      <w:pPr>
        <w:pStyle w:val="Heading1"/>
      </w:pPr>
      <w:bookmarkStart w:id="12" w:name="O_669922"/>
      <w:bookmarkEnd w:id="12"/>
      <w:r w:rsidRPr="00D7086E">
        <w:t>Links</w:t>
      </w:r>
    </w:p>
    <w:p w:rsidR="00000000" w:rsidRPr="00D7086E" w:rsidP="00860819">
      <w:pPr>
        <w:pStyle w:val="BodyText"/>
      </w:pPr>
      <w:r w:rsidRPr="00D708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616A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7086E" w:rsidP="00D7086E"/>
    <w:sectPr w:rsidSect="00D7086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8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86E" w:rsidRPr="00860819" w:rsidP="008608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8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819" w:rsidP="00D708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60819" w:rsidP="00D708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60819" w:rsidP="00D7086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86E" w:rsidP="00D708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0819">
      <w:t>Approved</w:t>
    </w:r>
    <w:r w:rsidR="008608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081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0819">
      <w:rPr>
        <w:noProof/>
      </w:rPr>
      <w:t>5</w:t>
    </w:r>
    <w:r>
      <w:rPr>
        <w:noProof/>
      </w:rPr>
      <w:fldChar w:fldCharType="end"/>
    </w:r>
  </w:p>
  <w:p w:rsidR="00D7086E" w:rsidP="00D708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08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0819">
      <w:t>Future Skills Organisation</w:t>
    </w:r>
    <w:r w:rsidR="00860819">
      <w:fldChar w:fldCharType="end"/>
    </w:r>
  </w:p>
  <w:p w:rsidR="00D7086E" w:rsidP="00D708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8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8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086E" w:rsidRPr="00860819" w:rsidP="008608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8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819" w:rsidRPr="002D2AF8" w:rsidP="00D708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ICTSAS418 Monitor and administer security of an ICT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60819" w:rsidP="00D7086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86E" w:rsidRPr="002D2AF8" w:rsidP="00D708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0819">
      <w:t>ICTSAS418 Monitor and administer security of an ICT system</w:t>
    </w:r>
    <w:r w:rsidR="008608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0819">
      <w:rPr>
        <w:noProof/>
      </w:rPr>
      <w:t>1 March 2025</w:t>
    </w:r>
    <w:r>
      <w:fldChar w:fldCharType="end"/>
    </w:r>
  </w:p>
  <w:p w:rsidR="00D7086E" w:rsidP="00D708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C6F6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60D3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56F8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8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08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08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08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08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08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08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08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08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08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08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086E"/>
  </w:style>
  <w:style w:type="character" w:customStyle="1" w:styleId="Heading1Char">
    <w:name w:val="Heading 1 Char"/>
    <w:basedOn w:val="DefaultParagraphFont"/>
    <w:link w:val="Heading1"/>
    <w:rsid w:val="00D708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08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08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086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086E"/>
    <w:rPr>
      <w:b/>
      <w:spacing w:val="0"/>
    </w:rPr>
  </w:style>
  <w:style w:type="paragraph" w:styleId="ListBullet2">
    <w:name w:val="List Bullet 2"/>
    <w:basedOn w:val="List2"/>
    <w:rsid w:val="00D7086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7086E"/>
    <w:rPr>
      <w:i/>
    </w:rPr>
  </w:style>
  <w:style w:type="paragraph" w:customStyle="1" w:styleId="SuperHeading">
    <w:name w:val="SuperHeading"/>
    <w:basedOn w:val="Normal"/>
    <w:rsid w:val="00D708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08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08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08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08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08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08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08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08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08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08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08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08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08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08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08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08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08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08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08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08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08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08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08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08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08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08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08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08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08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08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08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08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08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08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08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08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086E"/>
  </w:style>
  <w:style w:type="paragraph" w:styleId="TableofFigures">
    <w:name w:val="table of figures"/>
    <w:basedOn w:val="Normal"/>
    <w:next w:val="Normal"/>
    <w:semiHidden/>
    <w:rsid w:val="00D708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08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086E"/>
    <w:rPr>
      <w:rFonts w:ascii="Wingdings" w:hAnsi="Wingdings"/>
    </w:rPr>
  </w:style>
  <w:style w:type="paragraph" w:customStyle="1" w:styleId="TableHeading">
    <w:name w:val="Table Heading"/>
    <w:basedOn w:val="HeadingBase"/>
    <w:rsid w:val="00D708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086E"/>
    <w:rPr>
      <w:color w:val="0033CC"/>
      <w:u w:val="none"/>
    </w:rPr>
  </w:style>
  <w:style w:type="paragraph" w:customStyle="1" w:styleId="BodyTextRight">
    <w:name w:val="Body Text Right"/>
    <w:basedOn w:val="BodyText"/>
    <w:rsid w:val="00D708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08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08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08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08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08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086E"/>
    <w:rPr>
      <w:sz w:val="32"/>
    </w:rPr>
  </w:style>
  <w:style w:type="paragraph" w:customStyle="1" w:styleId="HeadingProcedure">
    <w:name w:val="Heading Procedure"/>
    <w:basedOn w:val="HeadingBase"/>
    <w:next w:val="Normal"/>
    <w:rsid w:val="00D708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086E"/>
    <w:pPr>
      <w:spacing w:before="60" w:after="60"/>
    </w:pPr>
  </w:style>
  <w:style w:type="paragraph" w:styleId="ListContinue">
    <w:name w:val="List Continue"/>
    <w:basedOn w:val="List"/>
    <w:rsid w:val="00D7086E"/>
    <w:pPr>
      <w:ind w:firstLine="0"/>
    </w:pPr>
  </w:style>
  <w:style w:type="paragraph" w:customStyle="1" w:styleId="ListNote">
    <w:name w:val="List Note"/>
    <w:basedOn w:val="List"/>
    <w:rsid w:val="00D708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08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08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086E"/>
    <w:rPr>
      <w:rFonts w:ascii="Courier New" w:hAnsi="Courier New"/>
    </w:rPr>
  </w:style>
  <w:style w:type="paragraph" w:customStyle="1" w:styleId="NoteBullet">
    <w:name w:val="Note Bullet"/>
    <w:basedOn w:val="Note"/>
    <w:rsid w:val="00D708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08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08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08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08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08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08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086E"/>
    <w:rPr>
      <w:b/>
      <w:smallCaps/>
    </w:rPr>
  </w:style>
  <w:style w:type="paragraph" w:customStyle="1" w:styleId="TableListNumber">
    <w:name w:val="Table List Number"/>
    <w:basedOn w:val="ListNumber"/>
    <w:rsid w:val="00D708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08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086E"/>
    <w:pPr>
      <w:numPr>
        <w:numId w:val="9"/>
      </w:numPr>
    </w:pPr>
  </w:style>
  <w:style w:type="paragraph" w:customStyle="1" w:styleId="ListAlpha2">
    <w:name w:val="List Alpha 2"/>
    <w:basedOn w:val="List2"/>
    <w:rsid w:val="00D7086E"/>
    <w:pPr>
      <w:numPr>
        <w:numId w:val="8"/>
      </w:numPr>
    </w:pPr>
  </w:style>
  <w:style w:type="paragraph" w:styleId="List2">
    <w:name w:val="List 2"/>
    <w:basedOn w:val="BodyText"/>
    <w:rsid w:val="00D708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08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08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08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08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08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086E"/>
    <w:pPr>
      <w:numPr>
        <w:numId w:val="4"/>
      </w:numPr>
    </w:pPr>
  </w:style>
  <w:style w:type="paragraph" w:styleId="ListContinue2">
    <w:name w:val="List Continue 2"/>
    <w:basedOn w:val="List2"/>
    <w:rsid w:val="00D7086E"/>
    <w:pPr>
      <w:ind w:firstLine="0"/>
    </w:pPr>
  </w:style>
  <w:style w:type="paragraph" w:styleId="ListContinue3">
    <w:name w:val="List Continue 3"/>
    <w:basedOn w:val="List3"/>
    <w:rsid w:val="00D7086E"/>
    <w:pPr>
      <w:ind w:left="1021" w:firstLine="0"/>
    </w:pPr>
  </w:style>
  <w:style w:type="paragraph" w:styleId="ListContinue4">
    <w:name w:val="List Continue 4"/>
    <w:basedOn w:val="List4"/>
    <w:rsid w:val="00D7086E"/>
    <w:pPr>
      <w:ind w:firstLine="0"/>
    </w:pPr>
  </w:style>
  <w:style w:type="paragraph" w:styleId="ListContinue5">
    <w:name w:val="List Continue 5"/>
    <w:basedOn w:val="List5"/>
    <w:rsid w:val="00D7086E"/>
    <w:pPr>
      <w:ind w:firstLine="0"/>
    </w:pPr>
  </w:style>
  <w:style w:type="paragraph" w:styleId="ListNumber3">
    <w:name w:val="List Number 3"/>
    <w:basedOn w:val="List3"/>
    <w:rsid w:val="00D7086E"/>
    <w:pPr>
      <w:numPr>
        <w:numId w:val="5"/>
      </w:numPr>
    </w:pPr>
  </w:style>
  <w:style w:type="paragraph" w:styleId="ListNumber4">
    <w:name w:val="List Number 4"/>
    <w:basedOn w:val="List4"/>
    <w:rsid w:val="00D7086E"/>
    <w:pPr>
      <w:numPr>
        <w:numId w:val="6"/>
      </w:numPr>
    </w:pPr>
  </w:style>
  <w:style w:type="paragraph" w:styleId="ListNumber5">
    <w:name w:val="List Number 5"/>
    <w:basedOn w:val="List5"/>
    <w:rsid w:val="00D7086E"/>
    <w:pPr>
      <w:numPr>
        <w:numId w:val="7"/>
      </w:numPr>
    </w:pPr>
  </w:style>
  <w:style w:type="paragraph" w:styleId="BlockText">
    <w:name w:val="Block Text"/>
    <w:basedOn w:val="Normal"/>
    <w:rsid w:val="00D708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08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086E"/>
    <w:rPr>
      <w:sz w:val="16"/>
      <w:vertAlign w:val="superscript"/>
    </w:rPr>
  </w:style>
  <w:style w:type="character" w:customStyle="1" w:styleId="Symbols">
    <w:name w:val="Symbols"/>
    <w:basedOn w:val="DefaultParagraphFont"/>
    <w:rsid w:val="00D7086E"/>
    <w:rPr>
      <w:rFonts w:ascii="Symbol" w:hAnsi="Symbol"/>
    </w:rPr>
  </w:style>
  <w:style w:type="character" w:customStyle="1" w:styleId="MenuOptions">
    <w:name w:val="Menu Options"/>
    <w:basedOn w:val="DefaultParagraphFont"/>
    <w:rsid w:val="00D708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086E"/>
    <w:rPr>
      <w:b/>
    </w:rPr>
  </w:style>
  <w:style w:type="character" w:customStyle="1" w:styleId="Underlined">
    <w:name w:val="Underlined"/>
    <w:basedOn w:val="DefaultParagraphFont"/>
    <w:rsid w:val="00D7086E"/>
    <w:rPr>
      <w:u w:val="single"/>
    </w:rPr>
  </w:style>
  <w:style w:type="paragraph" w:customStyle="1" w:styleId="TableBodyTextRight">
    <w:name w:val="Table Body Text Right"/>
    <w:basedOn w:val="TableBodyText"/>
    <w:rsid w:val="00D708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086E"/>
    <w:rPr>
      <w:sz w:val="18"/>
    </w:rPr>
  </w:style>
  <w:style w:type="paragraph" w:customStyle="1" w:styleId="BodySmallRight">
    <w:name w:val="Body Small Right"/>
    <w:basedOn w:val="BodyTextRight"/>
    <w:rsid w:val="00D7086E"/>
    <w:rPr>
      <w:sz w:val="18"/>
      <w:szCs w:val="18"/>
    </w:rPr>
  </w:style>
  <w:style w:type="paragraph" w:customStyle="1" w:styleId="MarginEdition">
    <w:name w:val="Margin Edition"/>
    <w:basedOn w:val="MarginNote"/>
    <w:rsid w:val="00D708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086E"/>
    <w:rPr>
      <w:sz w:val="2"/>
      <w:szCs w:val="2"/>
    </w:rPr>
  </w:style>
  <w:style w:type="character" w:customStyle="1" w:styleId="Small">
    <w:name w:val="Small"/>
    <w:basedOn w:val="DefaultParagraphFont"/>
    <w:rsid w:val="00D7086E"/>
    <w:rPr>
      <w:sz w:val="16"/>
    </w:rPr>
  </w:style>
  <w:style w:type="paragraph" w:customStyle="1" w:styleId="WideTable">
    <w:name w:val="Wide Table"/>
    <w:basedOn w:val="Normal"/>
    <w:rsid w:val="00D708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086E"/>
  </w:style>
  <w:style w:type="paragraph" w:styleId="Quote">
    <w:name w:val="Quote"/>
    <w:basedOn w:val="Heading1"/>
    <w:link w:val="QuoteChar"/>
    <w:qFormat/>
    <w:rsid w:val="00D708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08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086E"/>
    <w:pPr>
      <w:pageBreakBefore/>
    </w:pPr>
  </w:style>
  <w:style w:type="paragraph" w:customStyle="1" w:styleId="Border">
    <w:name w:val="Border"/>
    <w:basedOn w:val="Normal"/>
    <w:qFormat/>
    <w:rsid w:val="00D708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08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08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8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08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08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08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08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08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086E"/>
    <w:rPr>
      <w:u w:val="single"/>
    </w:rPr>
  </w:style>
  <w:style w:type="character" w:customStyle="1" w:styleId="BoldandItalics">
    <w:name w:val="Bold and Italics"/>
    <w:qFormat/>
    <w:rsid w:val="00D7086E"/>
    <w:rPr>
      <w:b/>
      <w:i/>
      <w:u w:val="none"/>
    </w:rPr>
  </w:style>
  <w:style w:type="paragraph" w:styleId="BalloonText">
    <w:name w:val="Balloon Text"/>
    <w:basedOn w:val="Normal"/>
    <w:link w:val="BalloonTextChar"/>
    <w:rsid w:val="00D708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8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08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08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08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08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086E"/>
    <w:pPr>
      <w:spacing w:before="0" w:after="0"/>
    </w:pPr>
  </w:style>
  <w:style w:type="paragraph" w:customStyle="1" w:styleId="BodyTextBold">
    <w:name w:val="Body Text Bold"/>
    <w:basedOn w:val="BodyText"/>
    <w:qFormat/>
    <w:rsid w:val="00D7086E"/>
    <w:rPr>
      <w:b/>
    </w:rPr>
  </w:style>
  <w:style w:type="character" w:styleId="Hyperlink">
    <w:name w:val="Hyperlink"/>
    <w:basedOn w:val="DefaultParagraphFont"/>
    <w:uiPriority w:val="99"/>
    <w:unhideWhenUsed/>
    <w:rsid w:val="008608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962</Words>
  <Characters>6058</Characters>
  <Application>Microsoft Office Word</Application>
  <DocSecurity>0</DocSecurity>
  <Lines>233</Lines>
  <Paragraphs>134</Paragraphs>
  <ScaleCrop>false</ScaleCrop>
  <Company>Author-it Software Corporation Ltd.</Company>
  <LinksUpToDate>false</LinksUpToDate>
  <CharactersWithSpaces>6886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ICTSAS418 Monitor and administer security of an ICT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2025-03-01T08:31:00Z</dcterms:created>
  <dcterms:modified xsi:type="dcterms:W3CDTF">2025-03-01T08:31:00Z</dcterms:modified>
</cp:coreProperties>
</file>