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C7C" w:rsidP="00860C7C">
      <w:pPr>
        <w:pStyle w:val="Title"/>
      </w:pPr>
      <w:r>
        <w:fldChar w:fldCharType="begin"/>
      </w:r>
      <w:r>
        <w:instrText xml:space="preserve"> TITLE   \* MERGEFORMAT </w:instrText>
      </w:r>
      <w:r>
        <w:fldChar w:fldCharType="separate"/>
      </w:r>
      <w:r>
        <w:t>Assessment Requirements for ICTSAS418 Monitor and administer security of an ICT system</w:t>
      </w:r>
      <w:r>
        <w:fldChar w:fldCharType="end"/>
      </w:r>
    </w:p>
    <w:p w:rsidR="00860C7C" w:rsidP="00860C7C">
      <w:pPr>
        <w:pStyle w:val="Version"/>
        <w:sectPr w:rsidSect="002F6D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D6A" w:rsidP="002F6D6A">
      <w:pPr>
        <w:pStyle w:val="SuperHeading"/>
      </w:pPr>
      <w:r w:rsidRPr="002F6D6A">
        <w:t>Assessment Requirements for ICTSAS418 Monitor and administer security of an ICT system</w:t>
      </w:r>
    </w:p>
    <w:p w:rsidR="00000000" w:rsidRPr="002F6D6A" w:rsidP="002F6D6A">
      <w:pPr>
        <w:pStyle w:val="Heading1"/>
      </w:pPr>
      <w:bookmarkStart w:id="1" w:name="O_669916"/>
      <w:bookmarkEnd w:id="1"/>
      <w:r w:rsidRPr="002F6D6A">
        <w:t>Modification History</w:t>
      </w:r>
    </w:p>
    <w:tbl>
      <w:tblPr>
        <w:tblW w:w="0" w:type="auto"/>
        <w:tblLayout w:type="fixed"/>
        <w:tblCellMar>
          <w:left w:w="62" w:type="dxa"/>
          <w:right w:w="62" w:type="dxa"/>
        </w:tblCellMar>
        <w:tblLook w:val="0000"/>
      </w:tblPr>
      <w:tblGrid>
        <w:gridCol w:w="2627"/>
        <w:gridCol w:w="6337"/>
      </w:tblGrid>
      <w:tr w:rsidTr="002F6D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D6A" w:rsidP="002F6D6A">
            <w:pPr>
              <w:pStyle w:val="BodyText"/>
            </w:pPr>
            <w:r w:rsidRPr="002F6D6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D6A">
            <w:pPr>
              <w:pStyle w:val="BodyText"/>
              <w:rPr>
                <w:lang w:val="en-NZ"/>
              </w:rPr>
            </w:pPr>
            <w:r w:rsidRPr="002F6D6A">
              <w:rPr>
                <w:rStyle w:val="SpecialBold"/>
              </w:rPr>
              <w:t>Comments</w:t>
            </w:r>
          </w:p>
        </w:tc>
      </w:tr>
      <w:tr w:rsidTr="002F6D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D6A">
            <w:pPr>
              <w:pStyle w:val="BodyText"/>
              <w:rPr>
                <w:lang w:val="en-NZ"/>
              </w:rPr>
            </w:pPr>
            <w:r w:rsidRPr="002F6D6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D6A" w:rsidP="002F6D6A">
            <w:pPr>
              <w:pStyle w:val="BodyText"/>
            </w:pPr>
            <w:r w:rsidRPr="002F6D6A">
              <w:t>This version first released with ICT Information and Communications Technology Training Package Version 1.0.</w:t>
            </w:r>
          </w:p>
        </w:tc>
      </w:tr>
    </w:tbl>
    <w:p w:rsidR="00000000" w:rsidRPr="002F6D6A" w:rsidP="002F6D6A">
      <w:pPr>
        <w:pStyle w:val="BodyText"/>
      </w:pPr>
    </w:p>
    <w:p w:rsidR="00000000" w:rsidRPr="002F6D6A" w:rsidP="002F6D6A">
      <w:pPr>
        <w:pStyle w:val="AllowPageBreak"/>
      </w:pPr>
    </w:p>
    <w:p w:rsidR="00000000" w:rsidRPr="002F6D6A" w:rsidP="002F6D6A">
      <w:pPr>
        <w:pStyle w:val="Heading1"/>
      </w:pPr>
      <w:bookmarkStart w:id="2" w:name="O_669917"/>
      <w:bookmarkEnd w:id="2"/>
      <w:r w:rsidRPr="002F6D6A">
        <w:t>Performance Evidence</w:t>
      </w:r>
    </w:p>
    <w:p w:rsidR="00000000" w:rsidRPr="002F6D6A" w:rsidP="00860C7C">
      <w:pPr>
        <w:pStyle w:val="BodyText"/>
      </w:pPr>
      <w:r w:rsidRPr="002F6D6A">
        <w:t>Evidence of the ability to:</w:t>
      </w:r>
    </w:p>
    <w:p w:rsidR="00000000" w:rsidRPr="002F6D6A" w:rsidP="002F6D6A">
      <w:pPr>
        <w:pStyle w:val="ListBullet"/>
      </w:pPr>
      <w:r w:rsidRPr="002F6D6A">
        <w:t>review user accounts for their security control</w:t>
      </w:r>
    </w:p>
    <w:p w:rsidR="00000000" w:rsidRPr="002F6D6A" w:rsidP="002F6D6A">
      <w:pPr>
        <w:pStyle w:val="ListBullet"/>
      </w:pPr>
      <w:r w:rsidRPr="002F6D6A">
        <w:t>identify security features ava</w:t>
      </w:r>
      <w:r w:rsidRPr="002F6D6A">
        <w:t>ilable in the operating environment</w:t>
      </w:r>
    </w:p>
    <w:p w:rsidR="00000000" w:rsidRPr="002F6D6A" w:rsidP="002F6D6A">
      <w:pPr>
        <w:pStyle w:val="ListBullet"/>
      </w:pPr>
      <w:r w:rsidRPr="002F6D6A">
        <w:t>monitor, document and administer security functions on the system</w:t>
      </w:r>
    </w:p>
    <w:p w:rsidR="00000000" w:rsidRPr="002F6D6A" w:rsidP="002F6D6A">
      <w:pPr>
        <w:pStyle w:val="ListBullet"/>
      </w:pPr>
      <w:r w:rsidRPr="002F6D6A">
        <w:t>monitor threats to the network using:</w:t>
      </w:r>
    </w:p>
    <w:p w:rsidR="00000000" w:rsidRPr="002F6D6A" w:rsidP="002F6D6A">
      <w:pPr>
        <w:pStyle w:val="ListBullet2"/>
      </w:pPr>
      <w:r w:rsidRPr="002F6D6A">
        <w:t>third-party diagnostic tools</w:t>
      </w:r>
    </w:p>
    <w:p w:rsidR="00000000" w:rsidRPr="002F6D6A" w:rsidP="002F6D6A">
      <w:pPr>
        <w:pStyle w:val="ListBullet2"/>
      </w:pPr>
      <w:r w:rsidRPr="002F6D6A">
        <w:t>implementation of virus checking process and schedule</w:t>
      </w:r>
    </w:p>
    <w:p w:rsidR="00000000" w:rsidRPr="002F6D6A" w:rsidP="002F6D6A">
      <w:pPr>
        <w:pStyle w:val="ListBullet2"/>
      </w:pPr>
      <w:r w:rsidRPr="002F6D6A">
        <w:t>preparation of an audit report and recommendations.</w:t>
      </w:r>
    </w:p>
    <w:p w:rsidR="00000000" w:rsidRPr="002F6D6A" w:rsidP="002F6D6A">
      <w:pPr>
        <w:pStyle w:val="BodyText"/>
      </w:pPr>
    </w:p>
    <w:p w:rsidR="00000000" w:rsidRPr="002F6D6A" w:rsidP="00860C7C">
      <w:pPr>
        <w:pStyle w:val="BodyText"/>
      </w:pPr>
      <w:r w:rsidRPr="002F6D6A">
        <w:t>Note: Evidence must be provided for at least TWO systems or occasions.</w:t>
      </w:r>
    </w:p>
    <w:p w:rsidR="00000000" w:rsidRPr="002F6D6A" w:rsidP="002F6D6A">
      <w:pPr>
        <w:pStyle w:val="Heading1"/>
      </w:pPr>
      <w:bookmarkStart w:id="3" w:name="O_669918"/>
      <w:bookmarkEnd w:id="3"/>
      <w:r w:rsidRPr="002F6D6A">
        <w:t>Knowledge Evidence</w:t>
      </w:r>
    </w:p>
    <w:p w:rsidR="00000000" w:rsidRPr="002F6D6A" w:rsidP="00860C7C">
      <w:pPr>
        <w:pStyle w:val="BodyText"/>
      </w:pPr>
      <w:r w:rsidRPr="002F6D6A">
        <w:t>To complete the unit requirements safely and effectively, the individual must:</w:t>
      </w:r>
    </w:p>
    <w:p w:rsidR="00000000" w:rsidRPr="002F6D6A" w:rsidP="002F6D6A">
      <w:pPr>
        <w:pStyle w:val="ListBullet"/>
      </w:pPr>
      <w:r w:rsidRPr="002F6D6A">
        <w:t>describe the key</w:t>
      </w:r>
      <w:r w:rsidRPr="002F6D6A">
        <w:t xml:space="preserve"> features of current industry accepted hardware and software products related to IT security</w:t>
      </w:r>
    </w:p>
    <w:p w:rsidR="00000000" w:rsidRPr="002F6D6A" w:rsidP="002F6D6A">
      <w:pPr>
        <w:pStyle w:val="ListBullet"/>
      </w:pPr>
      <w:r w:rsidRPr="002F6D6A">
        <w:t>discuss privacy issues and legislation with regard to IT security</w:t>
      </w:r>
    </w:p>
    <w:p w:rsidR="00000000" w:rsidRPr="002F6D6A" w:rsidP="002F6D6A">
      <w:pPr>
        <w:pStyle w:val="ListBullet"/>
      </w:pPr>
      <w:r w:rsidRPr="002F6D6A">
        <w:t>explain the key components of risk analysis process for system security</w:t>
      </w:r>
    </w:p>
    <w:p w:rsidR="00000000" w:rsidRPr="002F6D6A" w:rsidP="002F6D6A">
      <w:pPr>
        <w:pStyle w:val="ListBullet"/>
      </w:pPr>
      <w:r w:rsidRPr="002F6D6A">
        <w:t>describe the key features</w:t>
      </w:r>
      <w:r w:rsidRPr="002F6D6A">
        <w:t xml:space="preserve"> of specific security technology and systems technologies</w:t>
      </w:r>
    </w:p>
    <w:p w:rsidR="00000000" w:rsidRPr="002F6D6A" w:rsidP="002F6D6A">
      <w:pPr>
        <w:pStyle w:val="ListBullet"/>
      </w:pPr>
      <w:r w:rsidRPr="002F6D6A">
        <w:t>analyse the client business domain, including client organisation structure and business functionality.</w:t>
      </w:r>
    </w:p>
    <w:p w:rsidR="00000000" w:rsidRPr="002F6D6A" w:rsidP="002F6D6A">
      <w:pPr>
        <w:pStyle w:val="AllowPageBreak"/>
      </w:pPr>
    </w:p>
    <w:p w:rsidR="00000000" w:rsidRPr="002F6D6A" w:rsidP="002F6D6A">
      <w:pPr>
        <w:pStyle w:val="Heading1"/>
      </w:pPr>
      <w:bookmarkStart w:id="4" w:name="O_669919"/>
      <w:bookmarkEnd w:id="4"/>
      <w:r w:rsidRPr="002F6D6A">
        <w:t>Assessment Conditions</w:t>
      </w:r>
    </w:p>
    <w:p w:rsidR="00000000" w:rsidRPr="002F6D6A" w:rsidP="00860C7C">
      <w:pPr>
        <w:pStyle w:val="BodyText"/>
      </w:pPr>
      <w:r w:rsidRPr="002F6D6A">
        <w:t>Gather evidence to demonstrate consistent performance in conditions that are safe and replicate the workplace. Noise levels, production flow, interruptions and time variances must be typical of those experienced in the systems administration and support fi</w:t>
      </w:r>
      <w:r w:rsidRPr="002F6D6A">
        <w:t>eld of work and include access to:</w:t>
      </w:r>
    </w:p>
    <w:p w:rsidR="00000000" w:rsidRPr="002F6D6A" w:rsidP="002F6D6A">
      <w:pPr>
        <w:pStyle w:val="ListBullet"/>
      </w:pPr>
      <w:r w:rsidRPr="002F6D6A">
        <w:t>special purpose tools, equipment and materials</w:t>
      </w:r>
    </w:p>
    <w:p w:rsidR="00000000" w:rsidRPr="002F6D6A" w:rsidP="002F6D6A">
      <w:pPr>
        <w:pStyle w:val="ListBullet"/>
      </w:pPr>
      <w:r w:rsidRPr="002F6D6A">
        <w:t>industry software packages</w:t>
      </w:r>
    </w:p>
    <w:p w:rsidR="00000000" w:rsidRPr="002F6D6A" w:rsidP="002F6D6A">
      <w:pPr>
        <w:pStyle w:val="ListBullet"/>
      </w:pPr>
      <w:r w:rsidRPr="002F6D6A">
        <w:t>the security policy</w:t>
      </w:r>
    </w:p>
    <w:p w:rsidR="00000000" w:rsidRPr="002F6D6A" w:rsidP="002F6D6A">
      <w:pPr>
        <w:pStyle w:val="ListBullet"/>
      </w:pPr>
      <w:r w:rsidRPr="002F6D6A">
        <w:t>industry and organisational standards</w:t>
      </w:r>
    </w:p>
    <w:p w:rsidR="00000000" w:rsidRPr="002F6D6A" w:rsidP="002F6D6A">
      <w:pPr>
        <w:pStyle w:val="ListBullet"/>
      </w:pPr>
      <w:r w:rsidRPr="002F6D6A">
        <w:t>a live system.</w:t>
      </w:r>
    </w:p>
    <w:p w:rsidR="00000000" w:rsidRPr="002F6D6A" w:rsidP="002F6D6A">
      <w:pPr>
        <w:pStyle w:val="BodyText"/>
      </w:pPr>
    </w:p>
    <w:p w:rsidR="00000000" w:rsidRPr="002F6D6A" w:rsidP="00860C7C">
      <w:pPr>
        <w:pStyle w:val="BodyText"/>
      </w:pPr>
      <w:r w:rsidRPr="002F6D6A">
        <w:t>Assessors must satisfy NVR/AQTF assessor requirements.</w:t>
      </w:r>
    </w:p>
    <w:p w:rsidR="00000000" w:rsidRPr="002F6D6A" w:rsidP="002F6D6A">
      <w:pPr>
        <w:pStyle w:val="Heading1"/>
      </w:pPr>
      <w:bookmarkStart w:id="5" w:name="O_669922"/>
      <w:bookmarkEnd w:id="5"/>
      <w:r w:rsidRPr="002F6D6A">
        <w:t>Links</w:t>
      </w:r>
    </w:p>
    <w:p w:rsidR="00000000" w:rsidRPr="002F6D6A" w:rsidP="00860C7C">
      <w:pPr>
        <w:pStyle w:val="BodyText"/>
      </w:pPr>
      <w:r w:rsidRPr="002F6D6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3922FF">
        <w:rPr>
          <w:rStyle w:val="Hyperlink"/>
        </w:rPr>
        <w:t>https://vetnet.education.gov.au/Pages/TrainingDocs.aspx?q=a53af4e4-b400-484e-b778-71c9e9d6aff2</w:t>
      </w:r>
      <w:r>
        <w:fldChar w:fldCharType="end"/>
      </w:r>
    </w:p>
    <w:p w:rsidR="00000000" w:rsidRPr="002F6D6A" w:rsidP="002F6D6A"/>
    <w:sectPr w:rsidSect="002F6D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6A" w:rsidRPr="00860C7C" w:rsidP="00860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7C" w:rsidP="002F6D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0C7C" w:rsidP="002F6D6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60C7C" w:rsidP="002F6D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D6A" w:rsidRPr="00860C7C" w:rsidP="00860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7C" w:rsidRPr="002D2AF8" w:rsidP="002F6D6A">
    <w:pPr>
      <w:pStyle w:val="Header"/>
      <w:framePr w:wrap="around"/>
    </w:pPr>
    <w:r>
      <w:fldChar w:fldCharType="begin"/>
    </w:r>
    <w:r>
      <w:instrText xml:space="preserve"> TITLE   \* MERGEFORMAT </w:instrText>
    </w:r>
    <w:r>
      <w:fldChar w:fldCharType="separate"/>
    </w:r>
    <w:r>
      <w:t>Assessment Requirements for ICTSAS418 Monitor and administer security of an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60C7C" w:rsidP="002F6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4A8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34E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CCA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D6A"/>
    <w:pPr>
      <w:spacing w:before="360" w:after="60"/>
      <w:outlineLvl w:val="0"/>
    </w:pPr>
    <w:rPr>
      <w:sz w:val="32"/>
    </w:rPr>
  </w:style>
  <w:style w:type="paragraph" w:styleId="Heading2">
    <w:name w:val="heading 2"/>
    <w:basedOn w:val="HeadingBase"/>
    <w:next w:val="BodyText"/>
    <w:link w:val="Heading2Char"/>
    <w:qFormat/>
    <w:rsid w:val="002F6D6A"/>
    <w:pPr>
      <w:keepLines/>
      <w:spacing w:before="240" w:after="120"/>
      <w:outlineLvl w:val="1"/>
    </w:pPr>
    <w:rPr>
      <w:sz w:val="28"/>
      <w:szCs w:val="40"/>
    </w:rPr>
  </w:style>
  <w:style w:type="paragraph" w:styleId="Heading3">
    <w:name w:val="heading 3"/>
    <w:basedOn w:val="HeadingBase"/>
    <w:next w:val="BodyText"/>
    <w:link w:val="Heading3Char"/>
    <w:qFormat/>
    <w:rsid w:val="002F6D6A"/>
    <w:pPr>
      <w:spacing w:before="180" w:after="120"/>
      <w:outlineLvl w:val="2"/>
    </w:pPr>
    <w:rPr>
      <w:spacing w:val="-10"/>
      <w:kern w:val="32"/>
    </w:rPr>
  </w:style>
  <w:style w:type="paragraph" w:styleId="Heading4">
    <w:name w:val="heading 4"/>
    <w:basedOn w:val="HeadingBase"/>
    <w:next w:val="BodyText"/>
    <w:link w:val="Heading4Char"/>
    <w:qFormat/>
    <w:rsid w:val="002F6D6A"/>
    <w:pPr>
      <w:spacing w:before="160" w:after="120"/>
      <w:outlineLvl w:val="3"/>
    </w:pPr>
    <w:rPr>
      <w:sz w:val="22"/>
    </w:rPr>
  </w:style>
  <w:style w:type="paragraph" w:styleId="Heading5">
    <w:name w:val="heading 5"/>
    <w:basedOn w:val="HeadingBase"/>
    <w:next w:val="Normal"/>
    <w:link w:val="Heading5Char"/>
    <w:qFormat/>
    <w:rsid w:val="002F6D6A"/>
    <w:pPr>
      <w:spacing w:before="80"/>
      <w:outlineLvl w:val="4"/>
    </w:pPr>
    <w:rPr>
      <w:color w:val="918585"/>
      <w:sz w:val="20"/>
    </w:rPr>
  </w:style>
  <w:style w:type="paragraph" w:styleId="Heading6">
    <w:name w:val="heading 6"/>
    <w:basedOn w:val="HeadingBase"/>
    <w:next w:val="Normal"/>
    <w:link w:val="Heading6Char"/>
    <w:qFormat/>
    <w:rsid w:val="002F6D6A"/>
    <w:pPr>
      <w:spacing w:before="60"/>
      <w:outlineLvl w:val="5"/>
    </w:pPr>
    <w:rPr>
      <w:color w:val="918585"/>
      <w:sz w:val="20"/>
    </w:rPr>
  </w:style>
  <w:style w:type="paragraph" w:styleId="Heading7">
    <w:name w:val="heading 7"/>
    <w:basedOn w:val="Normal"/>
    <w:next w:val="Normal"/>
    <w:link w:val="Heading7Char"/>
    <w:qFormat/>
    <w:rsid w:val="002F6D6A"/>
    <w:pPr>
      <w:ind w:left="720"/>
      <w:outlineLvl w:val="6"/>
    </w:pPr>
    <w:rPr>
      <w:i/>
    </w:rPr>
  </w:style>
  <w:style w:type="paragraph" w:styleId="Heading8">
    <w:name w:val="heading 8"/>
    <w:basedOn w:val="Normal"/>
    <w:next w:val="Normal"/>
    <w:link w:val="Heading8Char"/>
    <w:qFormat/>
    <w:rsid w:val="002F6D6A"/>
    <w:pPr>
      <w:ind w:left="720"/>
      <w:outlineLvl w:val="7"/>
    </w:pPr>
    <w:rPr>
      <w:i/>
    </w:rPr>
  </w:style>
  <w:style w:type="paragraph" w:styleId="Heading9">
    <w:name w:val="heading 9"/>
    <w:basedOn w:val="Normal"/>
    <w:next w:val="Normal"/>
    <w:link w:val="Heading9Char"/>
    <w:qFormat/>
    <w:rsid w:val="002F6D6A"/>
    <w:pPr>
      <w:ind w:left="720"/>
      <w:outlineLvl w:val="8"/>
    </w:pPr>
    <w:rPr>
      <w:i/>
    </w:rPr>
  </w:style>
  <w:style w:type="character" w:default="1" w:styleId="DefaultParagraphFont">
    <w:name w:val="Default Paragraph Font"/>
    <w:uiPriority w:val="1"/>
    <w:unhideWhenUsed/>
    <w:rsid w:val="002F6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D6A"/>
  </w:style>
  <w:style w:type="character" w:customStyle="1" w:styleId="Heading1Char">
    <w:name w:val="Heading 1 Char"/>
    <w:basedOn w:val="DefaultParagraphFont"/>
    <w:link w:val="Heading1"/>
    <w:rsid w:val="002F6D6A"/>
    <w:rPr>
      <w:rFonts w:ascii="Times New Roman" w:eastAsia="Times New Roman" w:hAnsi="Times New Roman" w:cs="Times New Roman"/>
      <w:b/>
      <w:sz w:val="32"/>
      <w:szCs w:val="20"/>
      <w:lang w:eastAsia="en-US"/>
    </w:rPr>
  </w:style>
  <w:style w:type="paragraph" w:styleId="BodyText">
    <w:name w:val="Body Text"/>
    <w:basedOn w:val="Normal"/>
    <w:link w:val="BodyTextChar"/>
    <w:rsid w:val="002F6D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D6A"/>
    <w:rPr>
      <w:rFonts w:ascii="Times New Roman" w:eastAsia="Times New Roman" w:hAnsi="Times New Roman" w:cs="Times New Roman"/>
      <w:sz w:val="24"/>
      <w:lang w:eastAsia="en-US"/>
    </w:rPr>
  </w:style>
  <w:style w:type="paragraph" w:styleId="ListBullet">
    <w:name w:val="List Bullet"/>
    <w:basedOn w:val="List"/>
    <w:rsid w:val="002F6D6A"/>
    <w:pPr>
      <w:numPr>
        <w:numId w:val="12"/>
      </w:numPr>
      <w:tabs>
        <w:tab w:val="clear" w:pos="340"/>
      </w:tabs>
      <w:spacing w:before="40" w:after="40"/>
    </w:pPr>
  </w:style>
  <w:style w:type="character" w:customStyle="1" w:styleId="SpecialBold">
    <w:name w:val="Special Bold"/>
    <w:basedOn w:val="DefaultParagraphFont"/>
    <w:rsid w:val="002F6D6A"/>
    <w:rPr>
      <w:b/>
      <w:spacing w:val="0"/>
    </w:rPr>
  </w:style>
  <w:style w:type="paragraph" w:styleId="ListBullet2">
    <w:name w:val="List Bullet 2"/>
    <w:basedOn w:val="List2"/>
    <w:rsid w:val="002F6D6A"/>
    <w:pPr>
      <w:numPr>
        <w:numId w:val="13"/>
      </w:numPr>
      <w:tabs>
        <w:tab w:val="clear" w:pos="680"/>
      </w:tabs>
    </w:pPr>
  </w:style>
  <w:style w:type="paragraph" w:customStyle="1" w:styleId="SuperHeading">
    <w:name w:val="SuperHeading"/>
    <w:basedOn w:val="Normal"/>
    <w:rsid w:val="002F6D6A"/>
    <w:pPr>
      <w:spacing w:before="240" w:after="120"/>
      <w:outlineLvl w:val="0"/>
    </w:pPr>
    <w:rPr>
      <w:rFonts w:ascii="Times New Roman" w:hAnsi="Times New Roman"/>
      <w:b/>
      <w:sz w:val="32"/>
    </w:rPr>
  </w:style>
  <w:style w:type="paragraph" w:customStyle="1" w:styleId="AllowPageBreak">
    <w:name w:val="AllowPageBreak"/>
    <w:rsid w:val="002F6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D6A"/>
    <w:rPr>
      <w:rFonts w:ascii="Courier New" w:eastAsia="Times New Roman" w:hAnsi="Courier New" w:cs="Times New Roman"/>
      <w:i/>
      <w:szCs w:val="20"/>
      <w:lang w:eastAsia="en-US"/>
    </w:rPr>
  </w:style>
  <w:style w:type="paragraph" w:customStyle="1" w:styleId="HeadingBase">
    <w:name w:val="Heading Base"/>
    <w:rsid w:val="002F6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D6A"/>
    <w:pPr>
      <w:tabs>
        <w:tab w:val="right" w:leader="dot" w:pos="9072"/>
      </w:tabs>
      <w:ind w:left="567"/>
    </w:pPr>
    <w:rPr>
      <w:szCs w:val="22"/>
    </w:rPr>
  </w:style>
  <w:style w:type="paragraph" w:customStyle="1" w:styleId="TOCBase">
    <w:name w:val="TOC Base"/>
    <w:rsid w:val="002F6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D6A"/>
    <w:pPr>
      <w:tabs>
        <w:tab w:val="right" w:leader="dot" w:pos="9072"/>
      </w:tabs>
      <w:spacing w:before="40" w:after="40"/>
      <w:ind w:left="284"/>
    </w:pPr>
    <w:rPr>
      <w:rFonts w:ascii="Times New Roman" w:hAnsi="Times New Roman"/>
    </w:rPr>
  </w:style>
  <w:style w:type="paragraph" w:styleId="TOC1">
    <w:name w:val="toc 1"/>
    <w:basedOn w:val="TOCBase"/>
    <w:next w:val="Normal"/>
    <w:rsid w:val="002F6D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D6A"/>
    <w:rPr>
      <w:rFonts w:ascii="Times New Roman" w:eastAsia="Times New Roman" w:hAnsi="Times New Roman" w:cs="Times New Roman"/>
      <w:sz w:val="16"/>
      <w:lang w:eastAsia="en-US"/>
    </w:rPr>
  </w:style>
  <w:style w:type="paragraph" w:styleId="Title">
    <w:name w:val="Title"/>
    <w:basedOn w:val="HeadingBase"/>
    <w:link w:val="TitleChar"/>
    <w:qFormat/>
    <w:rsid w:val="002F6D6A"/>
    <w:pPr>
      <w:spacing w:before="5040"/>
      <w:jc w:val="center"/>
    </w:pPr>
    <w:rPr>
      <w:sz w:val="48"/>
      <w:szCs w:val="72"/>
      <w:lang w:val="en-US"/>
    </w:rPr>
  </w:style>
  <w:style w:type="character" w:customStyle="1" w:styleId="TitleChar">
    <w:name w:val="Title Char"/>
    <w:basedOn w:val="DefaultParagraphFont"/>
    <w:link w:val="Title"/>
    <w:rsid w:val="002F6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D6A"/>
    <w:pPr>
      <w:tabs>
        <w:tab w:val="left" w:pos="3600"/>
        <w:tab w:val="left" w:pos="3958"/>
      </w:tabs>
    </w:pPr>
  </w:style>
  <w:style w:type="paragraph" w:styleId="List">
    <w:name w:val="List"/>
    <w:basedOn w:val="BodyText"/>
    <w:next w:val="BodyText"/>
    <w:rsid w:val="002F6D6A"/>
    <w:pPr>
      <w:tabs>
        <w:tab w:val="left" w:pos="340"/>
      </w:tabs>
      <w:spacing w:before="60" w:after="60"/>
      <w:ind w:left="340" w:hanging="340"/>
    </w:pPr>
  </w:style>
  <w:style w:type="paragraph" w:customStyle="1" w:styleId="Note">
    <w:name w:val="Note"/>
    <w:basedOn w:val="BodyText"/>
    <w:rsid w:val="002F6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D6A"/>
    <w:pPr>
      <w:framePr w:wrap="auto" w:hAnchor="text" w:y="6049"/>
    </w:pPr>
    <w:rPr>
      <w:color w:val="000000"/>
      <w:sz w:val="40"/>
    </w:rPr>
  </w:style>
  <w:style w:type="paragraph" w:customStyle="1" w:styleId="TOCTitle">
    <w:name w:val="TOCTitle"/>
    <w:basedOn w:val="Heading1"/>
    <w:rsid w:val="002F6D6A"/>
    <w:pPr>
      <w:spacing w:after="240"/>
      <w:jc w:val="center"/>
      <w:outlineLvl w:val="9"/>
    </w:pPr>
    <w:rPr>
      <w:caps/>
    </w:rPr>
  </w:style>
  <w:style w:type="paragraph" w:customStyle="1" w:styleId="Version">
    <w:name w:val="Version"/>
    <w:rsid w:val="002F6D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D6A"/>
    <w:pPr>
      <w:keepNext w:val="0"/>
      <w:tabs>
        <w:tab w:val="right" w:pos="4176"/>
      </w:tabs>
      <w:ind w:left="198" w:hanging="198"/>
    </w:pPr>
    <w:rPr>
      <w:rFonts w:ascii="Garamond" w:hAnsi="Garamond"/>
    </w:rPr>
  </w:style>
  <w:style w:type="paragraph" w:styleId="IndexHeading">
    <w:name w:val="index heading"/>
    <w:basedOn w:val="Normal"/>
    <w:next w:val="Index1"/>
    <w:semiHidden/>
    <w:rsid w:val="002F6D6A"/>
    <w:pPr>
      <w:spacing w:before="120" w:after="120"/>
    </w:pPr>
    <w:rPr>
      <w:rFonts w:ascii="Arial" w:hAnsi="Arial"/>
      <w:b/>
      <w:color w:val="918585"/>
      <w:sz w:val="24"/>
    </w:rPr>
  </w:style>
  <w:style w:type="paragraph" w:styleId="Header">
    <w:name w:val="header"/>
    <w:basedOn w:val="Normal"/>
    <w:link w:val="HeaderChar"/>
    <w:rsid w:val="002F6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D6A"/>
    <w:rPr>
      <w:rFonts w:ascii="Times New Roman" w:eastAsia="Times New Roman" w:hAnsi="Times New Roman" w:cs="Times New Roman"/>
      <w:sz w:val="16"/>
      <w:szCs w:val="20"/>
      <w:lang w:val="en-GB" w:eastAsia="en-US"/>
    </w:rPr>
  </w:style>
  <w:style w:type="paragraph" w:customStyle="1" w:styleId="Chapter">
    <w:name w:val="Chapter"/>
    <w:basedOn w:val="Normal"/>
    <w:rsid w:val="002F6D6A"/>
    <w:pPr>
      <w:spacing w:before="240"/>
    </w:pPr>
    <w:rPr>
      <w:rFonts w:ascii="Times New Roman" w:hAnsi="Times New Roman"/>
      <w:smallCaps/>
      <w:spacing w:val="80"/>
      <w:sz w:val="28"/>
    </w:rPr>
  </w:style>
  <w:style w:type="paragraph" w:customStyle="1" w:styleId="InChapter">
    <w:name w:val="InChapter"/>
    <w:basedOn w:val="Heading3"/>
    <w:rsid w:val="002F6D6A"/>
    <w:pPr>
      <w:spacing w:after="240"/>
      <w:outlineLvl w:val="9"/>
    </w:pPr>
    <w:rPr>
      <w:noProof/>
    </w:rPr>
  </w:style>
  <w:style w:type="paragraph" w:styleId="Index2">
    <w:name w:val="index 2"/>
    <w:basedOn w:val="Normal"/>
    <w:next w:val="Normal"/>
    <w:semiHidden/>
    <w:rsid w:val="002F6D6A"/>
    <w:pPr>
      <w:tabs>
        <w:tab w:val="right" w:pos="4176"/>
      </w:tabs>
      <w:ind w:left="568" w:hanging="284"/>
    </w:pPr>
    <w:rPr>
      <w:rFonts w:ascii="Garamond" w:hAnsi="Garamond"/>
    </w:rPr>
  </w:style>
  <w:style w:type="paragraph" w:customStyle="1" w:styleId="Byline">
    <w:name w:val="Byline"/>
    <w:rsid w:val="002F6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D6A"/>
    <w:pPr>
      <w:tabs>
        <w:tab w:val="clear" w:pos="3600"/>
        <w:tab w:val="clear" w:pos="3958"/>
      </w:tabs>
      <w:jc w:val="right"/>
    </w:pPr>
  </w:style>
  <w:style w:type="character" w:styleId="Emphasis">
    <w:name w:val="Emphasis"/>
    <w:basedOn w:val="DefaultParagraphFont"/>
    <w:qFormat/>
    <w:rsid w:val="002F6D6A"/>
    <w:rPr>
      <w:i/>
    </w:rPr>
  </w:style>
  <w:style w:type="paragraph" w:styleId="Caption">
    <w:name w:val="caption"/>
    <w:basedOn w:val="BodyText"/>
    <w:next w:val="Normal"/>
    <w:qFormat/>
    <w:rsid w:val="002F6D6A"/>
    <w:pPr>
      <w:framePr w:w="2268" w:hSpace="181" w:vSpace="181" w:wrap="around" w:vAnchor="text" w:hAnchor="page" w:x="1135" w:y="285" w:anchorLock="1"/>
    </w:pPr>
    <w:rPr>
      <w:i/>
    </w:rPr>
  </w:style>
  <w:style w:type="paragraph" w:customStyle="1" w:styleId="MiniTOCTitle">
    <w:name w:val="MiniTOCTitle"/>
    <w:basedOn w:val="Heading4"/>
    <w:rsid w:val="002F6D6A"/>
    <w:pPr>
      <w:spacing w:before="240"/>
      <w:outlineLvl w:val="9"/>
    </w:pPr>
    <w:rPr>
      <w:noProof/>
      <w:sz w:val="24"/>
    </w:rPr>
  </w:style>
  <w:style w:type="paragraph" w:customStyle="1" w:styleId="MiniTOCItem">
    <w:name w:val="MiniTOCItem"/>
    <w:basedOn w:val="ListBullet"/>
    <w:rsid w:val="002F6D6A"/>
    <w:pPr>
      <w:numPr>
        <w:numId w:val="0"/>
      </w:numPr>
      <w:tabs>
        <w:tab w:val="right" w:leader="dot" w:pos="6521"/>
      </w:tabs>
      <w:spacing w:before="0" w:after="0"/>
    </w:pPr>
  </w:style>
  <w:style w:type="paragraph" w:customStyle="1" w:styleId="TOFTitle">
    <w:name w:val="TOFTitle"/>
    <w:basedOn w:val="TOCTitle"/>
    <w:rsid w:val="002F6D6A"/>
  </w:style>
  <w:style w:type="paragraph" w:styleId="TableofFigures">
    <w:name w:val="table of figures"/>
    <w:basedOn w:val="Normal"/>
    <w:next w:val="Normal"/>
    <w:semiHidden/>
    <w:rsid w:val="002F6D6A"/>
    <w:pPr>
      <w:tabs>
        <w:tab w:val="right" w:leader="dot" w:pos="9072"/>
      </w:tabs>
      <w:ind w:left="970" w:hanging="403"/>
    </w:pPr>
    <w:rPr>
      <w:rFonts w:ascii="Times New Roman" w:hAnsi="Times New Roman"/>
      <w:b/>
    </w:rPr>
  </w:style>
  <w:style w:type="paragraph" w:styleId="ListNumber">
    <w:name w:val="List Number"/>
    <w:basedOn w:val="List"/>
    <w:rsid w:val="002F6D6A"/>
    <w:pPr>
      <w:numPr>
        <w:numId w:val="15"/>
      </w:numPr>
      <w:tabs>
        <w:tab w:val="clear" w:pos="340"/>
      </w:tabs>
    </w:pPr>
  </w:style>
  <w:style w:type="character" w:customStyle="1" w:styleId="WingdingSymbols">
    <w:name w:val="Wingding Symbols"/>
    <w:rsid w:val="002F6D6A"/>
    <w:rPr>
      <w:rFonts w:ascii="Wingdings" w:hAnsi="Wingdings"/>
    </w:rPr>
  </w:style>
  <w:style w:type="paragraph" w:customStyle="1" w:styleId="TableHeading">
    <w:name w:val="Table Heading"/>
    <w:basedOn w:val="HeadingBase"/>
    <w:rsid w:val="002F6D6A"/>
    <w:pPr>
      <w:keepLines/>
      <w:pBdr>
        <w:bottom w:val="single" w:sz="6" w:space="1" w:color="918585"/>
      </w:pBdr>
      <w:spacing w:before="240"/>
    </w:pPr>
  </w:style>
  <w:style w:type="character" w:customStyle="1" w:styleId="HotSpot">
    <w:name w:val="HotSpot"/>
    <w:rsid w:val="002F6D6A"/>
    <w:rPr>
      <w:color w:val="0033CC"/>
      <w:u w:val="none"/>
    </w:rPr>
  </w:style>
  <w:style w:type="paragraph" w:customStyle="1" w:styleId="BodyTextRight">
    <w:name w:val="Body Text Right"/>
    <w:basedOn w:val="BodyText"/>
    <w:rsid w:val="002F6D6A"/>
    <w:pPr>
      <w:spacing w:before="0" w:after="0"/>
      <w:jc w:val="right"/>
    </w:pPr>
  </w:style>
  <w:style w:type="paragraph" w:styleId="Index3">
    <w:name w:val="index 3"/>
    <w:basedOn w:val="ListNumber2"/>
    <w:next w:val="Normal"/>
    <w:semiHidden/>
    <w:rsid w:val="002F6D6A"/>
    <w:pPr>
      <w:numPr>
        <w:numId w:val="0"/>
      </w:numPr>
      <w:tabs>
        <w:tab w:val="right" w:leader="dot" w:pos="4176"/>
      </w:tabs>
    </w:pPr>
  </w:style>
  <w:style w:type="paragraph" w:styleId="ListNumber2">
    <w:name w:val="List Number 2"/>
    <w:basedOn w:val="List2"/>
    <w:rsid w:val="002F6D6A"/>
    <w:pPr>
      <w:numPr>
        <w:numId w:val="10"/>
      </w:numPr>
      <w:tabs>
        <w:tab w:val="clear" w:pos="1060"/>
      </w:tabs>
    </w:pPr>
  </w:style>
  <w:style w:type="paragraph" w:customStyle="1" w:styleId="MarginNote">
    <w:name w:val="Margin Note"/>
    <w:basedOn w:val="BodyText"/>
    <w:rsid w:val="002F6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D6A"/>
    <w:rPr>
      <w:sz w:val="32"/>
    </w:rPr>
  </w:style>
  <w:style w:type="paragraph" w:customStyle="1" w:styleId="HeadingProcedure">
    <w:name w:val="Heading Procedure"/>
    <w:basedOn w:val="HeadingBase"/>
    <w:next w:val="Normal"/>
    <w:rsid w:val="002F6D6A"/>
    <w:pPr>
      <w:tabs>
        <w:tab w:val="left" w:pos="0"/>
      </w:tabs>
      <w:spacing w:before="120" w:after="60"/>
    </w:pPr>
    <w:rPr>
      <w:i/>
      <w:color w:val="918585"/>
      <w:sz w:val="22"/>
    </w:rPr>
  </w:style>
  <w:style w:type="paragraph" w:customStyle="1" w:styleId="TableBodyText">
    <w:name w:val="Table Body Text"/>
    <w:basedOn w:val="BodyText"/>
    <w:rsid w:val="002F6D6A"/>
    <w:pPr>
      <w:spacing w:before="60" w:after="60"/>
    </w:pPr>
  </w:style>
  <w:style w:type="paragraph" w:styleId="ListContinue">
    <w:name w:val="List Continue"/>
    <w:basedOn w:val="List"/>
    <w:rsid w:val="002F6D6A"/>
    <w:pPr>
      <w:ind w:firstLine="0"/>
    </w:pPr>
  </w:style>
  <w:style w:type="paragraph" w:customStyle="1" w:styleId="ListNote">
    <w:name w:val="List Note"/>
    <w:basedOn w:val="List"/>
    <w:rsid w:val="002F6D6A"/>
    <w:pPr>
      <w:pBdr>
        <w:top w:val="single" w:sz="6" w:space="2" w:color="918585"/>
        <w:bottom w:val="single" w:sz="6" w:space="2" w:color="918585"/>
      </w:pBdr>
      <w:tabs>
        <w:tab w:val="left" w:pos="1021"/>
      </w:tabs>
      <w:ind w:firstLine="0"/>
    </w:pPr>
  </w:style>
  <w:style w:type="paragraph" w:customStyle="1" w:styleId="Warning">
    <w:name w:val="Warning"/>
    <w:basedOn w:val="BodyText"/>
    <w:rsid w:val="002F6D6A"/>
    <w:pPr>
      <w:shd w:val="clear" w:color="auto" w:fill="D9D9D9"/>
      <w:tabs>
        <w:tab w:val="left" w:pos="992"/>
      </w:tabs>
      <w:ind w:left="119" w:right="119"/>
    </w:pPr>
    <w:rPr>
      <w:sz w:val="20"/>
    </w:rPr>
  </w:style>
  <w:style w:type="paragraph" w:customStyle="1" w:styleId="MarginIcons">
    <w:name w:val="Margin Icons"/>
    <w:basedOn w:val="BodyText"/>
    <w:rsid w:val="002F6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D6A"/>
    <w:rPr>
      <w:rFonts w:ascii="Courier New" w:hAnsi="Courier New"/>
    </w:rPr>
  </w:style>
  <w:style w:type="paragraph" w:customStyle="1" w:styleId="NoteBullet">
    <w:name w:val="Note Bullet"/>
    <w:basedOn w:val="Note"/>
    <w:rsid w:val="002F6D6A"/>
    <w:pPr>
      <w:tabs>
        <w:tab w:val="clear" w:pos="680"/>
      </w:tabs>
      <w:spacing w:before="60" w:after="60"/>
    </w:pPr>
  </w:style>
  <w:style w:type="paragraph" w:customStyle="1" w:styleId="SubHeading2">
    <w:name w:val="SubHeading2"/>
    <w:basedOn w:val="HeadingBase"/>
    <w:rsid w:val="002F6D6A"/>
    <w:pPr>
      <w:spacing w:before="240" w:after="60"/>
    </w:pPr>
    <w:rPr>
      <w:sz w:val="20"/>
    </w:rPr>
  </w:style>
  <w:style w:type="paragraph" w:customStyle="1" w:styleId="SubHeading1">
    <w:name w:val="SubHeading1"/>
    <w:basedOn w:val="HeadingBase"/>
    <w:rsid w:val="002F6D6A"/>
    <w:pPr>
      <w:spacing w:before="240" w:after="60"/>
    </w:pPr>
    <w:rPr>
      <w:color w:val="918585"/>
      <w:sz w:val="22"/>
    </w:rPr>
  </w:style>
  <w:style w:type="paragraph" w:customStyle="1" w:styleId="SideHeading">
    <w:name w:val="Side Heading"/>
    <w:basedOn w:val="HeadingBase"/>
    <w:rsid w:val="002F6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D6A"/>
    <w:pPr>
      <w:tabs>
        <w:tab w:val="num" w:pos="360"/>
      </w:tabs>
    </w:pPr>
  </w:style>
  <w:style w:type="paragraph" w:styleId="PlainText">
    <w:name w:val="Plain Text"/>
    <w:basedOn w:val="Normal"/>
    <w:link w:val="PlainTextChar"/>
    <w:rsid w:val="002F6D6A"/>
    <w:rPr>
      <w:sz w:val="20"/>
    </w:rPr>
  </w:style>
  <w:style w:type="character" w:customStyle="1" w:styleId="PlainTextChar">
    <w:name w:val="Plain Text Char"/>
    <w:basedOn w:val="DefaultParagraphFont"/>
    <w:link w:val="PlainText"/>
    <w:rsid w:val="002F6D6A"/>
    <w:rPr>
      <w:rFonts w:ascii="Courier New" w:eastAsia="Times New Roman" w:hAnsi="Courier New" w:cs="Times New Roman"/>
      <w:sz w:val="20"/>
      <w:szCs w:val="20"/>
      <w:lang w:eastAsia="en-US"/>
    </w:rPr>
  </w:style>
  <w:style w:type="character" w:customStyle="1" w:styleId="MenuOption">
    <w:name w:val="Menu Option"/>
    <w:basedOn w:val="DefaultParagraphFont"/>
    <w:rsid w:val="002F6D6A"/>
    <w:rPr>
      <w:b/>
      <w:smallCaps/>
    </w:rPr>
  </w:style>
  <w:style w:type="paragraph" w:customStyle="1" w:styleId="TableListNumber">
    <w:name w:val="Table List Number"/>
    <w:basedOn w:val="ListNumber"/>
    <w:rsid w:val="002F6D6A"/>
    <w:pPr>
      <w:numPr>
        <w:numId w:val="0"/>
      </w:numPr>
    </w:pPr>
  </w:style>
  <w:style w:type="paragraph" w:styleId="TOC4">
    <w:name w:val="toc 4"/>
    <w:basedOn w:val="TOCBase"/>
    <w:next w:val="Normal"/>
    <w:semiHidden/>
    <w:rsid w:val="002F6D6A"/>
    <w:pPr>
      <w:tabs>
        <w:tab w:val="right" w:leader="dot" w:pos="9071"/>
      </w:tabs>
      <w:ind w:left="1701"/>
    </w:pPr>
  </w:style>
  <w:style w:type="paragraph" w:customStyle="1" w:styleId="ListAlpha">
    <w:name w:val="List Alpha"/>
    <w:basedOn w:val="List"/>
    <w:rsid w:val="002F6D6A"/>
    <w:pPr>
      <w:numPr>
        <w:numId w:val="9"/>
      </w:numPr>
    </w:pPr>
  </w:style>
  <w:style w:type="paragraph" w:customStyle="1" w:styleId="ListAlpha2">
    <w:name w:val="List Alpha 2"/>
    <w:basedOn w:val="List2"/>
    <w:rsid w:val="002F6D6A"/>
    <w:pPr>
      <w:numPr>
        <w:numId w:val="8"/>
      </w:numPr>
    </w:pPr>
  </w:style>
  <w:style w:type="paragraph" w:styleId="List2">
    <w:name w:val="List 2"/>
    <w:basedOn w:val="BodyText"/>
    <w:rsid w:val="002F6D6A"/>
    <w:pPr>
      <w:tabs>
        <w:tab w:val="left" w:pos="680"/>
      </w:tabs>
      <w:spacing w:before="60" w:after="60"/>
      <w:ind w:left="680" w:hanging="340"/>
    </w:pPr>
  </w:style>
  <w:style w:type="paragraph" w:styleId="List3">
    <w:name w:val="List 3"/>
    <w:basedOn w:val="BodyText"/>
    <w:rsid w:val="002F6D6A"/>
    <w:pPr>
      <w:tabs>
        <w:tab w:val="left" w:pos="1021"/>
      </w:tabs>
      <w:spacing w:before="60" w:after="60"/>
      <w:ind w:left="1020" w:hanging="340"/>
    </w:pPr>
  </w:style>
  <w:style w:type="paragraph" w:styleId="List4">
    <w:name w:val="List 4"/>
    <w:basedOn w:val="BodyText"/>
    <w:rsid w:val="002F6D6A"/>
    <w:pPr>
      <w:tabs>
        <w:tab w:val="left" w:pos="1361"/>
      </w:tabs>
      <w:spacing w:before="60" w:after="60"/>
      <w:ind w:left="1361" w:hanging="340"/>
    </w:pPr>
  </w:style>
  <w:style w:type="paragraph" w:styleId="List5">
    <w:name w:val="List 5"/>
    <w:basedOn w:val="BodyText"/>
    <w:rsid w:val="002F6D6A"/>
    <w:pPr>
      <w:tabs>
        <w:tab w:val="left" w:pos="1701"/>
      </w:tabs>
      <w:spacing w:before="60" w:after="60"/>
      <w:ind w:left="1701" w:hanging="340"/>
    </w:pPr>
  </w:style>
  <w:style w:type="paragraph" w:styleId="ListBullet3">
    <w:name w:val="List Bullet 3"/>
    <w:basedOn w:val="List3"/>
    <w:rsid w:val="002F6D6A"/>
    <w:pPr>
      <w:numPr>
        <w:numId w:val="14"/>
      </w:numPr>
      <w:tabs>
        <w:tab w:val="clear" w:pos="1021"/>
      </w:tabs>
      <w:ind w:left="1037" w:hanging="357"/>
    </w:pPr>
  </w:style>
  <w:style w:type="paragraph" w:styleId="ListBullet4">
    <w:name w:val="List Bullet 4"/>
    <w:basedOn w:val="List4"/>
    <w:rsid w:val="002F6D6A"/>
    <w:pPr>
      <w:numPr>
        <w:numId w:val="3"/>
      </w:numPr>
      <w:tabs>
        <w:tab w:val="clear" w:pos="1361"/>
      </w:tabs>
    </w:pPr>
  </w:style>
  <w:style w:type="paragraph" w:styleId="ListBullet5">
    <w:name w:val="List Bullet 5"/>
    <w:basedOn w:val="List5"/>
    <w:rsid w:val="002F6D6A"/>
    <w:pPr>
      <w:numPr>
        <w:numId w:val="4"/>
      </w:numPr>
    </w:pPr>
  </w:style>
  <w:style w:type="paragraph" w:styleId="ListContinue2">
    <w:name w:val="List Continue 2"/>
    <w:basedOn w:val="List2"/>
    <w:rsid w:val="002F6D6A"/>
    <w:pPr>
      <w:ind w:firstLine="0"/>
    </w:pPr>
  </w:style>
  <w:style w:type="paragraph" w:styleId="ListContinue3">
    <w:name w:val="List Continue 3"/>
    <w:basedOn w:val="List3"/>
    <w:rsid w:val="002F6D6A"/>
    <w:pPr>
      <w:ind w:left="1021" w:firstLine="0"/>
    </w:pPr>
  </w:style>
  <w:style w:type="paragraph" w:styleId="ListContinue4">
    <w:name w:val="List Continue 4"/>
    <w:basedOn w:val="List4"/>
    <w:rsid w:val="002F6D6A"/>
    <w:pPr>
      <w:ind w:firstLine="0"/>
    </w:pPr>
  </w:style>
  <w:style w:type="paragraph" w:styleId="ListContinue5">
    <w:name w:val="List Continue 5"/>
    <w:basedOn w:val="List5"/>
    <w:rsid w:val="002F6D6A"/>
    <w:pPr>
      <w:ind w:firstLine="0"/>
    </w:pPr>
  </w:style>
  <w:style w:type="paragraph" w:styleId="ListNumber3">
    <w:name w:val="List Number 3"/>
    <w:basedOn w:val="List3"/>
    <w:rsid w:val="002F6D6A"/>
    <w:pPr>
      <w:numPr>
        <w:numId w:val="5"/>
      </w:numPr>
    </w:pPr>
  </w:style>
  <w:style w:type="paragraph" w:styleId="ListNumber4">
    <w:name w:val="List Number 4"/>
    <w:basedOn w:val="List4"/>
    <w:rsid w:val="002F6D6A"/>
    <w:pPr>
      <w:numPr>
        <w:numId w:val="6"/>
      </w:numPr>
    </w:pPr>
  </w:style>
  <w:style w:type="paragraph" w:styleId="ListNumber5">
    <w:name w:val="List Number 5"/>
    <w:basedOn w:val="List5"/>
    <w:rsid w:val="002F6D6A"/>
    <w:pPr>
      <w:numPr>
        <w:numId w:val="7"/>
      </w:numPr>
    </w:pPr>
  </w:style>
  <w:style w:type="paragraph" w:styleId="BlockText">
    <w:name w:val="Block Text"/>
    <w:basedOn w:val="Normal"/>
    <w:rsid w:val="002F6D6A"/>
    <w:pPr>
      <w:spacing w:after="120"/>
      <w:ind w:left="1440" w:right="1440"/>
    </w:pPr>
  </w:style>
  <w:style w:type="character" w:customStyle="1" w:styleId="Subscript">
    <w:name w:val="Subscript"/>
    <w:basedOn w:val="DefaultParagraphFont"/>
    <w:rsid w:val="002F6D6A"/>
    <w:rPr>
      <w:sz w:val="16"/>
      <w:vertAlign w:val="subscript"/>
    </w:rPr>
  </w:style>
  <w:style w:type="character" w:customStyle="1" w:styleId="Superscript">
    <w:name w:val="Superscript"/>
    <w:basedOn w:val="DefaultParagraphFont"/>
    <w:rsid w:val="002F6D6A"/>
    <w:rPr>
      <w:sz w:val="16"/>
      <w:vertAlign w:val="superscript"/>
    </w:rPr>
  </w:style>
  <w:style w:type="character" w:customStyle="1" w:styleId="Symbols">
    <w:name w:val="Symbols"/>
    <w:basedOn w:val="DefaultParagraphFont"/>
    <w:rsid w:val="002F6D6A"/>
    <w:rPr>
      <w:rFonts w:ascii="Symbol" w:hAnsi="Symbol"/>
    </w:rPr>
  </w:style>
  <w:style w:type="character" w:customStyle="1" w:styleId="MenuOptions">
    <w:name w:val="Menu Options"/>
    <w:basedOn w:val="DefaultParagraphFont"/>
    <w:rsid w:val="002F6D6A"/>
    <w:rPr>
      <w:rFonts w:ascii="Arial Narrow" w:hAnsi="Arial Narrow"/>
      <w:smallCaps/>
    </w:rPr>
  </w:style>
  <w:style w:type="character" w:customStyle="1" w:styleId="Buttons">
    <w:name w:val="Buttons"/>
    <w:basedOn w:val="DefaultParagraphFont"/>
    <w:rsid w:val="002F6D6A"/>
    <w:rPr>
      <w:b/>
    </w:rPr>
  </w:style>
  <w:style w:type="character" w:customStyle="1" w:styleId="Underlined">
    <w:name w:val="Underlined"/>
    <w:basedOn w:val="DefaultParagraphFont"/>
    <w:rsid w:val="002F6D6A"/>
    <w:rPr>
      <w:u w:val="single"/>
    </w:rPr>
  </w:style>
  <w:style w:type="paragraph" w:customStyle="1" w:styleId="TableBodyTextRight">
    <w:name w:val="Table Body Text Right"/>
    <w:basedOn w:val="TableBodyText"/>
    <w:rsid w:val="002F6D6A"/>
    <w:pPr>
      <w:widowControl w:val="0"/>
      <w:autoSpaceDE w:val="0"/>
      <w:autoSpaceDN w:val="0"/>
      <w:adjustRightInd w:val="0"/>
      <w:jc w:val="right"/>
    </w:pPr>
    <w:rPr>
      <w:rFonts w:cs="Arial"/>
      <w:szCs w:val="18"/>
    </w:rPr>
  </w:style>
  <w:style w:type="paragraph" w:customStyle="1" w:styleId="CopyrightText">
    <w:name w:val="Copyright Text"/>
    <w:basedOn w:val="BodyText"/>
    <w:rsid w:val="002F6D6A"/>
    <w:rPr>
      <w:sz w:val="18"/>
    </w:rPr>
  </w:style>
  <w:style w:type="paragraph" w:customStyle="1" w:styleId="BodySmallRight">
    <w:name w:val="Body Small Right"/>
    <w:basedOn w:val="BodyTextRight"/>
    <w:rsid w:val="002F6D6A"/>
    <w:rPr>
      <w:sz w:val="18"/>
      <w:szCs w:val="18"/>
    </w:rPr>
  </w:style>
  <w:style w:type="paragraph" w:customStyle="1" w:styleId="MarginEdition">
    <w:name w:val="Margin Edition"/>
    <w:basedOn w:val="MarginNote"/>
    <w:rsid w:val="002F6D6A"/>
    <w:pPr>
      <w:spacing w:before="0" w:after="0"/>
    </w:pPr>
    <w:rPr>
      <w:rFonts w:ascii="Times New Roman" w:hAnsi="Times New Roman"/>
      <w:color w:val="999999"/>
    </w:rPr>
  </w:style>
  <w:style w:type="paragraph" w:customStyle="1" w:styleId="Spacer">
    <w:name w:val="Spacer"/>
    <w:basedOn w:val="Normal"/>
    <w:rsid w:val="002F6D6A"/>
    <w:rPr>
      <w:sz w:val="2"/>
      <w:szCs w:val="2"/>
    </w:rPr>
  </w:style>
  <w:style w:type="character" w:customStyle="1" w:styleId="Small">
    <w:name w:val="Small"/>
    <w:basedOn w:val="DefaultParagraphFont"/>
    <w:rsid w:val="002F6D6A"/>
    <w:rPr>
      <w:sz w:val="16"/>
    </w:rPr>
  </w:style>
  <w:style w:type="paragraph" w:customStyle="1" w:styleId="WideTable">
    <w:name w:val="Wide Table"/>
    <w:basedOn w:val="Normal"/>
    <w:rsid w:val="002F6D6A"/>
    <w:pPr>
      <w:ind w:left="-1418"/>
    </w:pPr>
    <w:rPr>
      <w:sz w:val="2"/>
      <w:szCs w:val="2"/>
    </w:rPr>
  </w:style>
  <w:style w:type="character" w:styleId="PageNumber">
    <w:name w:val="page number"/>
    <w:basedOn w:val="DefaultParagraphFont"/>
    <w:rsid w:val="002F6D6A"/>
  </w:style>
  <w:style w:type="paragraph" w:styleId="Quote">
    <w:name w:val="Quote"/>
    <w:basedOn w:val="Heading1"/>
    <w:link w:val="QuoteChar"/>
    <w:qFormat/>
    <w:rsid w:val="002F6D6A"/>
    <w:rPr>
      <w:b w:val="0"/>
      <w:sz w:val="72"/>
      <w:szCs w:val="72"/>
      <w:lang w:val="en-NZ"/>
    </w:rPr>
  </w:style>
  <w:style w:type="character" w:customStyle="1" w:styleId="QuoteChar">
    <w:name w:val="Quote Char"/>
    <w:basedOn w:val="DefaultParagraphFont"/>
    <w:link w:val="Quote"/>
    <w:rsid w:val="002F6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D6A"/>
    <w:pPr>
      <w:pageBreakBefore/>
    </w:pPr>
  </w:style>
  <w:style w:type="paragraph" w:customStyle="1" w:styleId="Border">
    <w:name w:val="Border"/>
    <w:basedOn w:val="Normal"/>
    <w:qFormat/>
    <w:rsid w:val="002F6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D6A"/>
    <w:rPr>
      <w:b/>
      <w:bCs/>
      <w:i/>
      <w:iCs/>
      <w:color w:val="auto"/>
    </w:rPr>
  </w:style>
  <w:style w:type="paragraph" w:styleId="IntenseQuote">
    <w:name w:val="Intense Quote"/>
    <w:basedOn w:val="Normal"/>
    <w:next w:val="Normal"/>
    <w:link w:val="IntenseQuoteChar"/>
    <w:uiPriority w:val="30"/>
    <w:qFormat/>
    <w:rsid w:val="002F6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D6A"/>
    <w:rPr>
      <w:smallCaps/>
      <w:color w:val="auto"/>
      <w:u w:val="single"/>
    </w:rPr>
  </w:style>
  <w:style w:type="character" w:styleId="IntenseReference">
    <w:name w:val="Intense Reference"/>
    <w:basedOn w:val="DefaultParagraphFont"/>
    <w:uiPriority w:val="32"/>
    <w:qFormat/>
    <w:rsid w:val="002F6D6A"/>
    <w:rPr>
      <w:b/>
      <w:bCs/>
      <w:smallCaps/>
      <w:color w:val="auto"/>
      <w:spacing w:val="5"/>
      <w:u w:val="single"/>
    </w:rPr>
  </w:style>
  <w:style w:type="paragraph" w:customStyle="1" w:styleId="2ColumnHeading">
    <w:name w:val="2Column Heading"/>
    <w:basedOn w:val="BodyText"/>
    <w:qFormat/>
    <w:rsid w:val="002F6D6A"/>
    <w:pPr>
      <w:spacing w:after="60"/>
      <w:ind w:left="-2268"/>
    </w:pPr>
    <w:rPr>
      <w:b/>
    </w:rPr>
  </w:style>
  <w:style w:type="paragraph" w:customStyle="1" w:styleId="Heading1TOC">
    <w:name w:val="Heading1 TOC"/>
    <w:basedOn w:val="Normal"/>
    <w:qFormat/>
    <w:rsid w:val="002F6D6A"/>
    <w:pPr>
      <w:spacing w:before="240" w:after="120"/>
    </w:pPr>
    <w:rPr>
      <w:rFonts w:ascii="Times New Roman" w:hAnsi="Times New Roman"/>
      <w:b/>
      <w:sz w:val="32"/>
    </w:rPr>
  </w:style>
  <w:style w:type="paragraph" w:customStyle="1" w:styleId="Heading2TOC">
    <w:name w:val="Heading2 TOC"/>
    <w:basedOn w:val="Normal"/>
    <w:qFormat/>
    <w:rsid w:val="002F6D6A"/>
    <w:pPr>
      <w:spacing w:before="240" w:after="60"/>
    </w:pPr>
    <w:rPr>
      <w:rFonts w:ascii="Times New Roman" w:hAnsi="Times New Roman"/>
      <w:b/>
      <w:sz w:val="28"/>
    </w:rPr>
  </w:style>
  <w:style w:type="character" w:customStyle="1" w:styleId="Underline">
    <w:name w:val="Underline"/>
    <w:basedOn w:val="DefaultParagraphFont"/>
    <w:qFormat/>
    <w:rsid w:val="002F6D6A"/>
    <w:rPr>
      <w:u w:val="single"/>
    </w:rPr>
  </w:style>
  <w:style w:type="character" w:customStyle="1" w:styleId="BoldandItalics">
    <w:name w:val="Bold and Italics"/>
    <w:qFormat/>
    <w:rsid w:val="002F6D6A"/>
    <w:rPr>
      <w:b/>
      <w:i/>
      <w:u w:val="none"/>
    </w:rPr>
  </w:style>
  <w:style w:type="paragraph" w:styleId="BalloonText">
    <w:name w:val="Balloon Text"/>
    <w:basedOn w:val="Normal"/>
    <w:link w:val="BalloonTextChar"/>
    <w:rsid w:val="002F6D6A"/>
    <w:rPr>
      <w:rFonts w:ascii="Tahoma" w:hAnsi="Tahoma" w:cs="Tahoma"/>
      <w:sz w:val="16"/>
      <w:szCs w:val="16"/>
    </w:rPr>
  </w:style>
  <w:style w:type="character" w:customStyle="1" w:styleId="BalloonTextChar">
    <w:name w:val="Balloon Text Char"/>
    <w:basedOn w:val="DefaultParagraphFont"/>
    <w:link w:val="BalloonText"/>
    <w:rsid w:val="002F6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D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D6A"/>
    <w:rPr>
      <w:b/>
      <w:color w:val="660033"/>
      <w:spacing w:val="0"/>
    </w:rPr>
  </w:style>
  <w:style w:type="paragraph" w:customStyle="1" w:styleId="Nameditemlist">
    <w:name w:val="Named item list"/>
    <w:basedOn w:val="BodyText"/>
    <w:qFormat/>
    <w:rsid w:val="002F6D6A"/>
    <w:pPr>
      <w:tabs>
        <w:tab w:val="left" w:pos="2835"/>
      </w:tabs>
      <w:ind w:left="2835" w:hanging="2835"/>
    </w:pPr>
  </w:style>
  <w:style w:type="paragraph" w:customStyle="1" w:styleId="BodyTextnopadding">
    <w:name w:val="Body Text no padding"/>
    <w:basedOn w:val="BodyText"/>
    <w:qFormat/>
    <w:rsid w:val="002F6D6A"/>
    <w:pPr>
      <w:spacing w:before="0" w:after="0"/>
    </w:pPr>
  </w:style>
  <w:style w:type="paragraph" w:customStyle="1" w:styleId="BodyTextBold">
    <w:name w:val="Body Text Bold"/>
    <w:basedOn w:val="BodyText"/>
    <w:qFormat/>
    <w:rsid w:val="002F6D6A"/>
    <w:rPr>
      <w:b/>
    </w:rPr>
  </w:style>
  <w:style w:type="character" w:styleId="Hyperlink">
    <w:name w:val="Hyperlink"/>
    <w:basedOn w:val="DefaultParagraphFont"/>
    <w:uiPriority w:val="99"/>
    <w:unhideWhenUsed/>
    <w:rsid w:val="00860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1925</Characters>
  <Application>Microsoft Office Word</Application>
  <DocSecurity>0</DocSecurity>
  <Lines>60</Lines>
  <Paragraphs>43</Paragraphs>
  <ScaleCrop>false</ScaleCrop>
  <Company>Author-it Software Corporation Ltd.</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ICTSAS418 Monitor and administer security of an ICT system</dc:title>
  <dc:subject>Approved</dc:subject>
  <dc:creator>PwC’s Skills for Australia</dc:creator>
  <cp:keywords>Release: 1</cp:keywords>
  <dc:description>Review Date: 12 April 2008</dc:description>
  <cp:lastModifiedBy>HSD_TPCMSd.prod</cp:lastModifiedBy>
  <cp:revision>3</cp:revision>
  <dcterms:created xsi:type="dcterms:W3CDTF">2019-09-02T00:32:00Z</dcterms:created>
  <dcterms:modified xsi:type="dcterms:W3CDTF">2019-09-02T00:32:00Z</dcterms:modified>
</cp:coreProperties>
</file>