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261" w:rsidP="00706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ICTSAS415 Optimise ICT system performance</w:t>
      </w:r>
      <w:r>
        <w:fldChar w:fldCharType="end"/>
      </w:r>
    </w:p>
    <w:p w:rsidR="00706261" w:rsidP="00706261">
      <w:pPr>
        <w:pStyle w:val="Version"/>
        <w:sectPr w:rsidSect="00912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565" w:rsidP="00912565">
      <w:pPr>
        <w:pStyle w:val="SuperHeading"/>
      </w:pPr>
      <w:r w:rsidRPr="00912565">
        <w:t>ICTSAS415 Optimise ICT system performance</w:t>
      </w:r>
    </w:p>
    <w:p w:rsidR="00000000" w:rsidRPr="00912565" w:rsidP="00912565">
      <w:pPr>
        <w:pStyle w:val="Heading1"/>
      </w:pPr>
      <w:bookmarkStart w:id="1" w:name="O_669849"/>
      <w:bookmarkEnd w:id="1"/>
      <w:r w:rsidRPr="009125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2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rPr>
                <w:rStyle w:val="SpecialBold"/>
              </w:rPr>
              <w:t>Comments</w:t>
            </w:r>
          </w:p>
        </w:tc>
      </w:tr>
      <w:tr w:rsidTr="00912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This version first released with ICT Information and Communications Technology Training Package Version 1.0.</w:t>
            </w:r>
          </w:p>
        </w:tc>
      </w:tr>
    </w:tbl>
    <w:p w:rsidR="00000000" w:rsidRPr="00912565" w:rsidP="00912565">
      <w:pPr>
        <w:pStyle w:val="BodyText"/>
      </w:pPr>
    </w:p>
    <w:p w:rsidR="00000000" w:rsidRPr="00912565" w:rsidP="00912565">
      <w:pPr>
        <w:pStyle w:val="AllowPageBreak"/>
      </w:pPr>
    </w:p>
    <w:p w:rsidR="00000000" w:rsidRPr="00912565" w:rsidP="00912565">
      <w:pPr>
        <w:pStyle w:val="Heading1"/>
      </w:pPr>
      <w:bookmarkStart w:id="2" w:name="O_669850"/>
      <w:bookmarkEnd w:id="2"/>
      <w:r w:rsidRPr="00912565">
        <w:t>Application</w:t>
      </w:r>
    </w:p>
    <w:p w:rsidR="00000000" w:rsidRPr="00912565" w:rsidP="00706261">
      <w:pPr>
        <w:pStyle w:val="BodyText"/>
      </w:pPr>
      <w:r w:rsidRPr="00912565">
        <w:t xml:space="preserve">This unit describes the skills and knowledge required to identify, </w:t>
      </w:r>
      <w:r w:rsidRPr="00912565">
        <w:t>improve and monitor information and communications technology (ICT) system performance.</w:t>
      </w:r>
    </w:p>
    <w:p w:rsidR="00000000" w:rsidRPr="00912565" w:rsidP="00706261">
      <w:pPr>
        <w:pStyle w:val="BodyText"/>
      </w:pPr>
      <w:r w:rsidRPr="00912565">
        <w:t>It applies to individuals who are experienced technical support personnel, such as help desk supervisors, ICT support technicians and user support specialists responsi</w:t>
      </w:r>
      <w:r w:rsidRPr="00912565">
        <w:t>ble for maintaining computer system performance.</w:t>
      </w:r>
    </w:p>
    <w:p w:rsidR="00000000" w:rsidRPr="00912565" w:rsidP="00706261">
      <w:pPr>
        <w:pStyle w:val="BodyText"/>
      </w:pPr>
      <w:r w:rsidRPr="00912565">
        <w:t>No licensing, legislative, or certification requirements apply to this unit at the time of publication.</w:t>
      </w:r>
    </w:p>
    <w:p w:rsidR="00000000" w:rsidRPr="00912565" w:rsidP="00912565">
      <w:pPr>
        <w:pStyle w:val="Heading1"/>
      </w:pPr>
      <w:bookmarkStart w:id="3" w:name="O_669853"/>
      <w:bookmarkEnd w:id="3"/>
      <w:r w:rsidRPr="00912565">
        <w:t>Unit Sector</w:t>
      </w:r>
    </w:p>
    <w:p w:rsidR="00000000" w:rsidRPr="00912565" w:rsidP="00706261">
      <w:pPr>
        <w:pStyle w:val="BodyText"/>
      </w:pPr>
      <w:r w:rsidRPr="00912565">
        <w:t>Systems administration and support</w:t>
      </w:r>
    </w:p>
    <w:p w:rsidR="00000000" w:rsidRPr="00912565" w:rsidP="00912565">
      <w:pPr>
        <w:pStyle w:val="Heading1"/>
      </w:pPr>
      <w:bookmarkStart w:id="4" w:name="O_669854"/>
      <w:bookmarkEnd w:id="4"/>
      <w:r w:rsidRPr="00912565">
        <w:t>Elements and Performa</w:t>
      </w:r>
      <w:r w:rsidRPr="00912565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25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rPr>
                <w:rStyle w:val="SpecialBold"/>
              </w:rPr>
              <w:t>PERFORMANCE CRITERIA</w:t>
            </w:r>
          </w:p>
        </w:tc>
      </w:tr>
      <w:tr w:rsidTr="009125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5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1. Identify areas of poor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1.1 Collect system performance data during various usage conditions and times, using available technical tools</w:t>
            </w:r>
          </w:p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1.2 Evaluate the collected system performance data related to organisational benchmarks and client feedback to identify areas of poor performance</w:t>
            </w:r>
          </w:p>
        </w:tc>
      </w:tr>
      <w:tr w:rsidTr="009125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 xml:space="preserve">2. Investigate methods to improve system </w:t>
            </w:r>
            <w:r w:rsidRPr="00912565">
              <w:t>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 xml:space="preserve">2.1 Identify options to improve performance through discussing the system performance findings with appropriate person and </w:t>
            </w:r>
            <w:r w:rsidRPr="00912565">
              <w:t>accessing technical resources</w:t>
            </w:r>
          </w:p>
          <w:p w:rsidR="00000000" w:rsidRPr="00912565" w:rsidP="00912565">
            <w:pPr>
              <w:pStyle w:val="BodyText"/>
            </w:pPr>
            <w:r w:rsidRPr="00912565">
              <w:t>2.2 Create a report for appropriate person, including cost analysis and identified options for alternative courses of action designed to measurably improve performance</w:t>
            </w:r>
          </w:p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2.3 Present report to appropriate person for decision as to preferred course of action</w:t>
            </w:r>
          </w:p>
        </w:tc>
      </w:tr>
      <w:tr w:rsidTr="009125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3. Develop an implementation plan for system optimisation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3.1 Develop a plan for implementing the approved optimisation, with prioritised tasks and minimum disruption to clients</w:t>
            </w:r>
          </w:p>
          <w:p w:rsidR="00000000" w:rsidRPr="00912565" w:rsidP="00912565">
            <w:pPr>
              <w:pStyle w:val="BodyText"/>
            </w:pPr>
            <w:r w:rsidRPr="00912565">
              <w:t>3.2 Factor project budget and staff availability into the implementation plan</w:t>
            </w:r>
          </w:p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3.3 Submit the implementation plan to the appropriate person for approval and revision, if necessary</w:t>
            </w:r>
          </w:p>
        </w:tc>
      </w:tr>
      <w:tr w:rsidTr="009125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4. Modify system to optimise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4.1 Install or configure system components according to installation procedures and organisational guidelines, fo</w:t>
            </w:r>
            <w:r w:rsidRPr="00912565">
              <w:t>llowing the implementation plan</w:t>
            </w:r>
          </w:p>
          <w:p w:rsidR="00000000" w:rsidRPr="00912565" w:rsidP="00912565">
            <w:pPr>
              <w:pStyle w:val="BodyText"/>
            </w:pPr>
            <w:r w:rsidRPr="00912565">
              <w:t>4.2 Measure and record the change in performance resulting from the system modification to assess that the required level of optimisation has been achieved</w:t>
            </w:r>
          </w:p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4.3 Update appropriate documentation according to organisational gui</w:t>
            </w:r>
            <w:r w:rsidRPr="00912565">
              <w:t>delines to reflect the system optimisation</w:t>
            </w:r>
          </w:p>
        </w:tc>
      </w:tr>
      <w:tr w:rsidTr="009125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5. Monitor ongoing system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5.1 Implement and maintain a performance register</w:t>
            </w:r>
          </w:p>
          <w:p w:rsidR="00000000" w:rsidRPr="00912565" w:rsidP="00912565">
            <w:pPr>
              <w:pStyle w:val="BodyText"/>
            </w:pPr>
            <w:r w:rsidRPr="00912565">
              <w:t>5.2 Review and assess benchmarks and performance regularly with the work team to enable timely optimisation and updates</w:t>
            </w:r>
          </w:p>
        </w:tc>
      </w:tr>
    </w:tbl>
    <w:p w:rsidR="00000000" w:rsidRPr="00912565" w:rsidP="00912565">
      <w:pPr>
        <w:pStyle w:val="BodyText"/>
      </w:pPr>
    </w:p>
    <w:p w:rsidR="00000000" w:rsidRPr="00912565" w:rsidP="00912565">
      <w:pPr>
        <w:pStyle w:val="AllowPageBreak"/>
      </w:pPr>
    </w:p>
    <w:p w:rsidR="00000000" w:rsidRPr="00912565" w:rsidP="00912565">
      <w:pPr>
        <w:pStyle w:val="Heading1"/>
      </w:pPr>
      <w:bookmarkStart w:id="5" w:name="O_669855"/>
      <w:bookmarkEnd w:id="5"/>
      <w:r w:rsidRPr="00912565">
        <w:t>Foundation Skills</w:t>
      </w:r>
    </w:p>
    <w:p w:rsidR="00000000" w:rsidRPr="00706261" w:rsidP="00706261">
      <w:pPr>
        <w:pStyle w:val="BodyText"/>
        <w:rPr>
          <w:i/>
        </w:rPr>
      </w:pPr>
      <w:r w:rsidRPr="007062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rPr>
                <w:rStyle w:val="SpecialBold"/>
              </w:rPr>
              <w:t>Description</w:t>
            </w:r>
          </w:p>
        </w:tc>
      </w:tr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1.2, 4.3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ListBullet"/>
              <w:rPr>
                <w:lang w:val="en-NZ"/>
              </w:rPr>
            </w:pPr>
            <w:r w:rsidRPr="00912565">
              <w:t>Analyses and evaluates technical and non-technical information and numerical data from a range of sources to determine benchmarks and performance indicators</w:t>
            </w:r>
          </w:p>
        </w:tc>
      </w:tr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 xml:space="preserve">2.2, 2.3, 3.3, 4.2, </w:t>
            </w:r>
            <w:r w:rsidRPr="00912565">
              <w:t>4.3, 5.1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ListBullet"/>
              <w:rPr>
                <w:lang w:val="en-NZ"/>
              </w:rPr>
            </w:pPr>
            <w:r w:rsidRPr="00912565">
              <w:t>Accurately records information and numerical data, and prepa</w:t>
            </w:r>
            <w:r w:rsidRPr="00912565">
              <w:t xml:space="preserve">res material using clear and accurate </w:t>
            </w:r>
            <w:r w:rsidRPr="00912565">
              <w:t>language to convey explicit information, requirements and recommendations</w:t>
            </w:r>
          </w:p>
        </w:tc>
      </w:tr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2.1, 5.2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ListBullet"/>
              <w:rPr>
                <w:lang w:val="en-NZ"/>
              </w:rPr>
            </w:pPr>
            <w:r w:rsidRPr="00912565">
              <w:t xml:space="preserve">Uses active listening and questioning techniques, and participates in verbal exchanges with a range </w:t>
            </w:r>
            <w:r w:rsidRPr="00912565">
              <w:t>of stakeholders to obtain information and express requirements</w:t>
            </w:r>
          </w:p>
        </w:tc>
      </w:tr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1.1, 2.2, 3.2, 4.2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ListBullet"/>
              <w:rPr>
                <w:lang w:val="en-NZ"/>
              </w:rPr>
            </w:pPr>
            <w:r w:rsidRPr="00912565">
              <w:t>Uses mathematical equations to calculate and compare numerical and financial data to determine required actions and for preparing technical reports</w:t>
            </w:r>
          </w:p>
        </w:tc>
      </w:tr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Navigate the w</w:t>
            </w:r>
            <w:r w:rsidRPr="00912565">
              <w:t>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ListBullet"/>
              <w:rPr>
                <w:lang w:val="en-NZ"/>
              </w:rPr>
            </w:pPr>
            <w:r w:rsidRPr="00912565">
              <w:t>Takes personal responsibility for following explicit and implicit policies and procedures</w:t>
            </w:r>
          </w:p>
        </w:tc>
      </w:tr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2.1-2.3, 3.3,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ListBullet"/>
            </w:pPr>
            <w:r w:rsidRPr="00912565">
              <w:t xml:space="preserve">Selects and uses appropriate conventions and protocols when communicating with co-workers and others </w:t>
            </w:r>
            <w:r w:rsidRPr="00912565">
              <w:t>in a range of work contexts</w:t>
            </w:r>
          </w:p>
          <w:p w:rsidR="00000000" w:rsidP="00912565">
            <w:pPr>
              <w:pStyle w:val="ListBullet"/>
              <w:rPr>
                <w:lang w:val="en-NZ"/>
              </w:rPr>
            </w:pPr>
            <w:r w:rsidRPr="00912565">
              <w:t>Collaborates with others to achieve shared goals</w:t>
            </w:r>
          </w:p>
        </w:tc>
      </w:tr>
      <w:tr w:rsidTr="009125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1.1,1.2, 2.1, 2.2, 3.1, 3.2, 4.1-4.3,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ListBullet"/>
            </w:pPr>
            <w:r w:rsidRPr="00912565">
              <w:t>Takes responsibility for planning, sequencing and prioritising tasks and own workload for efficiency and effecti</w:t>
            </w:r>
            <w:r w:rsidRPr="00912565">
              <w:t>ve outcomes</w:t>
            </w:r>
          </w:p>
          <w:p w:rsidR="00000000" w:rsidRPr="00912565" w:rsidP="00912565">
            <w:pPr>
              <w:pStyle w:val="ListBullet"/>
            </w:pPr>
            <w:r w:rsidRPr="00912565">
              <w:t>Applies analytical processes to resolve technical or conceptual problems</w:t>
            </w:r>
          </w:p>
          <w:p w:rsidR="00000000" w:rsidRPr="00912565" w:rsidP="00912565">
            <w:pPr>
              <w:pStyle w:val="ListBullet"/>
            </w:pPr>
            <w:r w:rsidRPr="00912565">
              <w:t>Uses main features and functions of digital tools to complete work tasks</w:t>
            </w:r>
          </w:p>
        </w:tc>
      </w:tr>
    </w:tbl>
    <w:p w:rsidR="00000000" w:rsidRPr="00912565" w:rsidP="00912565">
      <w:pPr>
        <w:pStyle w:val="BodyText"/>
      </w:pPr>
    </w:p>
    <w:p w:rsidR="00000000" w:rsidRPr="00912565" w:rsidP="00912565">
      <w:pPr>
        <w:pStyle w:val="AllowPageBreak"/>
      </w:pPr>
    </w:p>
    <w:p w:rsidR="00000000" w:rsidRPr="00912565" w:rsidP="00912565">
      <w:pPr>
        <w:pStyle w:val="Heading1"/>
      </w:pPr>
      <w:bookmarkStart w:id="6" w:name="O_669857"/>
      <w:bookmarkEnd w:id="6"/>
      <w:r w:rsidRPr="009125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4"/>
        <w:gridCol w:w="1590"/>
        <w:gridCol w:w="1456"/>
        <w:gridCol w:w="1545"/>
      </w:tblGrid>
      <w:tr w:rsidTr="00912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Code and title</w:t>
            </w:r>
          </w:p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current version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Code and title</w:t>
            </w:r>
          </w:p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previous version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Comments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rPr>
                <w:rStyle w:val="SpecialBold"/>
              </w:rPr>
              <w:t>Equivalence status</w:t>
            </w:r>
          </w:p>
        </w:tc>
      </w:tr>
      <w:tr w:rsidTr="00912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ICTSAS415 Optimise ICT system performance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ICASAS415A Optimise IT system performance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Updated to meet Standards for Training Packages.</w:t>
            </w:r>
          </w:p>
          <w:p w:rsidR="00000000" w:rsidRPr="00912565" w:rsidP="00912565">
            <w:pPr>
              <w:pStyle w:val="BodyText"/>
            </w:pPr>
          </w:p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Minor edit to the competency title.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Equivalent unit</w:t>
            </w:r>
          </w:p>
        </w:tc>
      </w:tr>
    </w:tbl>
    <w:p w:rsidR="00000000" w:rsidRPr="00912565" w:rsidP="00912565">
      <w:pPr>
        <w:pStyle w:val="BodyText"/>
      </w:pPr>
    </w:p>
    <w:p w:rsidR="00000000" w:rsidRPr="00912565" w:rsidP="00912565">
      <w:pPr>
        <w:pStyle w:val="AllowPageBreak"/>
      </w:pPr>
    </w:p>
    <w:p w:rsidR="00000000" w:rsidRPr="00912565" w:rsidP="00912565">
      <w:pPr>
        <w:pStyle w:val="Heading1"/>
      </w:pPr>
      <w:bookmarkStart w:id="7" w:name="O_669864"/>
      <w:bookmarkEnd w:id="7"/>
      <w:r w:rsidRPr="00912565">
        <w:t>Links</w:t>
      </w:r>
    </w:p>
    <w:p w:rsidR="00000000" w:rsidRPr="00912565" w:rsidP="00706261">
      <w:pPr>
        <w:pStyle w:val="BodyText"/>
      </w:pPr>
      <w:r w:rsidRPr="00912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03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2565" w:rsidP="00706261">
      <w:pPr>
        <w:pStyle w:val="BodyText"/>
        <w:sectPr w:rsidSect="009125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2565" w:rsidP="00912565">
      <w:pPr>
        <w:pStyle w:val="SuperHeading"/>
      </w:pPr>
      <w:r w:rsidRPr="00912565">
        <w:t xml:space="preserve">Assessment </w:t>
      </w:r>
      <w:r w:rsidRPr="00912565">
        <w:t>Requirements for ICTSAS415 Optimise ICT system performance</w:t>
      </w:r>
    </w:p>
    <w:p w:rsidR="00000000" w:rsidRPr="00912565" w:rsidP="00912565">
      <w:pPr>
        <w:pStyle w:val="Heading1"/>
      </w:pPr>
      <w:bookmarkStart w:id="8" w:name="O_669859"/>
      <w:bookmarkEnd w:id="8"/>
      <w:r w:rsidRPr="009125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2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rPr>
                <w:rStyle w:val="SpecialBold"/>
              </w:rPr>
              <w:t>Comments</w:t>
            </w:r>
          </w:p>
        </w:tc>
      </w:tr>
      <w:tr w:rsidTr="00912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65">
            <w:pPr>
              <w:pStyle w:val="BodyText"/>
              <w:rPr>
                <w:lang w:val="en-NZ"/>
              </w:rPr>
            </w:pPr>
            <w:r w:rsidRPr="009125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65" w:rsidP="00912565">
            <w:pPr>
              <w:pStyle w:val="BodyText"/>
            </w:pPr>
            <w:r w:rsidRPr="00912565">
              <w:t>This version first released with ICT Information and Communications Technology Training Package Version 1.0.</w:t>
            </w:r>
          </w:p>
        </w:tc>
      </w:tr>
    </w:tbl>
    <w:p w:rsidR="00000000" w:rsidRPr="00912565" w:rsidP="00912565">
      <w:pPr>
        <w:pStyle w:val="BodyText"/>
      </w:pPr>
    </w:p>
    <w:p w:rsidR="00000000" w:rsidRPr="00912565" w:rsidP="00912565">
      <w:pPr>
        <w:pStyle w:val="AllowPageBreak"/>
      </w:pPr>
    </w:p>
    <w:p w:rsidR="00000000" w:rsidRPr="00912565" w:rsidP="00912565">
      <w:pPr>
        <w:pStyle w:val="Heading1"/>
      </w:pPr>
      <w:bookmarkStart w:id="9" w:name="O_669860"/>
      <w:bookmarkEnd w:id="9"/>
      <w:r w:rsidRPr="00912565">
        <w:t>Performance Evidence</w:t>
      </w:r>
    </w:p>
    <w:p w:rsidR="00000000" w:rsidRPr="00912565" w:rsidP="00706261">
      <w:pPr>
        <w:pStyle w:val="BodyText"/>
      </w:pPr>
      <w:r w:rsidRPr="00912565">
        <w:t>Evidence of the ability to:</w:t>
      </w:r>
    </w:p>
    <w:p w:rsidR="00000000" w:rsidRPr="00912565" w:rsidP="00912565">
      <w:pPr>
        <w:pStyle w:val="ListBullet"/>
      </w:pPr>
      <w:r w:rsidRPr="00912565">
        <w:t>analyse system performance and document a plan to improve performance</w:t>
      </w:r>
    </w:p>
    <w:p w:rsidR="00000000" w:rsidRPr="00912565" w:rsidP="00912565">
      <w:pPr>
        <w:pStyle w:val="ListBullet"/>
      </w:pPr>
      <w:r w:rsidRPr="00912565">
        <w:t>modify and tune the system to keep the system balanced and performing well.</w:t>
      </w:r>
    </w:p>
    <w:p w:rsidR="00000000" w:rsidRPr="00912565" w:rsidP="00912565">
      <w:pPr>
        <w:pStyle w:val="BodyText"/>
      </w:pPr>
    </w:p>
    <w:p w:rsidR="00000000" w:rsidRPr="00912565" w:rsidP="00706261">
      <w:pPr>
        <w:pStyle w:val="BodyText"/>
      </w:pPr>
      <w:r w:rsidRPr="00912565">
        <w:t>Note: Evidence must be provided for at least TWO organisati</w:t>
      </w:r>
      <w:r w:rsidRPr="00912565">
        <w:t>ons or occasions.</w:t>
      </w:r>
    </w:p>
    <w:p w:rsidR="00000000" w:rsidRPr="00912565" w:rsidP="00912565">
      <w:pPr>
        <w:pStyle w:val="Heading1"/>
      </w:pPr>
      <w:bookmarkStart w:id="10" w:name="O_669861"/>
      <w:bookmarkEnd w:id="10"/>
      <w:r w:rsidRPr="00912565">
        <w:t>Knowledge Evidence</w:t>
      </w:r>
    </w:p>
    <w:p w:rsidR="00000000" w:rsidRPr="00912565" w:rsidP="00706261">
      <w:pPr>
        <w:pStyle w:val="BodyText"/>
      </w:pPr>
      <w:r w:rsidRPr="00912565">
        <w:t>To complete the unit requirements safely and effectively, the individual must:</w:t>
      </w:r>
    </w:p>
    <w:p w:rsidR="00000000" w:rsidRPr="00912565" w:rsidP="00912565">
      <w:pPr>
        <w:pStyle w:val="ListBullet"/>
      </w:pPr>
      <w:r w:rsidRPr="00912565">
        <w:t>analyse business scheduling requirements, including the role of stakeholders and the degree of stakeholder involvement</w:t>
      </w:r>
    </w:p>
    <w:p w:rsidR="00000000" w:rsidRPr="00912565" w:rsidP="00912565">
      <w:pPr>
        <w:pStyle w:val="ListBullet"/>
      </w:pPr>
      <w:r w:rsidRPr="00912565">
        <w:t>compare and contrast current industry standard hardware and software monitoring tools, and how to interpret information produced from monitoring</w:t>
      </w:r>
    </w:p>
    <w:p w:rsidR="00000000" w:rsidRPr="00912565" w:rsidP="00912565">
      <w:pPr>
        <w:pStyle w:val="ListBullet"/>
      </w:pPr>
      <w:r w:rsidRPr="00912565">
        <w:t>describe optimum system performance, change-control procedures and theoretical concepts</w:t>
      </w:r>
    </w:p>
    <w:p w:rsidR="00000000" w:rsidRPr="00912565" w:rsidP="00912565">
      <w:pPr>
        <w:pStyle w:val="ListBullet"/>
      </w:pPr>
      <w:r w:rsidRPr="00912565">
        <w:t>analyse one or more cha</w:t>
      </w:r>
      <w:r w:rsidRPr="00912565">
        <w:t>nge management tools</w:t>
      </w:r>
    </w:p>
    <w:p w:rsidR="00000000" w:rsidRPr="00912565" w:rsidP="00912565">
      <w:pPr>
        <w:pStyle w:val="ListBullet"/>
      </w:pPr>
      <w:r w:rsidRPr="00912565">
        <w:t>discuss quality assurance practices with regard to proposed changes to information and communication technology (ICT) systems</w:t>
      </w:r>
    </w:p>
    <w:p w:rsidR="00000000" w:rsidRPr="00912565" w:rsidP="00912565">
      <w:pPr>
        <w:pStyle w:val="ListBullet"/>
      </w:pPr>
      <w:r w:rsidRPr="00912565">
        <w:t>analyse current system functionality and describe the key features and functions of the system under modifica</w:t>
      </w:r>
      <w:r w:rsidRPr="00912565">
        <w:t>tion.</w:t>
      </w:r>
    </w:p>
    <w:p w:rsidR="00000000" w:rsidRPr="00912565" w:rsidP="00912565">
      <w:pPr>
        <w:pStyle w:val="AllowPageBreak"/>
      </w:pPr>
    </w:p>
    <w:p w:rsidR="00000000" w:rsidRPr="00912565" w:rsidP="00912565">
      <w:pPr>
        <w:pStyle w:val="Heading1"/>
      </w:pPr>
      <w:bookmarkStart w:id="11" w:name="O_669862"/>
      <w:bookmarkEnd w:id="11"/>
      <w:r w:rsidRPr="00912565">
        <w:t>Assessment Conditions</w:t>
      </w:r>
    </w:p>
    <w:p w:rsidR="00000000" w:rsidRPr="00912565" w:rsidP="00706261">
      <w:pPr>
        <w:pStyle w:val="BodyText"/>
      </w:pPr>
      <w:r w:rsidRPr="00912565">
        <w:t>Gather evidence to demonstrate consistent performance in conditions that are safe and replicate the workplace. Noise levels, production flow, interruptions and time variances must be typical of those experienced</w:t>
      </w:r>
      <w:r w:rsidRPr="00912565">
        <w:t xml:space="preserve"> in the systems administration and support field of work, and include access to special purpose tools, equipment, materials and industry software packages including:</w:t>
      </w:r>
    </w:p>
    <w:p w:rsidR="00000000" w:rsidRPr="00912565" w:rsidP="00912565">
      <w:pPr>
        <w:pStyle w:val="ListBullet"/>
      </w:pPr>
      <w:r w:rsidRPr="00912565">
        <w:t>special purpose tools, equipment and materials</w:t>
      </w:r>
    </w:p>
    <w:p w:rsidR="00000000" w:rsidRPr="00912565" w:rsidP="00912565">
      <w:pPr>
        <w:pStyle w:val="ListBullet"/>
      </w:pPr>
      <w:r w:rsidRPr="00912565">
        <w:t>industry software packages, including:</w:t>
      </w:r>
    </w:p>
    <w:p w:rsidR="00000000" w:rsidRPr="00912565" w:rsidP="00912565">
      <w:pPr>
        <w:pStyle w:val="ListBullet2"/>
      </w:pPr>
      <w:r w:rsidRPr="00912565">
        <w:t>sy</w:t>
      </w:r>
      <w:r w:rsidRPr="00912565">
        <w:t>stem components and software for performance tuning</w:t>
      </w:r>
    </w:p>
    <w:p w:rsidR="00000000" w:rsidRPr="00912565" w:rsidP="00912565">
      <w:pPr>
        <w:pStyle w:val="ListBullet2"/>
      </w:pPr>
      <w:r w:rsidRPr="00912565">
        <w:t>technical manuals and resources</w:t>
      </w:r>
    </w:p>
    <w:p w:rsidR="00000000" w:rsidRPr="00912565" w:rsidP="00912565">
      <w:pPr>
        <w:pStyle w:val="ListBullet2"/>
      </w:pPr>
      <w:r w:rsidRPr="00912565">
        <w:t>fault logs</w:t>
      </w:r>
    </w:p>
    <w:p w:rsidR="00000000" w:rsidRPr="00912565" w:rsidP="00912565">
      <w:pPr>
        <w:pStyle w:val="ListBullet2"/>
      </w:pPr>
      <w:r w:rsidRPr="00912565">
        <w:t>diagnostic tools.</w:t>
      </w:r>
    </w:p>
    <w:p w:rsidR="00000000" w:rsidRPr="00912565" w:rsidP="00912565">
      <w:pPr>
        <w:pStyle w:val="BodyText"/>
      </w:pPr>
    </w:p>
    <w:p w:rsidR="00000000" w:rsidRPr="00912565" w:rsidP="00706261">
      <w:pPr>
        <w:pStyle w:val="BodyText"/>
      </w:pPr>
      <w:r w:rsidRPr="00912565">
        <w:t>Assessors must satisfy NVR/AQTF assessor requirements.</w:t>
      </w:r>
    </w:p>
    <w:p w:rsidR="00000000" w:rsidRPr="00912565" w:rsidP="00912565">
      <w:pPr>
        <w:pStyle w:val="Heading1"/>
      </w:pPr>
      <w:bookmarkStart w:id="12" w:name="O_669865"/>
      <w:bookmarkEnd w:id="12"/>
      <w:r w:rsidRPr="00912565">
        <w:t>Links</w:t>
      </w:r>
    </w:p>
    <w:p w:rsidR="00000000" w:rsidRPr="00912565" w:rsidP="00706261">
      <w:pPr>
        <w:pStyle w:val="BodyText"/>
      </w:pPr>
      <w:r w:rsidRPr="00912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03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2565" w:rsidP="00912565"/>
    <w:sectPr w:rsidSect="009125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65" w:rsidRPr="00706261" w:rsidP="00706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261" w:rsidP="00912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6261" w:rsidP="00912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6261" w:rsidP="009125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65" w:rsidP="00912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6261">
      <w:t>Approved</w:t>
    </w:r>
    <w:r w:rsidR="007062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62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6261">
      <w:rPr>
        <w:noProof/>
      </w:rPr>
      <w:t>5</w:t>
    </w:r>
    <w:r>
      <w:rPr>
        <w:noProof/>
      </w:rPr>
      <w:fldChar w:fldCharType="end"/>
    </w:r>
  </w:p>
  <w:p w:rsidR="00912565" w:rsidP="00912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62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6261">
      <w:t>Future Skills Organisation</w:t>
    </w:r>
    <w:r w:rsidR="00706261">
      <w:fldChar w:fldCharType="end"/>
    </w:r>
  </w:p>
  <w:p w:rsidR="00912565" w:rsidP="00912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565" w:rsidRPr="00706261" w:rsidP="00706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261" w:rsidRPr="002D2AF8" w:rsidP="00912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ICTSAS415 Optimise ICT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6261" w:rsidP="009125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65" w:rsidRPr="002D2AF8" w:rsidP="00912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6261">
      <w:t>ICTSAS415 Optimise ICT system performance</w:t>
    </w:r>
    <w:r w:rsidR="007062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6261">
      <w:rPr>
        <w:noProof/>
      </w:rPr>
      <w:t>2 March 2025</w:t>
    </w:r>
    <w:r>
      <w:fldChar w:fldCharType="end"/>
    </w:r>
  </w:p>
  <w:p w:rsidR="00912565" w:rsidP="00912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288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76A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8B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565"/>
  </w:style>
  <w:style w:type="character" w:customStyle="1" w:styleId="Heading1Char">
    <w:name w:val="Heading 1 Char"/>
    <w:basedOn w:val="DefaultParagraphFont"/>
    <w:link w:val="Heading1"/>
    <w:rsid w:val="00912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5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565"/>
    <w:rPr>
      <w:b/>
      <w:spacing w:val="0"/>
    </w:rPr>
  </w:style>
  <w:style w:type="paragraph" w:styleId="ListBullet2">
    <w:name w:val="List Bullet 2"/>
    <w:basedOn w:val="List2"/>
    <w:rsid w:val="009125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2565"/>
    <w:rPr>
      <w:i/>
    </w:rPr>
  </w:style>
  <w:style w:type="paragraph" w:customStyle="1" w:styleId="SuperHeading">
    <w:name w:val="SuperHeading"/>
    <w:basedOn w:val="Normal"/>
    <w:rsid w:val="00912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5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565"/>
  </w:style>
  <w:style w:type="paragraph" w:styleId="TableofFigures">
    <w:name w:val="table of figures"/>
    <w:basedOn w:val="Normal"/>
    <w:next w:val="Normal"/>
    <w:semiHidden/>
    <w:rsid w:val="00912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5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565"/>
    <w:rPr>
      <w:rFonts w:ascii="Wingdings" w:hAnsi="Wingdings"/>
    </w:rPr>
  </w:style>
  <w:style w:type="paragraph" w:customStyle="1" w:styleId="TableHeading">
    <w:name w:val="Table Heading"/>
    <w:basedOn w:val="HeadingBase"/>
    <w:rsid w:val="00912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565"/>
    <w:rPr>
      <w:color w:val="0033CC"/>
      <w:u w:val="none"/>
    </w:rPr>
  </w:style>
  <w:style w:type="paragraph" w:customStyle="1" w:styleId="BodyTextRight">
    <w:name w:val="Body Text Right"/>
    <w:basedOn w:val="BodyText"/>
    <w:rsid w:val="00912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5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565"/>
    <w:rPr>
      <w:sz w:val="32"/>
    </w:rPr>
  </w:style>
  <w:style w:type="paragraph" w:customStyle="1" w:styleId="HeadingProcedure">
    <w:name w:val="Heading Procedure"/>
    <w:basedOn w:val="HeadingBase"/>
    <w:next w:val="Normal"/>
    <w:rsid w:val="00912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565"/>
    <w:pPr>
      <w:spacing w:before="60" w:after="60"/>
    </w:pPr>
  </w:style>
  <w:style w:type="paragraph" w:styleId="ListContinue">
    <w:name w:val="List Continue"/>
    <w:basedOn w:val="List"/>
    <w:rsid w:val="00912565"/>
    <w:pPr>
      <w:ind w:firstLine="0"/>
    </w:pPr>
  </w:style>
  <w:style w:type="paragraph" w:customStyle="1" w:styleId="ListNote">
    <w:name w:val="List Note"/>
    <w:basedOn w:val="List"/>
    <w:rsid w:val="00912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565"/>
    <w:rPr>
      <w:rFonts w:ascii="Courier New" w:hAnsi="Courier New"/>
    </w:rPr>
  </w:style>
  <w:style w:type="paragraph" w:customStyle="1" w:styleId="NoteBullet">
    <w:name w:val="Note Bullet"/>
    <w:basedOn w:val="Note"/>
    <w:rsid w:val="00912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565"/>
    <w:rPr>
      <w:b/>
      <w:smallCaps/>
    </w:rPr>
  </w:style>
  <w:style w:type="paragraph" w:customStyle="1" w:styleId="TableListNumber">
    <w:name w:val="Table List Number"/>
    <w:basedOn w:val="ListNumber"/>
    <w:rsid w:val="00912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565"/>
    <w:pPr>
      <w:numPr>
        <w:numId w:val="9"/>
      </w:numPr>
    </w:pPr>
  </w:style>
  <w:style w:type="paragraph" w:customStyle="1" w:styleId="ListAlpha2">
    <w:name w:val="List Alpha 2"/>
    <w:basedOn w:val="List2"/>
    <w:rsid w:val="00912565"/>
    <w:pPr>
      <w:numPr>
        <w:numId w:val="8"/>
      </w:numPr>
    </w:pPr>
  </w:style>
  <w:style w:type="paragraph" w:styleId="List2">
    <w:name w:val="List 2"/>
    <w:basedOn w:val="BodyText"/>
    <w:rsid w:val="00912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5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565"/>
    <w:pPr>
      <w:numPr>
        <w:numId w:val="4"/>
      </w:numPr>
    </w:pPr>
  </w:style>
  <w:style w:type="paragraph" w:styleId="ListContinue2">
    <w:name w:val="List Continue 2"/>
    <w:basedOn w:val="List2"/>
    <w:rsid w:val="00912565"/>
    <w:pPr>
      <w:ind w:firstLine="0"/>
    </w:pPr>
  </w:style>
  <w:style w:type="paragraph" w:styleId="ListContinue3">
    <w:name w:val="List Continue 3"/>
    <w:basedOn w:val="List3"/>
    <w:rsid w:val="00912565"/>
    <w:pPr>
      <w:ind w:left="1021" w:firstLine="0"/>
    </w:pPr>
  </w:style>
  <w:style w:type="paragraph" w:styleId="ListContinue4">
    <w:name w:val="List Continue 4"/>
    <w:basedOn w:val="List4"/>
    <w:rsid w:val="00912565"/>
    <w:pPr>
      <w:ind w:firstLine="0"/>
    </w:pPr>
  </w:style>
  <w:style w:type="paragraph" w:styleId="ListContinue5">
    <w:name w:val="List Continue 5"/>
    <w:basedOn w:val="List5"/>
    <w:rsid w:val="00912565"/>
    <w:pPr>
      <w:ind w:firstLine="0"/>
    </w:pPr>
  </w:style>
  <w:style w:type="paragraph" w:styleId="ListNumber3">
    <w:name w:val="List Number 3"/>
    <w:basedOn w:val="List3"/>
    <w:rsid w:val="00912565"/>
    <w:pPr>
      <w:numPr>
        <w:numId w:val="5"/>
      </w:numPr>
    </w:pPr>
  </w:style>
  <w:style w:type="paragraph" w:styleId="ListNumber4">
    <w:name w:val="List Number 4"/>
    <w:basedOn w:val="List4"/>
    <w:rsid w:val="00912565"/>
    <w:pPr>
      <w:numPr>
        <w:numId w:val="6"/>
      </w:numPr>
    </w:pPr>
  </w:style>
  <w:style w:type="paragraph" w:styleId="ListNumber5">
    <w:name w:val="List Number 5"/>
    <w:basedOn w:val="List5"/>
    <w:rsid w:val="00912565"/>
    <w:pPr>
      <w:numPr>
        <w:numId w:val="7"/>
      </w:numPr>
    </w:pPr>
  </w:style>
  <w:style w:type="paragraph" w:styleId="BlockText">
    <w:name w:val="Block Text"/>
    <w:basedOn w:val="Normal"/>
    <w:rsid w:val="00912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565"/>
    <w:rPr>
      <w:sz w:val="16"/>
      <w:vertAlign w:val="superscript"/>
    </w:rPr>
  </w:style>
  <w:style w:type="character" w:customStyle="1" w:styleId="Symbols">
    <w:name w:val="Symbols"/>
    <w:basedOn w:val="DefaultParagraphFont"/>
    <w:rsid w:val="00912565"/>
    <w:rPr>
      <w:rFonts w:ascii="Symbol" w:hAnsi="Symbol"/>
    </w:rPr>
  </w:style>
  <w:style w:type="character" w:customStyle="1" w:styleId="MenuOptions">
    <w:name w:val="Menu Options"/>
    <w:basedOn w:val="DefaultParagraphFont"/>
    <w:rsid w:val="00912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565"/>
    <w:rPr>
      <w:b/>
    </w:rPr>
  </w:style>
  <w:style w:type="character" w:customStyle="1" w:styleId="Underlined">
    <w:name w:val="Underlined"/>
    <w:basedOn w:val="DefaultParagraphFont"/>
    <w:rsid w:val="00912565"/>
    <w:rPr>
      <w:u w:val="single"/>
    </w:rPr>
  </w:style>
  <w:style w:type="paragraph" w:customStyle="1" w:styleId="TableBodyTextRight">
    <w:name w:val="Table Body Text Right"/>
    <w:basedOn w:val="TableBodyText"/>
    <w:rsid w:val="00912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565"/>
    <w:rPr>
      <w:sz w:val="18"/>
    </w:rPr>
  </w:style>
  <w:style w:type="paragraph" w:customStyle="1" w:styleId="BodySmallRight">
    <w:name w:val="Body Small Right"/>
    <w:basedOn w:val="BodyTextRight"/>
    <w:rsid w:val="00912565"/>
    <w:rPr>
      <w:sz w:val="18"/>
      <w:szCs w:val="18"/>
    </w:rPr>
  </w:style>
  <w:style w:type="paragraph" w:customStyle="1" w:styleId="MarginEdition">
    <w:name w:val="Margin Edition"/>
    <w:basedOn w:val="MarginNote"/>
    <w:rsid w:val="00912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565"/>
    <w:rPr>
      <w:sz w:val="2"/>
      <w:szCs w:val="2"/>
    </w:rPr>
  </w:style>
  <w:style w:type="character" w:customStyle="1" w:styleId="Small">
    <w:name w:val="Small"/>
    <w:basedOn w:val="DefaultParagraphFont"/>
    <w:rsid w:val="00912565"/>
    <w:rPr>
      <w:sz w:val="16"/>
    </w:rPr>
  </w:style>
  <w:style w:type="paragraph" w:customStyle="1" w:styleId="WideTable">
    <w:name w:val="Wide Table"/>
    <w:basedOn w:val="Normal"/>
    <w:rsid w:val="00912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565"/>
  </w:style>
  <w:style w:type="paragraph" w:styleId="Quote">
    <w:name w:val="Quote"/>
    <w:basedOn w:val="Heading1"/>
    <w:link w:val="QuoteChar"/>
    <w:qFormat/>
    <w:rsid w:val="00912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565"/>
    <w:pPr>
      <w:pageBreakBefore/>
    </w:pPr>
  </w:style>
  <w:style w:type="paragraph" w:customStyle="1" w:styleId="Border">
    <w:name w:val="Border"/>
    <w:basedOn w:val="Normal"/>
    <w:qFormat/>
    <w:rsid w:val="00912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565"/>
    <w:rPr>
      <w:u w:val="single"/>
    </w:rPr>
  </w:style>
  <w:style w:type="character" w:customStyle="1" w:styleId="BoldandItalics">
    <w:name w:val="Bold and Italics"/>
    <w:qFormat/>
    <w:rsid w:val="00912565"/>
    <w:rPr>
      <w:b/>
      <w:i/>
      <w:u w:val="none"/>
    </w:rPr>
  </w:style>
  <w:style w:type="paragraph" w:styleId="BalloonText">
    <w:name w:val="Balloon Text"/>
    <w:basedOn w:val="Normal"/>
    <w:link w:val="BalloonTextChar"/>
    <w:rsid w:val="00912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565"/>
    <w:pPr>
      <w:spacing w:before="0" w:after="0"/>
    </w:pPr>
  </w:style>
  <w:style w:type="paragraph" w:customStyle="1" w:styleId="BodyTextBold">
    <w:name w:val="Body Text Bold"/>
    <w:basedOn w:val="BodyText"/>
    <w:qFormat/>
    <w:rsid w:val="00912565"/>
    <w:rPr>
      <w:b/>
    </w:rPr>
  </w:style>
  <w:style w:type="character" w:styleId="Hyperlink">
    <w:name w:val="Hyperlink"/>
    <w:basedOn w:val="DefaultParagraphFont"/>
    <w:uiPriority w:val="99"/>
    <w:unhideWhenUsed/>
    <w:rsid w:val="00706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6254</Characters>
  <Application>Microsoft Office Word</Application>
  <DocSecurity>0</DocSecurity>
  <Lines>240</Lines>
  <Paragraphs>130</Paragraphs>
  <ScaleCrop>false</ScaleCrop>
  <Company>Author-it Software Corporation Ltd.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ICTSAS415 Optimise ICT system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