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5F3" w:rsidP="001605F3">
      <w:pPr>
        <w:pStyle w:val="Title"/>
      </w:pPr>
      <w:r>
        <w:fldChar w:fldCharType="begin"/>
      </w:r>
      <w:r>
        <w:instrText xml:space="preserve"> TITLE   \* MERGEFORMAT </w:instrText>
      </w:r>
      <w:r>
        <w:fldChar w:fldCharType="separate"/>
      </w:r>
      <w:r>
        <w:t>ICTSAS402 Implement configuration management strategies</w:t>
      </w:r>
      <w:r>
        <w:fldChar w:fldCharType="end"/>
      </w:r>
    </w:p>
    <w:p w:rsidR="001605F3" w:rsidP="001605F3">
      <w:pPr>
        <w:pStyle w:val="Version"/>
        <w:sectPr w:rsidSect="00C94F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4F89" w:rsidP="00C94F89">
      <w:pPr>
        <w:pStyle w:val="SuperHeading"/>
      </w:pPr>
      <w:r w:rsidRPr="00C94F89">
        <w:t>ICTSAS402 Implement configuration management strategies</w:t>
      </w:r>
    </w:p>
    <w:p w:rsidR="00000000" w:rsidRPr="00C94F89" w:rsidP="00C94F89">
      <w:pPr>
        <w:pStyle w:val="Heading1"/>
      </w:pPr>
      <w:bookmarkStart w:id="1" w:name="O_669583"/>
      <w:bookmarkEnd w:id="1"/>
      <w:r w:rsidRPr="00C94F89">
        <w:t>Modification History</w:t>
      </w:r>
    </w:p>
    <w:tbl>
      <w:tblPr>
        <w:tblW w:w="0" w:type="auto"/>
        <w:tblLayout w:type="fixed"/>
        <w:tblCellMar>
          <w:left w:w="62" w:type="dxa"/>
          <w:right w:w="62" w:type="dxa"/>
        </w:tblCellMar>
        <w:tblLook w:val="0000"/>
      </w:tblPr>
      <w:tblGrid>
        <w:gridCol w:w="3091"/>
        <w:gridCol w:w="5873"/>
      </w:tblGrid>
      <w:tr w:rsidTr="00C94F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rPr>
                <w:rStyle w:val="SpecialBold"/>
              </w:rPr>
              <w:t>Comments</w:t>
            </w:r>
          </w:p>
        </w:tc>
      </w:tr>
      <w:tr w:rsidTr="00C94F8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t>This version first released with ICT Information and Communications Technology Training Package Version 1.0.</w:t>
            </w:r>
          </w:p>
        </w:tc>
      </w:tr>
    </w:tbl>
    <w:p w:rsidR="00000000" w:rsidRPr="00C94F89" w:rsidP="00C94F89">
      <w:pPr>
        <w:pStyle w:val="BodyText"/>
      </w:pPr>
    </w:p>
    <w:p w:rsidR="00000000" w:rsidRPr="00C94F89" w:rsidP="00C94F89">
      <w:pPr>
        <w:pStyle w:val="AllowPageBreak"/>
      </w:pPr>
    </w:p>
    <w:p w:rsidR="00000000" w:rsidRPr="00C94F89" w:rsidP="00C94F89">
      <w:pPr>
        <w:pStyle w:val="Heading1"/>
      </w:pPr>
      <w:bookmarkStart w:id="2" w:name="O_669584"/>
      <w:bookmarkEnd w:id="2"/>
      <w:r w:rsidRPr="00C94F89">
        <w:t>Application</w:t>
      </w:r>
    </w:p>
    <w:p w:rsidR="00000000" w:rsidRPr="00C94F89" w:rsidP="001605F3">
      <w:pPr>
        <w:pStyle w:val="BodyText"/>
      </w:pPr>
      <w:r w:rsidRPr="00C94F89">
        <w:t>This unit describes the skills and knowledge requir</w:t>
      </w:r>
      <w:r w:rsidRPr="00C94F89">
        <w:t>ed to implement administrative and technical procedures throughout the software development and documentation life cycle.</w:t>
      </w:r>
    </w:p>
    <w:p w:rsidR="00000000" w:rsidRPr="00C94F89" w:rsidP="001605F3">
      <w:pPr>
        <w:pStyle w:val="BodyText"/>
      </w:pPr>
      <w:r w:rsidRPr="00C94F89">
        <w:t>It applies to individuals working in a range of information and communications technology (ICT) development environments who have res</w:t>
      </w:r>
      <w:r w:rsidRPr="00C94F89">
        <w:t>ponsibility to ensure work is completed to quality standards and technical requirements.</w:t>
      </w:r>
    </w:p>
    <w:p w:rsidR="00000000" w:rsidRPr="00C94F89" w:rsidP="001605F3">
      <w:pPr>
        <w:pStyle w:val="BodyText"/>
      </w:pPr>
      <w:r w:rsidRPr="00C94F89">
        <w:t>No licensing, legislative or certification requirements apply to this unit at the time of publication.</w:t>
      </w:r>
    </w:p>
    <w:p w:rsidR="00000000" w:rsidRPr="00C94F89" w:rsidP="00C94F89">
      <w:pPr>
        <w:pStyle w:val="Heading1"/>
      </w:pPr>
      <w:bookmarkStart w:id="3" w:name="O_669587"/>
      <w:bookmarkEnd w:id="3"/>
      <w:r w:rsidRPr="00C94F89">
        <w:t>Unit Sector</w:t>
      </w:r>
    </w:p>
    <w:p w:rsidR="00000000" w:rsidRPr="00C94F89" w:rsidP="001605F3">
      <w:pPr>
        <w:pStyle w:val="BodyText"/>
      </w:pPr>
      <w:r w:rsidRPr="00C94F89">
        <w:t>Systems administration and support</w:t>
      </w:r>
    </w:p>
    <w:p w:rsidR="00000000" w:rsidRPr="00C94F89" w:rsidP="00C94F89">
      <w:pPr>
        <w:pStyle w:val="Heading1"/>
      </w:pPr>
      <w:bookmarkStart w:id="4" w:name="O_669588"/>
      <w:bookmarkEnd w:id="4"/>
      <w:r w:rsidRPr="00C94F89">
        <w:t>Elements and Performance Criteria</w:t>
      </w:r>
    </w:p>
    <w:tbl>
      <w:tblPr>
        <w:tblW w:w="9236" w:type="dxa"/>
        <w:tblLayout w:type="fixed"/>
        <w:tblCellMar>
          <w:left w:w="62" w:type="dxa"/>
          <w:right w:w="62" w:type="dxa"/>
        </w:tblCellMar>
        <w:tblLook w:val="0000"/>
      </w:tblPr>
      <w:tblGrid>
        <w:gridCol w:w="2645"/>
        <w:gridCol w:w="6591"/>
      </w:tblGrid>
      <w:tr w:rsidTr="00C94F8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94F89" w:rsidP="00C94F89">
            <w:pPr>
              <w:pStyle w:val="BodyText"/>
            </w:pPr>
            <w:r w:rsidRPr="00C94F8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94F89">
            <w:pPr>
              <w:pStyle w:val="BodyText"/>
              <w:rPr>
                <w:lang w:val="en-NZ"/>
              </w:rPr>
            </w:pPr>
            <w:r w:rsidRPr="00C94F89">
              <w:rPr>
                <w:rStyle w:val="SpecialBold"/>
              </w:rPr>
              <w:t>PERFORMANCE CRITERIA</w:t>
            </w:r>
          </w:p>
        </w:tc>
      </w:tr>
      <w:tr w:rsidTr="00C94F8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rPr>
                <w:rStyle w:val="Emphasis"/>
              </w:rPr>
              <w:t>Performance criteria describe the performance needed to demonstrate achievement of the element.</w:t>
            </w:r>
          </w:p>
        </w:tc>
      </w:tr>
      <w:tr w:rsidTr="00C94F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1. Identify and clarify configuration management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t>1.1 Develop and assemble identification standards for the naming and version control of software and documentation, and provide to stakeholders</w:t>
            </w:r>
          </w:p>
          <w:p w:rsidR="00000000" w:rsidRPr="00C94F89" w:rsidP="00C94F89">
            <w:pPr>
              <w:pStyle w:val="BodyText"/>
            </w:pPr>
            <w:r w:rsidRPr="00C94F89">
              <w:t>1.2 Identify software configuration tools and proc</w:t>
            </w:r>
            <w:r w:rsidRPr="00C94F89">
              <w:t>edures for the required level of integration into the programming environment</w:t>
            </w:r>
          </w:p>
          <w:p w:rsidR="00000000" w:rsidRPr="00C94F89" w:rsidP="00C94F89">
            <w:pPr>
              <w:pStyle w:val="BodyText"/>
            </w:pPr>
            <w:r w:rsidRPr="00C94F89">
              <w:t>1.3 Identify responsibilities for configuration management within the project and for ongoing support, including approval of changes</w:t>
            </w:r>
          </w:p>
          <w:p w:rsidR="00000000" w:rsidRPr="00C94F89" w:rsidP="00C94F89">
            <w:pPr>
              <w:pStyle w:val="BodyText"/>
            </w:pPr>
            <w:r w:rsidRPr="00C94F89">
              <w:t>1.4 Take action to ensure that stakeholders a</w:t>
            </w:r>
            <w:r w:rsidRPr="00C94F89">
              <w:t>re aware of their roles</w:t>
            </w:r>
          </w:p>
          <w:p w:rsidR="00000000" w:rsidP="00C94F89">
            <w:pPr>
              <w:pStyle w:val="BodyText"/>
              <w:rPr>
                <w:lang w:val="en-NZ"/>
              </w:rPr>
            </w:pPr>
            <w:r w:rsidRPr="00C94F89">
              <w:t>1.5 Identify point at which items are subjected to configuration control with stakeholders</w:t>
            </w:r>
          </w:p>
        </w:tc>
      </w:tr>
      <w:tr w:rsidTr="00C94F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2. Employ appropriate control mechanisms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t>2.1 Identify and document method for identification and recording of change requests in line with organisational requirements, and ensure this is maintained during development process</w:t>
            </w:r>
          </w:p>
          <w:p w:rsidR="00000000" w:rsidRPr="00C94F89" w:rsidP="00C94F89">
            <w:pPr>
              <w:pStyle w:val="BodyText"/>
            </w:pPr>
            <w:r w:rsidRPr="00C94F89">
              <w:t>2.2 Take action to ensure evaluation criteria and process for approval o</w:t>
            </w:r>
            <w:r w:rsidRPr="00C94F89">
              <w:t>f change requests are employed according to organisational requirements</w:t>
            </w:r>
          </w:p>
          <w:p w:rsidR="00000000" w:rsidRPr="00C94F89" w:rsidP="00C94F89">
            <w:pPr>
              <w:pStyle w:val="BodyText"/>
            </w:pPr>
            <w:r w:rsidRPr="00C94F89">
              <w:t>2.3 Take action to ensure other management, security and access control criteria are employed according to organisational requirements</w:t>
            </w:r>
          </w:p>
          <w:p w:rsidR="00000000" w:rsidP="00C94F89">
            <w:pPr>
              <w:pStyle w:val="BodyText"/>
              <w:rPr>
                <w:lang w:val="en-NZ"/>
              </w:rPr>
            </w:pPr>
            <w:r w:rsidRPr="00C94F89">
              <w:t>2.4 Implement controls to ensure that necessary a</w:t>
            </w:r>
            <w:r w:rsidRPr="00C94F89">
              <w:t>udit trials and alerts for variations or non-conformance are continuously maintained during development</w:t>
            </w:r>
          </w:p>
        </w:tc>
      </w:tr>
      <w:tr w:rsidTr="00C94F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3. Implement monitoring mechanisms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t>3.1 Implement controls to ensure mechanisms to identify software status throughout the software development life cyc</w:t>
            </w:r>
            <w:r w:rsidRPr="00C94F89">
              <w:t>le are continuously maintained</w:t>
            </w:r>
          </w:p>
          <w:p w:rsidR="00000000" w:rsidRPr="00C94F89" w:rsidP="00C94F89">
            <w:pPr>
              <w:pStyle w:val="BodyText"/>
            </w:pPr>
            <w:r w:rsidRPr="00C94F89">
              <w:t>3.2 Document development and maintenance of records and status reports required to show the history of baselines and their links to backups</w:t>
            </w:r>
          </w:p>
          <w:p w:rsidR="00000000" w:rsidRPr="00C94F89" w:rsidP="00C94F89">
            <w:pPr>
              <w:pStyle w:val="BodyText"/>
            </w:pPr>
            <w:r w:rsidRPr="00C94F89">
              <w:t>3.3 Take action to ensure level of detail required in status reports, and identificat</w:t>
            </w:r>
            <w:r w:rsidRPr="00C94F89">
              <w:t>ion of target audiences, meet the configuration management procedures, International Organization for Standardization (ISO), International Electrotechnical Commission (IEC) and Australian Standards (AS) and organisational requirements</w:t>
            </w:r>
          </w:p>
          <w:p w:rsidR="00000000" w:rsidP="00C94F89">
            <w:pPr>
              <w:pStyle w:val="BodyText"/>
              <w:rPr>
                <w:lang w:val="en-NZ"/>
              </w:rPr>
            </w:pPr>
            <w:r w:rsidRPr="00C94F89">
              <w:t>3.4 Integrate configu</w:t>
            </w:r>
            <w:r w:rsidRPr="00C94F89">
              <w:t>ration management into general project management processes for monitoring and control purposes and document</w:t>
            </w:r>
          </w:p>
        </w:tc>
      </w:tr>
      <w:tr w:rsidTr="00C94F8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4. Manage release of product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t>4.1 Take action to ensure physical and functional completeness of items for release to all stakeholders</w:t>
            </w:r>
          </w:p>
          <w:p w:rsidR="00000000" w:rsidRPr="00C94F89" w:rsidP="00C94F89">
            <w:pPr>
              <w:pStyle w:val="BodyText"/>
            </w:pPr>
            <w:r w:rsidRPr="00C94F89">
              <w:t xml:space="preserve">4.2 Identify </w:t>
            </w:r>
            <w:r w:rsidRPr="00C94F89">
              <w:t>and implement requirements for formal control of software products</w:t>
            </w:r>
          </w:p>
          <w:p w:rsidR="00000000" w:rsidRPr="00C94F89" w:rsidP="00C94F89">
            <w:pPr>
              <w:pStyle w:val="BodyText"/>
            </w:pPr>
            <w:r w:rsidRPr="00C94F89">
              <w:t>4.3 Determine and document policies for retention of baseline or master copies, taking into account safety and security, legislative requirements and organisational guidelines</w:t>
            </w:r>
          </w:p>
        </w:tc>
      </w:tr>
    </w:tbl>
    <w:p w:rsidR="00000000" w:rsidRPr="00C94F89" w:rsidP="00C94F89">
      <w:pPr>
        <w:pStyle w:val="BodyText"/>
      </w:pPr>
    </w:p>
    <w:p w:rsidR="00000000" w:rsidRPr="00C94F89" w:rsidP="00C94F89">
      <w:pPr>
        <w:pStyle w:val="AllowPageBreak"/>
      </w:pPr>
    </w:p>
    <w:p w:rsidR="00000000" w:rsidRPr="00C94F89" w:rsidP="00C94F89">
      <w:pPr>
        <w:pStyle w:val="Heading1"/>
      </w:pPr>
      <w:bookmarkStart w:id="5" w:name="O_669589"/>
      <w:bookmarkEnd w:id="5"/>
      <w:r w:rsidRPr="00C94F89">
        <w:t>Foundation Skills</w:t>
      </w:r>
    </w:p>
    <w:p w:rsidR="00000000" w:rsidRPr="001605F3" w:rsidP="001605F3">
      <w:pPr>
        <w:pStyle w:val="BodyText"/>
        <w:rPr>
          <w:i/>
        </w:rPr>
      </w:pPr>
      <w:r w:rsidRPr="001605F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C94F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rPr>
                <w:rStyle w:val="SpecialBold"/>
              </w:rPr>
              <w:t>Description</w:t>
            </w:r>
          </w:p>
        </w:tc>
      </w:tr>
      <w:tr w:rsidTr="00C94F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1.1, 1.2, 3.3, 4.2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ListBullet"/>
              <w:rPr>
                <w:lang w:val="en-NZ"/>
              </w:rPr>
            </w:pPr>
            <w:r w:rsidRPr="00C94F89">
              <w:t>Researches and analyses technical textual information and numerical data from a range of sources to determine requirements and complete necessary actions</w:t>
            </w:r>
          </w:p>
        </w:tc>
      </w:tr>
      <w:tr w:rsidTr="00C94F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1.1, 1.4, 2.1, 3.2, 3.4, 4.3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ListBullet"/>
              <w:rPr>
                <w:lang w:val="en-NZ"/>
              </w:rPr>
            </w:pPr>
            <w:r w:rsidRPr="00C94F89">
              <w:t>Uses clear and accurate language and documentation formats appr</w:t>
            </w:r>
            <w:r w:rsidRPr="00C94F89">
              <w:t>opriate to the audience/purpose to convey complex technical information</w:t>
            </w:r>
          </w:p>
        </w:tc>
      </w:tr>
      <w:tr w:rsidTr="00C94F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1.1, 1.4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ListBullet"/>
              <w:rPr>
                <w:lang w:val="en-NZ"/>
              </w:rPr>
            </w:pPr>
            <w:r w:rsidRPr="00C94F89">
              <w:t>Uses active questioning and listening techniques to confirm understanding, gain consensus on concepts and liaise with stakeholders</w:t>
            </w:r>
          </w:p>
        </w:tc>
      </w:tr>
      <w:tr w:rsidTr="00C94F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1.1, 2.1, 2.4, 3.2-3.4, 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ListBullet"/>
              <w:rPr>
                <w:lang w:val="en-NZ"/>
              </w:rPr>
            </w:pPr>
            <w:r w:rsidRPr="00C94F89">
              <w:t>Uses mathematical equations to calculate and compare numerical data for a range of technical and planning reports, and to determine required actions</w:t>
            </w:r>
          </w:p>
        </w:tc>
      </w:tr>
      <w:tr w:rsidTr="00C94F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1.4, 2.1-2.3, 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ListBullet"/>
              <w:rPr>
                <w:lang w:val="en-NZ"/>
              </w:rPr>
            </w:pPr>
            <w:r w:rsidRPr="00C94F89">
              <w:t>Takes personal responsibility f</w:t>
            </w:r>
            <w:r w:rsidRPr="00C94F89">
              <w:t>or following explicit and implicit policies and procedures, and ensures that necessary standards and legislative requirements are met</w:t>
            </w:r>
          </w:p>
        </w:tc>
      </w:tr>
      <w:tr w:rsidTr="00C94F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1.1</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ListBullet"/>
              <w:rPr>
                <w:lang w:val="en-NZ"/>
              </w:rPr>
            </w:pPr>
            <w:r w:rsidRPr="00C94F89">
              <w:t>Selects and uses appropriate conventions and protocols when communicating with co-workers and o</w:t>
            </w:r>
            <w:r w:rsidRPr="00C94F89">
              <w:t>thers in a range of work contexts</w:t>
            </w:r>
          </w:p>
        </w:tc>
      </w:tr>
      <w:tr w:rsidTr="00C94F8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1.1-1.5, 2.1-2.4, 3.1-3.4, 4.1-4.3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ListBullet"/>
            </w:pPr>
            <w:r w:rsidRPr="00C94F89">
              <w:t>Takes responsibility for planning, sequencing and prioritising tasks and own workload for efficiency and effective outcomes</w:t>
            </w:r>
          </w:p>
          <w:p w:rsidR="00000000" w:rsidRPr="00C94F89" w:rsidP="00C94F89">
            <w:pPr>
              <w:pStyle w:val="ListBullet"/>
            </w:pPr>
            <w:r w:rsidRPr="00C94F89">
              <w:t>Makes routine decisions and implements standard procedures for routine tasks, using formal decision making processes for more complex and non-routine situations</w:t>
            </w:r>
          </w:p>
          <w:p w:rsidR="00000000" w:rsidRPr="00C94F89" w:rsidP="00C94F89">
            <w:pPr>
              <w:pStyle w:val="ListBullet"/>
            </w:pPr>
            <w:r w:rsidRPr="00C94F89">
              <w:t>Uses main features and functions of digital tools to complete work tasks</w:t>
            </w:r>
          </w:p>
        </w:tc>
      </w:tr>
    </w:tbl>
    <w:p w:rsidR="00000000" w:rsidRPr="00C94F89" w:rsidP="00C94F89">
      <w:pPr>
        <w:pStyle w:val="BodyText"/>
      </w:pPr>
    </w:p>
    <w:p w:rsidR="00000000" w:rsidRPr="00C94F89" w:rsidP="00C94F89">
      <w:pPr>
        <w:pStyle w:val="AllowPageBreak"/>
      </w:pPr>
    </w:p>
    <w:p w:rsidR="00000000" w:rsidRPr="00C94F89" w:rsidP="00C94F89">
      <w:pPr>
        <w:pStyle w:val="Heading1"/>
      </w:pPr>
      <w:bookmarkStart w:id="6" w:name="O_669591"/>
      <w:bookmarkEnd w:id="6"/>
      <w:r w:rsidRPr="00C94F89">
        <w:t>Uni</w:t>
      </w:r>
      <w:r w:rsidRPr="00C94F89">
        <w:t>t Mapping Information</w:t>
      </w:r>
    </w:p>
    <w:tbl>
      <w:tblPr>
        <w:tblW w:w="0" w:type="auto"/>
        <w:tblLayout w:type="fixed"/>
        <w:tblCellMar>
          <w:left w:w="62" w:type="dxa"/>
          <w:right w:w="62" w:type="dxa"/>
        </w:tblCellMar>
        <w:tblLook w:val="0000"/>
      </w:tblPr>
      <w:tblGrid>
        <w:gridCol w:w="1553"/>
        <w:gridCol w:w="1592"/>
        <w:gridCol w:w="1404"/>
        <w:gridCol w:w="1546"/>
      </w:tblGrid>
      <w:tr w:rsidTr="00C94F89">
        <w:tblPrEx>
          <w:tblW w:w="0" w:type="auto"/>
          <w:tblLayout w:type="fixed"/>
          <w:tblCellMar>
            <w:left w:w="62" w:type="dxa"/>
            <w:right w:w="62" w:type="dxa"/>
          </w:tblCellMar>
          <w:tblLook w:val="0000"/>
        </w:tblPrEx>
        <w:trPr>
          <w:trHeight w:val="563"/>
          <w:tblHeader/>
        </w:trPr>
        <w:tc>
          <w:tcPr>
            <w:tcW w:w="1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rPr>
                <w:rStyle w:val="SpecialBold"/>
              </w:rPr>
              <w:t>Code and title</w:t>
            </w:r>
          </w:p>
          <w:p w:rsidR="00000000" w:rsidRPr="00C94F89" w:rsidP="00C94F89">
            <w:pPr>
              <w:pStyle w:val="BodyText"/>
            </w:pPr>
            <w:r w:rsidRPr="00C94F89">
              <w:rPr>
                <w:rStyle w:val="SpecialBold"/>
              </w:rPr>
              <w:t>current version</w:t>
            </w:r>
          </w:p>
        </w:tc>
        <w:tc>
          <w:tcPr>
            <w:tcW w:w="1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rPr>
                <w:rStyle w:val="SpecialBold"/>
              </w:rPr>
              <w:t>Code and title</w:t>
            </w:r>
          </w:p>
          <w:p w:rsidR="00000000" w:rsidRPr="00C94F89" w:rsidP="00C94F89">
            <w:pPr>
              <w:pStyle w:val="BodyText"/>
            </w:pPr>
            <w:r w:rsidRPr="00C94F89">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rPr>
                <w:rStyle w:val="SpecialBold"/>
              </w:rPr>
              <w:t>Comments</w:t>
            </w:r>
          </w:p>
        </w:tc>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rPr>
                <w:rStyle w:val="SpecialBold"/>
              </w:rPr>
              <w:t>Equivalence status</w:t>
            </w:r>
          </w:p>
        </w:tc>
      </w:tr>
      <w:tr w:rsidTr="00C94F89">
        <w:tblPrEx>
          <w:tblW w:w="0" w:type="auto"/>
          <w:tblLayout w:type="fixed"/>
          <w:tblCellMar>
            <w:left w:w="62" w:type="dxa"/>
            <w:right w:w="62" w:type="dxa"/>
          </w:tblCellMar>
          <w:tblLook w:val="0000"/>
        </w:tblPrEx>
        <w:tc>
          <w:tcPr>
            <w:tcW w:w="15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ICTSAS402 Implement configuration management strategies</w:t>
            </w:r>
          </w:p>
        </w:tc>
        <w:tc>
          <w:tcPr>
            <w:tcW w:w="1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ICASAS402A Implement configuration management strategies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Updated to meet Standards for Training Packages</w:t>
            </w:r>
          </w:p>
        </w:tc>
        <w:tc>
          <w:tcPr>
            <w:tcW w:w="15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t>Equivalent unit</w:t>
            </w:r>
          </w:p>
        </w:tc>
      </w:tr>
    </w:tbl>
    <w:p w:rsidR="00000000" w:rsidRPr="00C94F89" w:rsidP="00C94F89">
      <w:pPr>
        <w:pStyle w:val="BodyText"/>
      </w:pPr>
    </w:p>
    <w:p w:rsidR="00000000" w:rsidRPr="00C94F89" w:rsidP="00C94F89">
      <w:pPr>
        <w:pStyle w:val="AllowPageBreak"/>
      </w:pPr>
    </w:p>
    <w:p w:rsidR="00000000" w:rsidRPr="00C94F89" w:rsidP="00C94F89">
      <w:pPr>
        <w:pStyle w:val="Heading1"/>
      </w:pPr>
      <w:bookmarkStart w:id="7" w:name="O_669598"/>
      <w:bookmarkEnd w:id="7"/>
      <w:r w:rsidRPr="00C94F89">
        <w:t>Links</w:t>
      </w:r>
    </w:p>
    <w:p w:rsidR="00000000" w:rsidRPr="00C94F89" w:rsidP="001605F3">
      <w:pPr>
        <w:pStyle w:val="BodyText"/>
      </w:pPr>
      <w:r w:rsidRPr="00C94F8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645DE">
        <w:rPr>
          <w:rStyle w:val="Hyperlink"/>
        </w:rPr>
        <w:t>https://vetnet.gov.au/Pages/TrainingDocs.aspx?q=a53af4e4-b400-484e-b778-71c9e9d6aff2</w:t>
      </w:r>
      <w:r>
        <w:fldChar w:fldCharType="end"/>
      </w:r>
    </w:p>
    <w:p w:rsidR="00000000" w:rsidRPr="00C94F89" w:rsidP="001605F3">
      <w:pPr>
        <w:pStyle w:val="BodyText"/>
        <w:sectPr w:rsidSect="00C94F89">
          <w:headerReference w:type="default" r:id="rId10"/>
          <w:footerReference w:type="default" r:id="rId11"/>
          <w:pgSz w:w="11908" w:h="16833"/>
          <w:pgMar w:top="1702" w:right="1418" w:bottom="1702" w:left="1418" w:header="992" w:footer="992" w:gutter="0"/>
          <w:cols w:space="720"/>
          <w:noEndnote/>
          <w:docGrid w:linePitch="299"/>
        </w:sectPr>
      </w:pPr>
    </w:p>
    <w:p w:rsidR="00000000" w:rsidRPr="00C94F89" w:rsidP="00C94F89">
      <w:pPr>
        <w:pStyle w:val="SuperHeading"/>
      </w:pPr>
      <w:r w:rsidRPr="00C94F89">
        <w:t>Assessment Requirements for ICTSAS402 Implement configuration management strategies</w:t>
      </w:r>
    </w:p>
    <w:p w:rsidR="00000000" w:rsidRPr="00C94F89" w:rsidP="00C94F89">
      <w:pPr>
        <w:pStyle w:val="Heading1"/>
      </w:pPr>
      <w:bookmarkStart w:id="8" w:name="O_669593"/>
      <w:bookmarkEnd w:id="8"/>
      <w:r w:rsidRPr="00C94F89">
        <w:t>Modification History</w:t>
      </w:r>
    </w:p>
    <w:tbl>
      <w:tblPr>
        <w:tblW w:w="0" w:type="auto"/>
        <w:tblLayout w:type="fixed"/>
        <w:tblCellMar>
          <w:left w:w="62" w:type="dxa"/>
          <w:right w:w="62" w:type="dxa"/>
        </w:tblCellMar>
        <w:tblLook w:val="0000"/>
      </w:tblPr>
      <w:tblGrid>
        <w:gridCol w:w="2627"/>
        <w:gridCol w:w="6337"/>
      </w:tblGrid>
      <w:tr w:rsidTr="00C94F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rPr>
                <w:rStyle w:val="SpecialBold"/>
              </w:rPr>
              <w:t>Comments</w:t>
            </w:r>
          </w:p>
        </w:tc>
      </w:tr>
      <w:tr w:rsidTr="00C94F8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4F89">
            <w:pPr>
              <w:pStyle w:val="BodyText"/>
              <w:rPr>
                <w:lang w:val="en-NZ"/>
              </w:rPr>
            </w:pPr>
            <w:r w:rsidRPr="00C94F8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4F89" w:rsidP="00C94F89">
            <w:pPr>
              <w:pStyle w:val="BodyText"/>
            </w:pPr>
            <w:r w:rsidRPr="00C94F89">
              <w:t>This version first released with ICT Information and Communications Technology Training Package Version 1.0.</w:t>
            </w:r>
          </w:p>
        </w:tc>
      </w:tr>
    </w:tbl>
    <w:p w:rsidR="00000000" w:rsidRPr="00C94F89" w:rsidP="00C94F89">
      <w:pPr>
        <w:pStyle w:val="BodyText"/>
      </w:pPr>
    </w:p>
    <w:p w:rsidR="00000000" w:rsidRPr="00C94F89" w:rsidP="00C94F89">
      <w:pPr>
        <w:pStyle w:val="AllowPageBreak"/>
      </w:pPr>
    </w:p>
    <w:p w:rsidR="00000000" w:rsidRPr="00C94F89" w:rsidP="00C94F89">
      <w:pPr>
        <w:pStyle w:val="Heading1"/>
      </w:pPr>
      <w:bookmarkStart w:id="9" w:name="O_669594"/>
      <w:bookmarkEnd w:id="9"/>
      <w:r w:rsidRPr="00C94F89">
        <w:t>Performance Evidence</w:t>
      </w:r>
    </w:p>
    <w:p w:rsidR="00000000" w:rsidRPr="00C94F89" w:rsidP="001605F3">
      <w:pPr>
        <w:pStyle w:val="BodyText"/>
      </w:pPr>
      <w:r w:rsidRPr="00C94F89">
        <w:t>Evidence of the ability to:</w:t>
      </w:r>
    </w:p>
    <w:p w:rsidR="00000000" w:rsidRPr="00C94F89" w:rsidP="00C94F89">
      <w:pPr>
        <w:pStyle w:val="ListBullet"/>
      </w:pPr>
      <w:r w:rsidRPr="00C94F89">
        <w:t>identify and clarify configuration management requirements</w:t>
      </w:r>
    </w:p>
    <w:p w:rsidR="00000000" w:rsidRPr="00C94F89" w:rsidP="00C94F89">
      <w:pPr>
        <w:pStyle w:val="ListBullet"/>
      </w:pPr>
      <w:r w:rsidRPr="00C94F89">
        <w:t>identify and action control mechanisms</w:t>
      </w:r>
    </w:p>
    <w:p w:rsidR="00000000" w:rsidRPr="00C94F89" w:rsidP="00C94F89">
      <w:pPr>
        <w:pStyle w:val="ListBullet"/>
      </w:pPr>
      <w:r w:rsidRPr="00C94F89">
        <w:t>implement administrative and technical procedures</w:t>
      </w:r>
    </w:p>
    <w:p w:rsidR="00000000" w:rsidRPr="00C94F89" w:rsidP="00C94F89">
      <w:pPr>
        <w:pStyle w:val="ListBullet"/>
      </w:pPr>
      <w:r w:rsidRPr="00C94F89">
        <w:t>maintain reliable and valid technical and administrative procedures</w:t>
      </w:r>
    </w:p>
    <w:p w:rsidR="00000000" w:rsidRPr="00C94F89" w:rsidP="00C94F89">
      <w:pPr>
        <w:pStyle w:val="ListBullet"/>
      </w:pPr>
      <w:r w:rsidRPr="00C94F89">
        <w:t>use quality processes, audit trails and version control.</w:t>
      </w:r>
    </w:p>
    <w:p w:rsidR="00000000" w:rsidRPr="00C94F89" w:rsidP="00C94F89">
      <w:pPr>
        <w:pStyle w:val="BodyText"/>
      </w:pPr>
    </w:p>
    <w:p w:rsidR="00000000" w:rsidRPr="00C94F89" w:rsidP="001605F3">
      <w:pPr>
        <w:pStyle w:val="BodyText"/>
      </w:pPr>
      <w:r w:rsidRPr="00C94F89">
        <w:t>Note: Evidence must be provided for at le</w:t>
      </w:r>
      <w:r w:rsidRPr="00C94F89">
        <w:t>ast TWO situations or organisations.</w:t>
      </w:r>
    </w:p>
    <w:p w:rsidR="00000000" w:rsidRPr="00C94F89" w:rsidP="00C94F89">
      <w:pPr>
        <w:pStyle w:val="Heading1"/>
      </w:pPr>
      <w:bookmarkStart w:id="10" w:name="O_669595"/>
      <w:bookmarkEnd w:id="10"/>
      <w:r w:rsidRPr="00C94F89">
        <w:t>Knowledge Evidence</w:t>
      </w:r>
    </w:p>
    <w:p w:rsidR="00000000" w:rsidRPr="00C94F89" w:rsidP="001605F3">
      <w:pPr>
        <w:pStyle w:val="BodyText"/>
      </w:pPr>
      <w:r w:rsidRPr="00C94F89">
        <w:t>To complete the unit requirements safely and effectively, the individual must:</w:t>
      </w:r>
    </w:p>
    <w:p w:rsidR="00000000" w:rsidRPr="00C94F89" w:rsidP="00C94F89">
      <w:pPr>
        <w:pStyle w:val="ListBullet"/>
      </w:pPr>
      <w:r w:rsidRPr="00C94F89">
        <w:t>compare and contrast project planning methodologies and tools</w:t>
      </w:r>
    </w:p>
    <w:p w:rsidR="00000000" w:rsidRPr="00C94F89" w:rsidP="00C94F89">
      <w:pPr>
        <w:pStyle w:val="ListBullet"/>
      </w:pPr>
      <w:r w:rsidRPr="00C94F89">
        <w:t>explain benchmarking methodologies when i</w:t>
      </w:r>
      <w:r w:rsidRPr="00C94F89">
        <w:t>mplementing monitoring mechanisms</w:t>
      </w:r>
    </w:p>
    <w:p w:rsidR="00000000" w:rsidRPr="00C94F89" w:rsidP="00C94F89">
      <w:pPr>
        <w:pStyle w:val="ListBullet"/>
      </w:pPr>
      <w:r w:rsidRPr="00C94F89">
        <w:t>describe how to formulate software size models and size estimates when employing control mechanisms</w:t>
      </w:r>
    </w:p>
    <w:p w:rsidR="00000000" w:rsidRPr="00C94F89" w:rsidP="00C94F89">
      <w:pPr>
        <w:pStyle w:val="ListBullet"/>
      </w:pPr>
      <w:r w:rsidRPr="00C94F89">
        <w:t>discuss quality assurance and quality processes when implementing monitoring mechanisms</w:t>
      </w:r>
    </w:p>
    <w:p w:rsidR="00000000" w:rsidRPr="00C94F89" w:rsidP="00C94F89">
      <w:pPr>
        <w:pStyle w:val="ListBullet"/>
      </w:pPr>
      <w:r w:rsidRPr="00C94F89">
        <w:t>describe software development meth</w:t>
      </w:r>
      <w:r w:rsidRPr="00C94F89">
        <w:t>odologies when identifying and clarifying configuration management requirements</w:t>
      </w:r>
    </w:p>
    <w:p w:rsidR="00000000" w:rsidRPr="00C94F89" w:rsidP="00C94F89">
      <w:pPr>
        <w:pStyle w:val="ListBullet"/>
      </w:pPr>
      <w:r w:rsidRPr="00C94F89">
        <w:t>identify and summarise relevant organisational guidelines, legislation and codes of practice.</w:t>
      </w:r>
    </w:p>
    <w:p w:rsidR="00000000" w:rsidRPr="00C94F89" w:rsidP="00C94F89">
      <w:pPr>
        <w:pStyle w:val="AllowPageBreak"/>
      </w:pPr>
    </w:p>
    <w:p w:rsidR="00000000" w:rsidRPr="00C94F89" w:rsidP="00C94F89">
      <w:pPr>
        <w:pStyle w:val="Heading1"/>
      </w:pPr>
      <w:bookmarkStart w:id="11" w:name="O_669596"/>
      <w:bookmarkEnd w:id="11"/>
      <w:r w:rsidRPr="00C94F89">
        <w:t>Assessment Conditions</w:t>
      </w:r>
    </w:p>
    <w:p w:rsidR="00000000" w:rsidRPr="00C94F89" w:rsidP="001605F3">
      <w:pPr>
        <w:pStyle w:val="BodyText"/>
      </w:pPr>
      <w:r w:rsidRPr="00C94F89">
        <w:t>Gather evidence to demonstrate consistent p</w:t>
      </w:r>
      <w:r w:rsidRPr="00C94F89">
        <w:t>erformance in conditions that are safe and replicate the workplace. Noise levels, production flow, interruptions and time variances must be typical of those experienced in the systems administration and support field of work and include access to:</w:t>
      </w:r>
    </w:p>
    <w:p w:rsidR="00000000" w:rsidRPr="00C94F89" w:rsidP="00C94F89">
      <w:pPr>
        <w:pStyle w:val="ListBullet"/>
      </w:pPr>
      <w:r w:rsidRPr="00C94F89">
        <w:t>special</w:t>
      </w:r>
      <w:r w:rsidRPr="00C94F89">
        <w:t xml:space="preserve"> purpose tools, equipment and materials</w:t>
      </w:r>
    </w:p>
    <w:p w:rsidR="00000000" w:rsidRPr="00C94F89" w:rsidP="00C94F89">
      <w:pPr>
        <w:pStyle w:val="ListBullet"/>
      </w:pPr>
      <w:r w:rsidRPr="00C94F89">
        <w:t>industry software packages</w:t>
      </w:r>
    </w:p>
    <w:p w:rsidR="00000000" w:rsidRPr="00C94F89" w:rsidP="00C94F89">
      <w:pPr>
        <w:pStyle w:val="ListBullet"/>
      </w:pPr>
      <w:r w:rsidRPr="00C94F89">
        <w:t>configuration tools</w:t>
      </w:r>
    </w:p>
    <w:p w:rsidR="00000000" w:rsidRPr="00C94F89" w:rsidP="00C94F89">
      <w:pPr>
        <w:pStyle w:val="ListBullet"/>
      </w:pPr>
      <w:r w:rsidRPr="00C94F89">
        <w:t>evaluation criteria</w:t>
      </w:r>
    </w:p>
    <w:p w:rsidR="00000000" w:rsidRPr="00C94F89" w:rsidP="00C94F89">
      <w:pPr>
        <w:pStyle w:val="ListBullet"/>
      </w:pPr>
      <w:r w:rsidRPr="00C94F89">
        <w:t>process for approval of change requests</w:t>
      </w:r>
    </w:p>
    <w:p w:rsidR="00000000" w:rsidRPr="00C94F89" w:rsidP="00C94F89">
      <w:pPr>
        <w:pStyle w:val="ListBullet"/>
      </w:pPr>
      <w:r w:rsidRPr="00C94F89">
        <w:t>templates for status reports.</w:t>
      </w:r>
    </w:p>
    <w:p w:rsidR="00000000" w:rsidRPr="00C94F89" w:rsidP="00C94F89">
      <w:pPr>
        <w:pStyle w:val="BodyText"/>
      </w:pPr>
    </w:p>
    <w:p w:rsidR="00000000" w:rsidRPr="00C94F89" w:rsidP="001605F3">
      <w:pPr>
        <w:pStyle w:val="BodyText"/>
      </w:pPr>
      <w:r w:rsidRPr="00C94F89">
        <w:t>Assessors must satisfy NVR/AQTF assessor requirements.</w:t>
      </w:r>
    </w:p>
    <w:p w:rsidR="00000000" w:rsidRPr="00C94F89" w:rsidP="00C94F89">
      <w:pPr>
        <w:pStyle w:val="Heading1"/>
      </w:pPr>
      <w:bookmarkStart w:id="12" w:name="O_669599"/>
      <w:bookmarkEnd w:id="12"/>
      <w:r w:rsidRPr="00C94F89">
        <w:t>Links</w:t>
      </w:r>
    </w:p>
    <w:p w:rsidR="00000000" w:rsidRPr="00C94F89" w:rsidP="001605F3">
      <w:pPr>
        <w:pStyle w:val="BodyText"/>
      </w:pPr>
      <w:r w:rsidRPr="00C94F8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645DE">
        <w:rPr>
          <w:rStyle w:val="Hyperlink"/>
        </w:rPr>
        <w:t>https://vetnet.gov.au/Pages/TrainingDocs.aspx?q=a53af4e4-b400-484e-b778-71c9e9d6aff2</w:t>
      </w:r>
      <w:r>
        <w:fldChar w:fldCharType="end"/>
      </w:r>
    </w:p>
    <w:p w:rsidR="00000000" w:rsidRPr="00C94F89" w:rsidP="00C94F89"/>
    <w:sectPr w:rsidSect="00C94F8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89" w:rsidRPr="001605F3" w:rsidP="00160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F3" w:rsidP="00C94F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605F3" w:rsidP="00C94F8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605F3" w:rsidP="00C94F8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89" w:rsidP="00C94F89">
    <w:pPr>
      <w:pStyle w:val="Footer"/>
      <w:framePr w:wrap="around"/>
    </w:pPr>
    <w:r>
      <w:fldChar w:fldCharType="begin"/>
    </w:r>
    <w:r>
      <w:instrText xml:space="preserve"> DOCPROPERTY  Subject  \* MERGEFORMAT </w:instrText>
    </w:r>
    <w:r>
      <w:fldChar w:fldCharType="separate"/>
    </w:r>
    <w:r w:rsidR="001605F3">
      <w:t>Approved</w:t>
    </w:r>
    <w:r w:rsidR="001605F3">
      <w:fldChar w:fldCharType="end"/>
    </w:r>
    <w:r>
      <w:tab/>
      <w:t xml:space="preserve">Page </w:t>
    </w:r>
    <w:r>
      <w:fldChar w:fldCharType="begin"/>
    </w:r>
    <w:r>
      <w:instrText xml:space="preserve"> PAGE  \* Arabic  \* MERGEFORMAT </w:instrText>
    </w:r>
    <w:r>
      <w:fldChar w:fldCharType="separate"/>
    </w:r>
    <w:r w:rsidR="001605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05F3">
      <w:rPr>
        <w:noProof/>
      </w:rPr>
      <w:t>5</w:t>
    </w:r>
    <w:r>
      <w:rPr>
        <w:noProof/>
      </w:rPr>
      <w:fldChar w:fldCharType="end"/>
    </w:r>
  </w:p>
  <w:p w:rsidR="00C94F89" w:rsidP="00C94F89">
    <w:pPr>
      <w:pStyle w:val="Footer"/>
      <w:framePr w:wrap="around"/>
    </w:pPr>
    <w:r>
      <w:t xml:space="preserve">© Commonwealth of Australia, </w:t>
    </w:r>
    <w:r>
      <w:fldChar w:fldCharType="begin"/>
    </w:r>
    <w:r>
      <w:instrText xml:space="preserve"> DATE  \@ "yyyy"  \* MERGEFORMAT </w:instrText>
    </w:r>
    <w:r>
      <w:fldChar w:fldCharType="separate"/>
    </w:r>
    <w:r w:rsidR="001605F3">
      <w:rPr>
        <w:noProof/>
      </w:rPr>
      <w:t>2025</w:t>
    </w:r>
    <w:r>
      <w:fldChar w:fldCharType="end"/>
    </w:r>
    <w:r>
      <w:tab/>
    </w:r>
    <w:r>
      <w:fldChar w:fldCharType="begin"/>
    </w:r>
    <w:r>
      <w:instrText xml:space="preserve"> DOCPROPERTY  Author  \* MERGEFORMAT </w:instrText>
    </w:r>
    <w:r>
      <w:fldChar w:fldCharType="separate"/>
    </w:r>
    <w:r w:rsidR="001605F3">
      <w:t>Future Skills Organisation</w:t>
    </w:r>
    <w:r w:rsidR="001605F3">
      <w:fldChar w:fldCharType="end"/>
    </w:r>
  </w:p>
  <w:p w:rsidR="00C94F89" w:rsidP="00C94F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4F89" w:rsidRPr="001605F3" w:rsidP="001605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F3" w:rsidRPr="002D2AF8" w:rsidP="00C94F89">
    <w:pPr>
      <w:pStyle w:val="Header"/>
      <w:framePr w:wrap="around"/>
    </w:pPr>
    <w:r>
      <w:fldChar w:fldCharType="begin"/>
    </w:r>
    <w:r>
      <w:instrText xml:space="preserve"> TITLE   \* MERGEFORMAT </w:instrText>
    </w:r>
    <w:r>
      <w:fldChar w:fldCharType="separate"/>
    </w:r>
    <w:r>
      <w:t>ICTSAS402 Implement configuration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605F3" w:rsidP="00C94F8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F89" w:rsidRPr="002D2AF8" w:rsidP="00C94F89">
    <w:pPr>
      <w:pStyle w:val="Header"/>
      <w:framePr w:wrap="around"/>
    </w:pPr>
    <w:r>
      <w:fldChar w:fldCharType="begin"/>
    </w:r>
    <w:r>
      <w:instrText xml:space="preserve"> TITLE   \* MERGEFORMAT </w:instrText>
    </w:r>
    <w:r>
      <w:fldChar w:fldCharType="separate"/>
    </w:r>
    <w:r w:rsidR="001605F3">
      <w:t>ICTSAS402 Implement configuration management strategies</w:t>
    </w:r>
    <w:r w:rsidR="001605F3">
      <w:fldChar w:fldCharType="end"/>
    </w:r>
    <w:r>
      <w:tab/>
      <w:t xml:space="preserve">Date this document was generated: </w:t>
    </w:r>
    <w:r>
      <w:fldChar w:fldCharType="begin"/>
    </w:r>
    <w:r>
      <w:instrText xml:space="preserve"> CREATEDATE  \@ "d MMMM yyyy"  \* MERGEFORMAT </w:instrText>
    </w:r>
    <w:r>
      <w:fldChar w:fldCharType="separate"/>
    </w:r>
    <w:r w:rsidR="001605F3">
      <w:rPr>
        <w:noProof/>
      </w:rPr>
      <w:t>1 March 2025</w:t>
    </w:r>
    <w:r>
      <w:fldChar w:fldCharType="end"/>
    </w:r>
  </w:p>
  <w:p w:rsidR="00C94F89" w:rsidP="00C94F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B820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3C73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F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4F89"/>
    <w:pPr>
      <w:spacing w:before="360" w:after="60"/>
      <w:outlineLvl w:val="0"/>
    </w:pPr>
    <w:rPr>
      <w:sz w:val="32"/>
    </w:rPr>
  </w:style>
  <w:style w:type="paragraph" w:styleId="Heading2">
    <w:name w:val="heading 2"/>
    <w:basedOn w:val="HeadingBase"/>
    <w:next w:val="BodyText"/>
    <w:link w:val="Heading2Char"/>
    <w:qFormat/>
    <w:rsid w:val="00C94F89"/>
    <w:pPr>
      <w:keepLines/>
      <w:spacing w:before="240" w:after="120"/>
      <w:outlineLvl w:val="1"/>
    </w:pPr>
    <w:rPr>
      <w:sz w:val="28"/>
      <w:szCs w:val="40"/>
    </w:rPr>
  </w:style>
  <w:style w:type="paragraph" w:styleId="Heading3">
    <w:name w:val="heading 3"/>
    <w:basedOn w:val="HeadingBase"/>
    <w:next w:val="BodyText"/>
    <w:link w:val="Heading3Char"/>
    <w:qFormat/>
    <w:rsid w:val="00C94F89"/>
    <w:pPr>
      <w:spacing w:before="180" w:after="120"/>
      <w:outlineLvl w:val="2"/>
    </w:pPr>
    <w:rPr>
      <w:spacing w:val="-10"/>
      <w:kern w:val="32"/>
    </w:rPr>
  </w:style>
  <w:style w:type="paragraph" w:styleId="Heading4">
    <w:name w:val="heading 4"/>
    <w:basedOn w:val="HeadingBase"/>
    <w:next w:val="BodyText"/>
    <w:link w:val="Heading4Char"/>
    <w:qFormat/>
    <w:rsid w:val="00C94F89"/>
    <w:pPr>
      <w:spacing w:before="160" w:after="120"/>
      <w:outlineLvl w:val="3"/>
    </w:pPr>
    <w:rPr>
      <w:sz w:val="22"/>
    </w:rPr>
  </w:style>
  <w:style w:type="paragraph" w:styleId="Heading5">
    <w:name w:val="heading 5"/>
    <w:basedOn w:val="HeadingBase"/>
    <w:next w:val="Normal"/>
    <w:link w:val="Heading5Char"/>
    <w:qFormat/>
    <w:rsid w:val="00C94F89"/>
    <w:pPr>
      <w:spacing w:before="80"/>
      <w:outlineLvl w:val="4"/>
    </w:pPr>
    <w:rPr>
      <w:color w:val="918585"/>
      <w:sz w:val="20"/>
    </w:rPr>
  </w:style>
  <w:style w:type="paragraph" w:styleId="Heading6">
    <w:name w:val="heading 6"/>
    <w:basedOn w:val="HeadingBase"/>
    <w:next w:val="Normal"/>
    <w:link w:val="Heading6Char"/>
    <w:qFormat/>
    <w:rsid w:val="00C94F89"/>
    <w:pPr>
      <w:spacing w:before="60"/>
      <w:outlineLvl w:val="5"/>
    </w:pPr>
    <w:rPr>
      <w:color w:val="918585"/>
      <w:sz w:val="20"/>
    </w:rPr>
  </w:style>
  <w:style w:type="paragraph" w:styleId="Heading7">
    <w:name w:val="heading 7"/>
    <w:basedOn w:val="Normal"/>
    <w:next w:val="Normal"/>
    <w:link w:val="Heading7Char"/>
    <w:qFormat/>
    <w:rsid w:val="00C94F89"/>
    <w:pPr>
      <w:ind w:left="720"/>
      <w:outlineLvl w:val="6"/>
    </w:pPr>
    <w:rPr>
      <w:i/>
    </w:rPr>
  </w:style>
  <w:style w:type="paragraph" w:styleId="Heading8">
    <w:name w:val="heading 8"/>
    <w:basedOn w:val="Normal"/>
    <w:next w:val="Normal"/>
    <w:link w:val="Heading8Char"/>
    <w:qFormat/>
    <w:rsid w:val="00C94F89"/>
    <w:pPr>
      <w:ind w:left="720"/>
      <w:outlineLvl w:val="7"/>
    </w:pPr>
    <w:rPr>
      <w:i/>
    </w:rPr>
  </w:style>
  <w:style w:type="paragraph" w:styleId="Heading9">
    <w:name w:val="heading 9"/>
    <w:basedOn w:val="Normal"/>
    <w:next w:val="Normal"/>
    <w:link w:val="Heading9Char"/>
    <w:qFormat/>
    <w:rsid w:val="00C94F89"/>
    <w:pPr>
      <w:ind w:left="720"/>
      <w:outlineLvl w:val="8"/>
    </w:pPr>
    <w:rPr>
      <w:i/>
    </w:rPr>
  </w:style>
  <w:style w:type="character" w:default="1" w:styleId="DefaultParagraphFont">
    <w:name w:val="Default Paragraph Font"/>
    <w:uiPriority w:val="1"/>
    <w:unhideWhenUsed/>
    <w:rsid w:val="00C94F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4F89"/>
  </w:style>
  <w:style w:type="character" w:customStyle="1" w:styleId="Heading1Char">
    <w:name w:val="Heading 1 Char"/>
    <w:basedOn w:val="DefaultParagraphFont"/>
    <w:link w:val="Heading1"/>
    <w:rsid w:val="00C94F89"/>
    <w:rPr>
      <w:rFonts w:ascii="Times New Roman" w:eastAsia="Times New Roman" w:hAnsi="Times New Roman" w:cs="Times New Roman"/>
      <w:b/>
      <w:sz w:val="32"/>
      <w:szCs w:val="20"/>
      <w:lang w:eastAsia="en-US"/>
    </w:rPr>
  </w:style>
  <w:style w:type="paragraph" w:styleId="BodyText">
    <w:name w:val="Body Text"/>
    <w:basedOn w:val="Normal"/>
    <w:link w:val="BodyTextChar"/>
    <w:rsid w:val="00C94F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4F89"/>
    <w:rPr>
      <w:rFonts w:ascii="Times New Roman" w:eastAsia="Times New Roman" w:hAnsi="Times New Roman" w:cs="Times New Roman"/>
      <w:sz w:val="24"/>
      <w:lang w:eastAsia="en-US"/>
    </w:rPr>
  </w:style>
  <w:style w:type="paragraph" w:styleId="ListBullet">
    <w:name w:val="List Bullet"/>
    <w:basedOn w:val="List"/>
    <w:rsid w:val="00C94F89"/>
    <w:pPr>
      <w:numPr>
        <w:numId w:val="11"/>
      </w:numPr>
      <w:tabs>
        <w:tab w:val="clear" w:pos="340"/>
      </w:tabs>
      <w:spacing w:before="40" w:after="40"/>
    </w:pPr>
  </w:style>
  <w:style w:type="character" w:customStyle="1" w:styleId="SpecialBold">
    <w:name w:val="Special Bold"/>
    <w:basedOn w:val="DefaultParagraphFont"/>
    <w:rsid w:val="00C94F89"/>
    <w:rPr>
      <w:b/>
      <w:spacing w:val="0"/>
    </w:rPr>
  </w:style>
  <w:style w:type="character" w:styleId="Emphasis">
    <w:name w:val="Emphasis"/>
    <w:basedOn w:val="DefaultParagraphFont"/>
    <w:qFormat/>
    <w:rsid w:val="00C94F89"/>
    <w:rPr>
      <w:i/>
    </w:rPr>
  </w:style>
  <w:style w:type="paragraph" w:customStyle="1" w:styleId="SuperHeading">
    <w:name w:val="SuperHeading"/>
    <w:basedOn w:val="Normal"/>
    <w:rsid w:val="00C94F89"/>
    <w:pPr>
      <w:spacing w:before="240" w:after="120"/>
      <w:outlineLvl w:val="0"/>
    </w:pPr>
    <w:rPr>
      <w:rFonts w:ascii="Times New Roman" w:hAnsi="Times New Roman"/>
      <w:b/>
      <w:sz w:val="32"/>
    </w:rPr>
  </w:style>
  <w:style w:type="paragraph" w:customStyle="1" w:styleId="AllowPageBreak">
    <w:name w:val="AllowPageBreak"/>
    <w:rsid w:val="00C94F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4F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4F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4F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4F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4F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4F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4F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4F89"/>
    <w:rPr>
      <w:rFonts w:ascii="Courier New" w:eastAsia="Times New Roman" w:hAnsi="Courier New" w:cs="Times New Roman"/>
      <w:i/>
      <w:szCs w:val="20"/>
      <w:lang w:eastAsia="en-US"/>
    </w:rPr>
  </w:style>
  <w:style w:type="paragraph" w:customStyle="1" w:styleId="HeadingBase">
    <w:name w:val="Heading Base"/>
    <w:rsid w:val="00C94F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4F89"/>
    <w:pPr>
      <w:tabs>
        <w:tab w:val="right" w:leader="dot" w:pos="9072"/>
      </w:tabs>
      <w:ind w:left="567"/>
    </w:pPr>
    <w:rPr>
      <w:szCs w:val="22"/>
    </w:rPr>
  </w:style>
  <w:style w:type="paragraph" w:customStyle="1" w:styleId="TOCBase">
    <w:name w:val="TOC Base"/>
    <w:rsid w:val="00C94F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4F89"/>
    <w:pPr>
      <w:tabs>
        <w:tab w:val="right" w:leader="dot" w:pos="9072"/>
      </w:tabs>
      <w:spacing w:before="40" w:after="40"/>
      <w:ind w:left="284"/>
    </w:pPr>
    <w:rPr>
      <w:rFonts w:ascii="Times New Roman" w:hAnsi="Times New Roman"/>
    </w:rPr>
  </w:style>
  <w:style w:type="paragraph" w:styleId="TOC1">
    <w:name w:val="toc 1"/>
    <w:basedOn w:val="TOCBase"/>
    <w:next w:val="Normal"/>
    <w:rsid w:val="00C94F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4F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4F89"/>
    <w:rPr>
      <w:rFonts w:ascii="Times New Roman" w:eastAsia="Times New Roman" w:hAnsi="Times New Roman" w:cs="Times New Roman"/>
      <w:sz w:val="16"/>
      <w:lang w:eastAsia="en-US"/>
    </w:rPr>
  </w:style>
  <w:style w:type="paragraph" w:styleId="Title">
    <w:name w:val="Title"/>
    <w:basedOn w:val="HeadingBase"/>
    <w:link w:val="TitleChar"/>
    <w:qFormat/>
    <w:rsid w:val="00C94F89"/>
    <w:pPr>
      <w:spacing w:before="5040"/>
      <w:jc w:val="center"/>
    </w:pPr>
    <w:rPr>
      <w:sz w:val="48"/>
      <w:szCs w:val="72"/>
      <w:lang w:val="en-US"/>
    </w:rPr>
  </w:style>
  <w:style w:type="character" w:customStyle="1" w:styleId="TitleChar">
    <w:name w:val="Title Char"/>
    <w:basedOn w:val="DefaultParagraphFont"/>
    <w:link w:val="Title"/>
    <w:rsid w:val="00C94F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4F89"/>
    <w:pPr>
      <w:tabs>
        <w:tab w:val="left" w:pos="3600"/>
        <w:tab w:val="left" w:pos="3958"/>
      </w:tabs>
    </w:pPr>
  </w:style>
  <w:style w:type="paragraph" w:styleId="List">
    <w:name w:val="List"/>
    <w:basedOn w:val="BodyText"/>
    <w:next w:val="BodyText"/>
    <w:rsid w:val="00C94F89"/>
    <w:pPr>
      <w:tabs>
        <w:tab w:val="left" w:pos="340"/>
      </w:tabs>
      <w:spacing w:before="60" w:after="60"/>
      <w:ind w:left="340" w:hanging="340"/>
    </w:pPr>
  </w:style>
  <w:style w:type="paragraph" w:customStyle="1" w:styleId="Note">
    <w:name w:val="Note"/>
    <w:basedOn w:val="BodyText"/>
    <w:rsid w:val="00C94F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4F89"/>
    <w:pPr>
      <w:framePr w:wrap="auto" w:hAnchor="text" w:y="6049"/>
    </w:pPr>
    <w:rPr>
      <w:color w:val="000000"/>
      <w:sz w:val="40"/>
    </w:rPr>
  </w:style>
  <w:style w:type="paragraph" w:customStyle="1" w:styleId="TOCTitle">
    <w:name w:val="TOCTitle"/>
    <w:basedOn w:val="Heading1"/>
    <w:rsid w:val="00C94F89"/>
    <w:pPr>
      <w:spacing w:after="240"/>
      <w:jc w:val="center"/>
      <w:outlineLvl w:val="9"/>
    </w:pPr>
    <w:rPr>
      <w:caps/>
    </w:rPr>
  </w:style>
  <w:style w:type="paragraph" w:customStyle="1" w:styleId="Version">
    <w:name w:val="Version"/>
    <w:rsid w:val="00C94F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4F89"/>
    <w:pPr>
      <w:numPr>
        <w:numId w:val="12"/>
      </w:numPr>
      <w:tabs>
        <w:tab w:val="clear" w:pos="680"/>
      </w:tabs>
    </w:pPr>
  </w:style>
  <w:style w:type="paragraph" w:styleId="Index1">
    <w:name w:val="index 1"/>
    <w:basedOn w:val="Normal"/>
    <w:next w:val="Normal"/>
    <w:semiHidden/>
    <w:rsid w:val="00C94F89"/>
    <w:pPr>
      <w:keepNext w:val="0"/>
      <w:tabs>
        <w:tab w:val="right" w:pos="4176"/>
      </w:tabs>
      <w:ind w:left="198" w:hanging="198"/>
    </w:pPr>
    <w:rPr>
      <w:rFonts w:ascii="Garamond" w:hAnsi="Garamond"/>
    </w:rPr>
  </w:style>
  <w:style w:type="paragraph" w:styleId="IndexHeading">
    <w:name w:val="index heading"/>
    <w:basedOn w:val="Normal"/>
    <w:next w:val="Index1"/>
    <w:semiHidden/>
    <w:rsid w:val="00C94F89"/>
    <w:pPr>
      <w:spacing w:before="120" w:after="120"/>
    </w:pPr>
    <w:rPr>
      <w:rFonts w:ascii="Arial" w:hAnsi="Arial"/>
      <w:b/>
      <w:color w:val="918585"/>
      <w:sz w:val="24"/>
    </w:rPr>
  </w:style>
  <w:style w:type="paragraph" w:styleId="Header">
    <w:name w:val="header"/>
    <w:basedOn w:val="Normal"/>
    <w:link w:val="HeaderChar"/>
    <w:rsid w:val="00C94F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4F89"/>
    <w:rPr>
      <w:rFonts w:ascii="Times New Roman" w:eastAsia="Times New Roman" w:hAnsi="Times New Roman" w:cs="Times New Roman"/>
      <w:sz w:val="16"/>
      <w:szCs w:val="20"/>
      <w:lang w:val="en-GB" w:eastAsia="en-US"/>
    </w:rPr>
  </w:style>
  <w:style w:type="paragraph" w:customStyle="1" w:styleId="Chapter">
    <w:name w:val="Chapter"/>
    <w:basedOn w:val="Normal"/>
    <w:rsid w:val="00C94F89"/>
    <w:pPr>
      <w:spacing w:before="240"/>
    </w:pPr>
    <w:rPr>
      <w:rFonts w:ascii="Times New Roman" w:hAnsi="Times New Roman"/>
      <w:smallCaps/>
      <w:spacing w:val="80"/>
      <w:sz w:val="28"/>
    </w:rPr>
  </w:style>
  <w:style w:type="paragraph" w:customStyle="1" w:styleId="InChapter">
    <w:name w:val="InChapter"/>
    <w:basedOn w:val="Heading3"/>
    <w:rsid w:val="00C94F89"/>
    <w:pPr>
      <w:spacing w:after="240"/>
      <w:outlineLvl w:val="9"/>
    </w:pPr>
    <w:rPr>
      <w:noProof/>
    </w:rPr>
  </w:style>
  <w:style w:type="paragraph" w:styleId="Index2">
    <w:name w:val="index 2"/>
    <w:basedOn w:val="Normal"/>
    <w:next w:val="Normal"/>
    <w:semiHidden/>
    <w:rsid w:val="00C94F89"/>
    <w:pPr>
      <w:tabs>
        <w:tab w:val="right" w:pos="4176"/>
      </w:tabs>
      <w:ind w:left="568" w:hanging="284"/>
    </w:pPr>
    <w:rPr>
      <w:rFonts w:ascii="Garamond" w:hAnsi="Garamond"/>
    </w:rPr>
  </w:style>
  <w:style w:type="paragraph" w:customStyle="1" w:styleId="Byline">
    <w:name w:val="Byline"/>
    <w:rsid w:val="00C94F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4F89"/>
    <w:pPr>
      <w:tabs>
        <w:tab w:val="clear" w:pos="3600"/>
        <w:tab w:val="clear" w:pos="3958"/>
      </w:tabs>
      <w:jc w:val="right"/>
    </w:pPr>
  </w:style>
  <w:style w:type="paragraph" w:styleId="Caption">
    <w:name w:val="caption"/>
    <w:basedOn w:val="BodyText"/>
    <w:next w:val="Normal"/>
    <w:qFormat/>
    <w:rsid w:val="00C94F89"/>
    <w:pPr>
      <w:framePr w:w="2268" w:hSpace="181" w:vSpace="181" w:wrap="around" w:vAnchor="text" w:hAnchor="page" w:x="1135" w:y="285" w:anchorLock="1"/>
    </w:pPr>
    <w:rPr>
      <w:i/>
    </w:rPr>
  </w:style>
  <w:style w:type="paragraph" w:customStyle="1" w:styleId="MiniTOCTitle">
    <w:name w:val="MiniTOCTitle"/>
    <w:basedOn w:val="Heading4"/>
    <w:rsid w:val="00C94F89"/>
    <w:pPr>
      <w:spacing w:before="240"/>
      <w:outlineLvl w:val="9"/>
    </w:pPr>
    <w:rPr>
      <w:noProof/>
      <w:sz w:val="24"/>
    </w:rPr>
  </w:style>
  <w:style w:type="paragraph" w:customStyle="1" w:styleId="MiniTOCItem">
    <w:name w:val="MiniTOCItem"/>
    <w:basedOn w:val="ListBullet"/>
    <w:rsid w:val="00C94F89"/>
    <w:pPr>
      <w:numPr>
        <w:numId w:val="0"/>
      </w:numPr>
      <w:tabs>
        <w:tab w:val="right" w:leader="dot" w:pos="6521"/>
      </w:tabs>
      <w:spacing w:before="0" w:after="0"/>
    </w:pPr>
  </w:style>
  <w:style w:type="paragraph" w:customStyle="1" w:styleId="TOFTitle">
    <w:name w:val="TOFTitle"/>
    <w:basedOn w:val="TOCTitle"/>
    <w:rsid w:val="00C94F89"/>
  </w:style>
  <w:style w:type="paragraph" w:styleId="TableofFigures">
    <w:name w:val="table of figures"/>
    <w:basedOn w:val="Normal"/>
    <w:next w:val="Normal"/>
    <w:semiHidden/>
    <w:rsid w:val="00C94F89"/>
    <w:pPr>
      <w:tabs>
        <w:tab w:val="right" w:leader="dot" w:pos="9072"/>
      </w:tabs>
      <w:ind w:left="970" w:hanging="403"/>
    </w:pPr>
    <w:rPr>
      <w:rFonts w:ascii="Times New Roman" w:hAnsi="Times New Roman"/>
      <w:b/>
    </w:rPr>
  </w:style>
  <w:style w:type="paragraph" w:styleId="ListNumber">
    <w:name w:val="List Number"/>
    <w:basedOn w:val="List"/>
    <w:rsid w:val="00C94F89"/>
    <w:pPr>
      <w:numPr>
        <w:numId w:val="14"/>
      </w:numPr>
      <w:tabs>
        <w:tab w:val="clear" w:pos="340"/>
      </w:tabs>
    </w:pPr>
  </w:style>
  <w:style w:type="character" w:customStyle="1" w:styleId="WingdingSymbols">
    <w:name w:val="Wingding Symbols"/>
    <w:rsid w:val="00C94F89"/>
    <w:rPr>
      <w:rFonts w:ascii="Wingdings" w:hAnsi="Wingdings"/>
    </w:rPr>
  </w:style>
  <w:style w:type="paragraph" w:customStyle="1" w:styleId="TableHeading">
    <w:name w:val="Table Heading"/>
    <w:basedOn w:val="HeadingBase"/>
    <w:rsid w:val="00C94F89"/>
    <w:pPr>
      <w:keepLines/>
      <w:pBdr>
        <w:bottom w:val="single" w:sz="6" w:space="1" w:color="918585"/>
      </w:pBdr>
      <w:spacing w:before="240"/>
    </w:pPr>
  </w:style>
  <w:style w:type="character" w:customStyle="1" w:styleId="HotSpot">
    <w:name w:val="HotSpot"/>
    <w:rsid w:val="00C94F89"/>
    <w:rPr>
      <w:color w:val="0033CC"/>
      <w:u w:val="none"/>
    </w:rPr>
  </w:style>
  <w:style w:type="paragraph" w:customStyle="1" w:styleId="BodyTextRight">
    <w:name w:val="Body Text Right"/>
    <w:basedOn w:val="BodyText"/>
    <w:rsid w:val="00C94F89"/>
    <w:pPr>
      <w:spacing w:before="0" w:after="0"/>
      <w:jc w:val="right"/>
    </w:pPr>
  </w:style>
  <w:style w:type="paragraph" w:styleId="Index3">
    <w:name w:val="index 3"/>
    <w:basedOn w:val="ListNumber2"/>
    <w:next w:val="Normal"/>
    <w:semiHidden/>
    <w:rsid w:val="00C94F89"/>
    <w:pPr>
      <w:numPr>
        <w:numId w:val="0"/>
      </w:numPr>
      <w:tabs>
        <w:tab w:val="right" w:leader="dot" w:pos="4176"/>
      </w:tabs>
    </w:pPr>
  </w:style>
  <w:style w:type="paragraph" w:styleId="ListNumber2">
    <w:name w:val="List Number 2"/>
    <w:basedOn w:val="List2"/>
    <w:rsid w:val="00C94F89"/>
    <w:pPr>
      <w:numPr>
        <w:numId w:val="9"/>
      </w:numPr>
      <w:tabs>
        <w:tab w:val="clear" w:pos="1060"/>
      </w:tabs>
    </w:pPr>
  </w:style>
  <w:style w:type="paragraph" w:customStyle="1" w:styleId="MarginNote">
    <w:name w:val="Margin Note"/>
    <w:basedOn w:val="BodyText"/>
    <w:rsid w:val="00C94F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4F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4F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4F89"/>
    <w:rPr>
      <w:sz w:val="32"/>
    </w:rPr>
  </w:style>
  <w:style w:type="paragraph" w:customStyle="1" w:styleId="HeadingProcedure">
    <w:name w:val="Heading Procedure"/>
    <w:basedOn w:val="HeadingBase"/>
    <w:next w:val="Normal"/>
    <w:rsid w:val="00C94F89"/>
    <w:pPr>
      <w:tabs>
        <w:tab w:val="left" w:pos="0"/>
      </w:tabs>
      <w:spacing w:before="120" w:after="60"/>
    </w:pPr>
    <w:rPr>
      <w:i/>
      <w:color w:val="918585"/>
      <w:sz w:val="22"/>
    </w:rPr>
  </w:style>
  <w:style w:type="paragraph" w:customStyle="1" w:styleId="TableBodyText">
    <w:name w:val="Table Body Text"/>
    <w:basedOn w:val="BodyText"/>
    <w:rsid w:val="00C94F89"/>
    <w:pPr>
      <w:spacing w:before="60" w:after="60"/>
    </w:pPr>
  </w:style>
  <w:style w:type="paragraph" w:styleId="ListContinue">
    <w:name w:val="List Continue"/>
    <w:basedOn w:val="List"/>
    <w:rsid w:val="00C94F89"/>
    <w:pPr>
      <w:ind w:firstLine="0"/>
    </w:pPr>
  </w:style>
  <w:style w:type="paragraph" w:customStyle="1" w:styleId="ListNote">
    <w:name w:val="List Note"/>
    <w:basedOn w:val="List"/>
    <w:rsid w:val="00C94F89"/>
    <w:pPr>
      <w:pBdr>
        <w:top w:val="single" w:sz="6" w:space="2" w:color="918585"/>
        <w:bottom w:val="single" w:sz="6" w:space="2" w:color="918585"/>
      </w:pBdr>
      <w:tabs>
        <w:tab w:val="left" w:pos="1021"/>
      </w:tabs>
      <w:ind w:firstLine="0"/>
    </w:pPr>
  </w:style>
  <w:style w:type="paragraph" w:customStyle="1" w:styleId="Warning">
    <w:name w:val="Warning"/>
    <w:basedOn w:val="BodyText"/>
    <w:rsid w:val="00C94F89"/>
    <w:pPr>
      <w:shd w:val="clear" w:color="auto" w:fill="D9D9D9"/>
      <w:tabs>
        <w:tab w:val="left" w:pos="992"/>
      </w:tabs>
      <w:ind w:left="119" w:right="119"/>
    </w:pPr>
    <w:rPr>
      <w:sz w:val="20"/>
    </w:rPr>
  </w:style>
  <w:style w:type="paragraph" w:customStyle="1" w:styleId="MarginIcons">
    <w:name w:val="Margin Icons"/>
    <w:basedOn w:val="BodyText"/>
    <w:rsid w:val="00C94F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4F89"/>
    <w:rPr>
      <w:rFonts w:ascii="Courier New" w:hAnsi="Courier New"/>
    </w:rPr>
  </w:style>
  <w:style w:type="paragraph" w:customStyle="1" w:styleId="NoteBullet">
    <w:name w:val="Note Bullet"/>
    <w:basedOn w:val="Note"/>
    <w:rsid w:val="00C94F89"/>
    <w:pPr>
      <w:tabs>
        <w:tab w:val="clear" w:pos="680"/>
      </w:tabs>
      <w:spacing w:before="60" w:after="60"/>
    </w:pPr>
  </w:style>
  <w:style w:type="paragraph" w:customStyle="1" w:styleId="SubHeading2">
    <w:name w:val="SubHeading2"/>
    <w:basedOn w:val="HeadingBase"/>
    <w:rsid w:val="00C94F89"/>
    <w:pPr>
      <w:spacing w:before="240" w:after="60"/>
    </w:pPr>
    <w:rPr>
      <w:sz w:val="20"/>
    </w:rPr>
  </w:style>
  <w:style w:type="paragraph" w:customStyle="1" w:styleId="SubHeading1">
    <w:name w:val="SubHeading1"/>
    <w:basedOn w:val="HeadingBase"/>
    <w:rsid w:val="00C94F89"/>
    <w:pPr>
      <w:spacing w:before="240" w:after="60"/>
    </w:pPr>
    <w:rPr>
      <w:color w:val="918585"/>
      <w:sz w:val="22"/>
    </w:rPr>
  </w:style>
  <w:style w:type="paragraph" w:customStyle="1" w:styleId="SideHeading">
    <w:name w:val="Side Heading"/>
    <w:basedOn w:val="HeadingBase"/>
    <w:rsid w:val="00C94F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4F89"/>
    <w:pPr>
      <w:numPr>
        <w:numId w:val="10"/>
      </w:numPr>
    </w:pPr>
  </w:style>
  <w:style w:type="paragraph" w:styleId="PlainText">
    <w:name w:val="Plain Text"/>
    <w:basedOn w:val="Normal"/>
    <w:link w:val="PlainTextChar"/>
    <w:rsid w:val="00C94F89"/>
    <w:rPr>
      <w:sz w:val="20"/>
    </w:rPr>
  </w:style>
  <w:style w:type="character" w:customStyle="1" w:styleId="PlainTextChar">
    <w:name w:val="Plain Text Char"/>
    <w:basedOn w:val="DefaultParagraphFont"/>
    <w:link w:val="PlainText"/>
    <w:rsid w:val="00C94F89"/>
    <w:rPr>
      <w:rFonts w:ascii="Courier New" w:eastAsia="Times New Roman" w:hAnsi="Courier New" w:cs="Times New Roman"/>
      <w:sz w:val="20"/>
      <w:szCs w:val="20"/>
      <w:lang w:eastAsia="en-US"/>
    </w:rPr>
  </w:style>
  <w:style w:type="character" w:customStyle="1" w:styleId="MenuOption">
    <w:name w:val="Menu Option"/>
    <w:basedOn w:val="DefaultParagraphFont"/>
    <w:rsid w:val="00C94F89"/>
    <w:rPr>
      <w:b/>
      <w:smallCaps/>
    </w:rPr>
  </w:style>
  <w:style w:type="paragraph" w:customStyle="1" w:styleId="TableListNumber">
    <w:name w:val="Table List Number"/>
    <w:basedOn w:val="ListNumber"/>
    <w:rsid w:val="00C94F89"/>
    <w:pPr>
      <w:numPr>
        <w:numId w:val="0"/>
      </w:numPr>
    </w:pPr>
  </w:style>
  <w:style w:type="paragraph" w:styleId="TOC4">
    <w:name w:val="toc 4"/>
    <w:basedOn w:val="TOCBase"/>
    <w:next w:val="Normal"/>
    <w:semiHidden/>
    <w:rsid w:val="00C94F89"/>
    <w:pPr>
      <w:tabs>
        <w:tab w:val="right" w:leader="dot" w:pos="9071"/>
      </w:tabs>
      <w:ind w:left="1701"/>
    </w:pPr>
  </w:style>
  <w:style w:type="paragraph" w:customStyle="1" w:styleId="ListAlpha">
    <w:name w:val="List Alpha"/>
    <w:basedOn w:val="List"/>
    <w:rsid w:val="00C94F89"/>
    <w:pPr>
      <w:numPr>
        <w:numId w:val="8"/>
      </w:numPr>
    </w:pPr>
  </w:style>
  <w:style w:type="paragraph" w:customStyle="1" w:styleId="ListAlpha2">
    <w:name w:val="List Alpha 2"/>
    <w:basedOn w:val="List2"/>
    <w:rsid w:val="00C94F89"/>
    <w:pPr>
      <w:numPr>
        <w:numId w:val="7"/>
      </w:numPr>
    </w:pPr>
  </w:style>
  <w:style w:type="paragraph" w:styleId="List2">
    <w:name w:val="List 2"/>
    <w:basedOn w:val="BodyText"/>
    <w:rsid w:val="00C94F89"/>
    <w:pPr>
      <w:tabs>
        <w:tab w:val="left" w:pos="680"/>
      </w:tabs>
      <w:spacing w:before="60" w:after="60"/>
      <w:ind w:left="680" w:hanging="340"/>
    </w:pPr>
  </w:style>
  <w:style w:type="paragraph" w:styleId="List3">
    <w:name w:val="List 3"/>
    <w:basedOn w:val="BodyText"/>
    <w:rsid w:val="00C94F89"/>
    <w:pPr>
      <w:tabs>
        <w:tab w:val="left" w:pos="1021"/>
      </w:tabs>
      <w:spacing w:before="60" w:after="60"/>
      <w:ind w:left="1020" w:hanging="340"/>
    </w:pPr>
  </w:style>
  <w:style w:type="paragraph" w:styleId="List4">
    <w:name w:val="List 4"/>
    <w:basedOn w:val="BodyText"/>
    <w:rsid w:val="00C94F89"/>
    <w:pPr>
      <w:tabs>
        <w:tab w:val="left" w:pos="1361"/>
      </w:tabs>
      <w:spacing w:before="60" w:after="60"/>
      <w:ind w:left="1361" w:hanging="340"/>
    </w:pPr>
  </w:style>
  <w:style w:type="paragraph" w:styleId="List5">
    <w:name w:val="List 5"/>
    <w:basedOn w:val="BodyText"/>
    <w:rsid w:val="00C94F89"/>
    <w:pPr>
      <w:tabs>
        <w:tab w:val="left" w:pos="1701"/>
      </w:tabs>
      <w:spacing w:before="60" w:after="60"/>
      <w:ind w:left="1701" w:hanging="340"/>
    </w:pPr>
  </w:style>
  <w:style w:type="paragraph" w:styleId="ListBullet3">
    <w:name w:val="List Bullet 3"/>
    <w:basedOn w:val="List3"/>
    <w:rsid w:val="00C94F89"/>
    <w:pPr>
      <w:numPr>
        <w:numId w:val="13"/>
      </w:numPr>
      <w:tabs>
        <w:tab w:val="clear" w:pos="1021"/>
      </w:tabs>
      <w:ind w:left="1037" w:hanging="357"/>
    </w:pPr>
  </w:style>
  <w:style w:type="paragraph" w:styleId="ListBullet4">
    <w:name w:val="List Bullet 4"/>
    <w:basedOn w:val="List4"/>
    <w:rsid w:val="00C94F89"/>
    <w:pPr>
      <w:numPr>
        <w:numId w:val="2"/>
      </w:numPr>
      <w:tabs>
        <w:tab w:val="clear" w:pos="1361"/>
      </w:tabs>
    </w:pPr>
  </w:style>
  <w:style w:type="paragraph" w:styleId="ListBullet5">
    <w:name w:val="List Bullet 5"/>
    <w:basedOn w:val="List5"/>
    <w:rsid w:val="00C94F89"/>
    <w:pPr>
      <w:numPr>
        <w:numId w:val="3"/>
      </w:numPr>
    </w:pPr>
  </w:style>
  <w:style w:type="paragraph" w:styleId="ListContinue2">
    <w:name w:val="List Continue 2"/>
    <w:basedOn w:val="List2"/>
    <w:rsid w:val="00C94F89"/>
    <w:pPr>
      <w:ind w:firstLine="0"/>
    </w:pPr>
  </w:style>
  <w:style w:type="paragraph" w:styleId="ListContinue3">
    <w:name w:val="List Continue 3"/>
    <w:basedOn w:val="List3"/>
    <w:rsid w:val="00C94F89"/>
    <w:pPr>
      <w:ind w:left="1021" w:firstLine="0"/>
    </w:pPr>
  </w:style>
  <w:style w:type="paragraph" w:styleId="ListContinue4">
    <w:name w:val="List Continue 4"/>
    <w:basedOn w:val="List4"/>
    <w:rsid w:val="00C94F89"/>
    <w:pPr>
      <w:ind w:firstLine="0"/>
    </w:pPr>
  </w:style>
  <w:style w:type="paragraph" w:styleId="ListContinue5">
    <w:name w:val="List Continue 5"/>
    <w:basedOn w:val="List5"/>
    <w:rsid w:val="00C94F89"/>
    <w:pPr>
      <w:ind w:firstLine="0"/>
    </w:pPr>
  </w:style>
  <w:style w:type="paragraph" w:styleId="ListNumber3">
    <w:name w:val="List Number 3"/>
    <w:basedOn w:val="List3"/>
    <w:rsid w:val="00C94F89"/>
    <w:pPr>
      <w:numPr>
        <w:numId w:val="4"/>
      </w:numPr>
    </w:pPr>
  </w:style>
  <w:style w:type="paragraph" w:styleId="ListNumber4">
    <w:name w:val="List Number 4"/>
    <w:basedOn w:val="List4"/>
    <w:rsid w:val="00C94F89"/>
    <w:pPr>
      <w:numPr>
        <w:numId w:val="5"/>
      </w:numPr>
    </w:pPr>
  </w:style>
  <w:style w:type="paragraph" w:styleId="ListNumber5">
    <w:name w:val="List Number 5"/>
    <w:basedOn w:val="List5"/>
    <w:rsid w:val="00C94F89"/>
    <w:pPr>
      <w:numPr>
        <w:numId w:val="6"/>
      </w:numPr>
    </w:pPr>
  </w:style>
  <w:style w:type="paragraph" w:styleId="BlockText">
    <w:name w:val="Block Text"/>
    <w:basedOn w:val="Normal"/>
    <w:rsid w:val="00C94F89"/>
    <w:pPr>
      <w:spacing w:after="120"/>
      <w:ind w:left="1440" w:right="1440"/>
    </w:pPr>
  </w:style>
  <w:style w:type="character" w:customStyle="1" w:styleId="Subscript">
    <w:name w:val="Subscript"/>
    <w:basedOn w:val="DefaultParagraphFont"/>
    <w:rsid w:val="00C94F89"/>
    <w:rPr>
      <w:sz w:val="16"/>
      <w:vertAlign w:val="subscript"/>
    </w:rPr>
  </w:style>
  <w:style w:type="character" w:customStyle="1" w:styleId="Superscript">
    <w:name w:val="Superscript"/>
    <w:basedOn w:val="DefaultParagraphFont"/>
    <w:rsid w:val="00C94F89"/>
    <w:rPr>
      <w:sz w:val="16"/>
      <w:vertAlign w:val="superscript"/>
    </w:rPr>
  </w:style>
  <w:style w:type="character" w:customStyle="1" w:styleId="Symbols">
    <w:name w:val="Symbols"/>
    <w:basedOn w:val="DefaultParagraphFont"/>
    <w:rsid w:val="00C94F89"/>
    <w:rPr>
      <w:rFonts w:ascii="Symbol" w:hAnsi="Symbol"/>
    </w:rPr>
  </w:style>
  <w:style w:type="character" w:customStyle="1" w:styleId="MenuOptions">
    <w:name w:val="Menu Options"/>
    <w:basedOn w:val="DefaultParagraphFont"/>
    <w:rsid w:val="00C94F89"/>
    <w:rPr>
      <w:rFonts w:ascii="Arial Narrow" w:hAnsi="Arial Narrow"/>
      <w:smallCaps/>
    </w:rPr>
  </w:style>
  <w:style w:type="character" w:customStyle="1" w:styleId="Buttons">
    <w:name w:val="Buttons"/>
    <w:basedOn w:val="DefaultParagraphFont"/>
    <w:rsid w:val="00C94F89"/>
    <w:rPr>
      <w:b/>
    </w:rPr>
  </w:style>
  <w:style w:type="character" w:customStyle="1" w:styleId="Underlined">
    <w:name w:val="Underlined"/>
    <w:basedOn w:val="DefaultParagraphFont"/>
    <w:rsid w:val="00C94F89"/>
    <w:rPr>
      <w:u w:val="single"/>
    </w:rPr>
  </w:style>
  <w:style w:type="paragraph" w:customStyle="1" w:styleId="TableBodyTextRight">
    <w:name w:val="Table Body Text Right"/>
    <w:basedOn w:val="TableBodyText"/>
    <w:rsid w:val="00C94F89"/>
    <w:pPr>
      <w:widowControl w:val="0"/>
      <w:autoSpaceDE w:val="0"/>
      <w:autoSpaceDN w:val="0"/>
      <w:adjustRightInd w:val="0"/>
      <w:jc w:val="right"/>
    </w:pPr>
    <w:rPr>
      <w:rFonts w:cs="Arial"/>
      <w:szCs w:val="18"/>
    </w:rPr>
  </w:style>
  <w:style w:type="paragraph" w:customStyle="1" w:styleId="CopyrightText">
    <w:name w:val="Copyright Text"/>
    <w:basedOn w:val="BodyText"/>
    <w:rsid w:val="00C94F89"/>
    <w:rPr>
      <w:sz w:val="18"/>
    </w:rPr>
  </w:style>
  <w:style w:type="paragraph" w:customStyle="1" w:styleId="BodySmallRight">
    <w:name w:val="Body Small Right"/>
    <w:basedOn w:val="BodyTextRight"/>
    <w:rsid w:val="00C94F89"/>
    <w:rPr>
      <w:sz w:val="18"/>
      <w:szCs w:val="18"/>
    </w:rPr>
  </w:style>
  <w:style w:type="paragraph" w:customStyle="1" w:styleId="MarginEdition">
    <w:name w:val="Margin Edition"/>
    <w:basedOn w:val="MarginNote"/>
    <w:rsid w:val="00C94F89"/>
    <w:pPr>
      <w:spacing w:before="0" w:after="0"/>
    </w:pPr>
    <w:rPr>
      <w:rFonts w:ascii="Times New Roman" w:hAnsi="Times New Roman"/>
      <w:color w:val="999999"/>
    </w:rPr>
  </w:style>
  <w:style w:type="paragraph" w:customStyle="1" w:styleId="Spacer">
    <w:name w:val="Spacer"/>
    <w:basedOn w:val="Normal"/>
    <w:rsid w:val="00C94F89"/>
    <w:rPr>
      <w:sz w:val="2"/>
      <w:szCs w:val="2"/>
    </w:rPr>
  </w:style>
  <w:style w:type="character" w:customStyle="1" w:styleId="Small">
    <w:name w:val="Small"/>
    <w:basedOn w:val="DefaultParagraphFont"/>
    <w:rsid w:val="00C94F89"/>
    <w:rPr>
      <w:sz w:val="16"/>
    </w:rPr>
  </w:style>
  <w:style w:type="paragraph" w:customStyle="1" w:styleId="WideTable">
    <w:name w:val="Wide Table"/>
    <w:basedOn w:val="Normal"/>
    <w:rsid w:val="00C94F89"/>
    <w:pPr>
      <w:ind w:left="-1418"/>
    </w:pPr>
    <w:rPr>
      <w:sz w:val="2"/>
      <w:szCs w:val="2"/>
    </w:rPr>
  </w:style>
  <w:style w:type="character" w:styleId="PageNumber">
    <w:name w:val="page number"/>
    <w:basedOn w:val="DefaultParagraphFont"/>
    <w:rsid w:val="00C94F89"/>
  </w:style>
  <w:style w:type="paragraph" w:styleId="Quote">
    <w:name w:val="Quote"/>
    <w:basedOn w:val="Heading1"/>
    <w:link w:val="QuoteChar"/>
    <w:qFormat/>
    <w:rsid w:val="00C94F89"/>
    <w:rPr>
      <w:b w:val="0"/>
      <w:sz w:val="72"/>
      <w:szCs w:val="72"/>
      <w:lang w:val="en-NZ"/>
    </w:rPr>
  </w:style>
  <w:style w:type="character" w:customStyle="1" w:styleId="QuoteChar">
    <w:name w:val="Quote Char"/>
    <w:basedOn w:val="DefaultParagraphFont"/>
    <w:link w:val="Quote"/>
    <w:rsid w:val="00C94F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4F89"/>
    <w:pPr>
      <w:pageBreakBefore/>
    </w:pPr>
  </w:style>
  <w:style w:type="paragraph" w:customStyle="1" w:styleId="Border">
    <w:name w:val="Border"/>
    <w:basedOn w:val="Normal"/>
    <w:qFormat/>
    <w:rsid w:val="00C94F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4F89"/>
    <w:rPr>
      <w:b/>
      <w:bCs/>
      <w:i/>
      <w:iCs/>
      <w:color w:val="auto"/>
    </w:rPr>
  </w:style>
  <w:style w:type="paragraph" w:styleId="IntenseQuote">
    <w:name w:val="Intense Quote"/>
    <w:basedOn w:val="Normal"/>
    <w:next w:val="Normal"/>
    <w:link w:val="IntenseQuoteChar"/>
    <w:uiPriority w:val="30"/>
    <w:qFormat/>
    <w:rsid w:val="00C94F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4F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4F89"/>
    <w:rPr>
      <w:smallCaps/>
      <w:color w:val="auto"/>
      <w:u w:val="single"/>
    </w:rPr>
  </w:style>
  <w:style w:type="character" w:styleId="IntenseReference">
    <w:name w:val="Intense Reference"/>
    <w:basedOn w:val="DefaultParagraphFont"/>
    <w:uiPriority w:val="32"/>
    <w:qFormat/>
    <w:rsid w:val="00C94F89"/>
    <w:rPr>
      <w:b/>
      <w:bCs/>
      <w:smallCaps/>
      <w:color w:val="auto"/>
      <w:spacing w:val="5"/>
      <w:u w:val="single"/>
    </w:rPr>
  </w:style>
  <w:style w:type="paragraph" w:customStyle="1" w:styleId="2ColumnHeading">
    <w:name w:val="2Column Heading"/>
    <w:basedOn w:val="BodyText"/>
    <w:qFormat/>
    <w:rsid w:val="00C94F89"/>
    <w:pPr>
      <w:spacing w:after="60"/>
      <w:ind w:left="-2268"/>
    </w:pPr>
    <w:rPr>
      <w:b/>
    </w:rPr>
  </w:style>
  <w:style w:type="paragraph" w:customStyle="1" w:styleId="Heading1TOC">
    <w:name w:val="Heading1 TOC"/>
    <w:basedOn w:val="Normal"/>
    <w:qFormat/>
    <w:rsid w:val="00C94F89"/>
    <w:pPr>
      <w:spacing w:before="240" w:after="120"/>
    </w:pPr>
    <w:rPr>
      <w:rFonts w:ascii="Times New Roman" w:hAnsi="Times New Roman"/>
      <w:b/>
      <w:sz w:val="32"/>
    </w:rPr>
  </w:style>
  <w:style w:type="paragraph" w:customStyle="1" w:styleId="Heading2TOC">
    <w:name w:val="Heading2 TOC"/>
    <w:basedOn w:val="Normal"/>
    <w:qFormat/>
    <w:rsid w:val="00C94F89"/>
    <w:pPr>
      <w:spacing w:before="240" w:after="60"/>
    </w:pPr>
    <w:rPr>
      <w:rFonts w:ascii="Times New Roman" w:hAnsi="Times New Roman"/>
      <w:b/>
      <w:sz w:val="28"/>
    </w:rPr>
  </w:style>
  <w:style w:type="character" w:customStyle="1" w:styleId="Underline">
    <w:name w:val="Underline"/>
    <w:basedOn w:val="DefaultParagraphFont"/>
    <w:qFormat/>
    <w:rsid w:val="00C94F89"/>
    <w:rPr>
      <w:u w:val="single"/>
    </w:rPr>
  </w:style>
  <w:style w:type="character" w:customStyle="1" w:styleId="BoldandItalics">
    <w:name w:val="Bold and Italics"/>
    <w:qFormat/>
    <w:rsid w:val="00C94F89"/>
    <w:rPr>
      <w:b/>
      <w:i/>
      <w:u w:val="none"/>
    </w:rPr>
  </w:style>
  <w:style w:type="paragraph" w:styleId="BalloonText">
    <w:name w:val="Balloon Text"/>
    <w:basedOn w:val="Normal"/>
    <w:link w:val="BalloonTextChar"/>
    <w:rsid w:val="00C94F89"/>
    <w:rPr>
      <w:rFonts w:ascii="Tahoma" w:hAnsi="Tahoma" w:cs="Tahoma"/>
      <w:sz w:val="16"/>
      <w:szCs w:val="16"/>
    </w:rPr>
  </w:style>
  <w:style w:type="character" w:customStyle="1" w:styleId="BalloonTextChar">
    <w:name w:val="Balloon Text Char"/>
    <w:basedOn w:val="DefaultParagraphFont"/>
    <w:link w:val="BalloonText"/>
    <w:rsid w:val="00C94F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4F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4F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4F89"/>
    <w:rPr>
      <w:b/>
      <w:color w:val="660033"/>
      <w:spacing w:val="0"/>
    </w:rPr>
  </w:style>
  <w:style w:type="paragraph" w:customStyle="1" w:styleId="Nameditemlist">
    <w:name w:val="Named item list"/>
    <w:basedOn w:val="BodyText"/>
    <w:qFormat/>
    <w:rsid w:val="00C94F89"/>
    <w:pPr>
      <w:tabs>
        <w:tab w:val="left" w:pos="2835"/>
      </w:tabs>
      <w:ind w:left="2835" w:hanging="2835"/>
    </w:pPr>
  </w:style>
  <w:style w:type="paragraph" w:customStyle="1" w:styleId="BodyTextnopadding">
    <w:name w:val="Body Text no padding"/>
    <w:basedOn w:val="BodyText"/>
    <w:qFormat/>
    <w:rsid w:val="00C94F89"/>
    <w:pPr>
      <w:spacing w:before="0" w:after="0"/>
    </w:pPr>
  </w:style>
  <w:style w:type="paragraph" w:customStyle="1" w:styleId="BodyTextBold">
    <w:name w:val="Body Text Bold"/>
    <w:basedOn w:val="BodyText"/>
    <w:qFormat/>
    <w:rsid w:val="00C94F89"/>
    <w:rPr>
      <w:b/>
    </w:rPr>
  </w:style>
  <w:style w:type="character" w:styleId="Hyperlink">
    <w:name w:val="Hyperlink"/>
    <w:basedOn w:val="DefaultParagraphFont"/>
    <w:uiPriority w:val="99"/>
    <w:unhideWhenUsed/>
    <w:rsid w:val="001605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1011</Words>
  <Characters>6889</Characters>
  <Application>Microsoft Office Word</Application>
  <DocSecurity>0</DocSecurity>
  <Lines>246</Lines>
  <Paragraphs>133</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ICTSAS402 Implement configuration management strategies</dc:title>
  <dc:subject>Approved</dc:subject>
  <dc:creator>Future Skills Organisation</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