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F22" w:rsidP="00381F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ICTSAS401 Perform unit test for a class</w:t>
      </w:r>
      <w:r>
        <w:fldChar w:fldCharType="end"/>
      </w:r>
    </w:p>
    <w:p w:rsidR="00381F22" w:rsidP="00381F22">
      <w:pPr>
        <w:pStyle w:val="Version"/>
        <w:sectPr w:rsidSect="008534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480" w:rsidP="00853480">
      <w:pPr>
        <w:pStyle w:val="SuperHeading"/>
      </w:pPr>
      <w:r w:rsidRPr="00853480">
        <w:t>ICTSAS401 Perform unit test for a class</w:t>
      </w:r>
    </w:p>
    <w:p w:rsidR="00000000" w:rsidRPr="00853480" w:rsidP="00853480">
      <w:pPr>
        <w:pStyle w:val="Heading1"/>
      </w:pPr>
      <w:bookmarkStart w:id="1" w:name="O_669564"/>
      <w:bookmarkEnd w:id="1"/>
      <w:r w:rsidRPr="008534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3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480" w:rsidP="00853480">
            <w:pPr>
              <w:pStyle w:val="BodyText"/>
            </w:pPr>
            <w:r w:rsidRPr="0085348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rPr>
                <w:rStyle w:val="SpecialBold"/>
              </w:rPr>
              <w:t>Comments</w:t>
            </w:r>
          </w:p>
        </w:tc>
      </w:tr>
      <w:tr w:rsidTr="00853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480" w:rsidP="00853480">
            <w:pPr>
              <w:pStyle w:val="BodyText"/>
            </w:pPr>
            <w:r w:rsidRPr="00853480">
              <w:t>This version first released with ICT Information and Communications Technology Training Package Version 1.0.</w:t>
            </w:r>
          </w:p>
        </w:tc>
      </w:tr>
    </w:tbl>
    <w:p w:rsidR="00000000" w:rsidRPr="00853480" w:rsidP="00853480">
      <w:pPr>
        <w:pStyle w:val="BodyText"/>
      </w:pPr>
    </w:p>
    <w:p w:rsidR="00000000" w:rsidRPr="00853480" w:rsidP="00853480">
      <w:pPr>
        <w:pStyle w:val="AllowPageBreak"/>
      </w:pPr>
    </w:p>
    <w:p w:rsidR="00000000" w:rsidRPr="00853480" w:rsidP="00853480">
      <w:pPr>
        <w:pStyle w:val="Heading1"/>
      </w:pPr>
      <w:bookmarkStart w:id="2" w:name="O_669565"/>
      <w:bookmarkEnd w:id="2"/>
      <w:r w:rsidRPr="00853480">
        <w:t>Application</w:t>
      </w:r>
    </w:p>
    <w:p w:rsidR="00000000" w:rsidRPr="00853480" w:rsidP="00853480">
      <w:pPr>
        <w:pStyle w:val="BodyText"/>
      </w:pPr>
      <w:r w:rsidRPr="00853480">
        <w:t>This unit describes the skills and knowledge required to ensure tha</w:t>
      </w:r>
      <w:r w:rsidRPr="00853480">
        <w:t>t the system is proved adequate, before handover to the client or user, by unit testing functionality and reliability of individual components.</w:t>
      </w:r>
    </w:p>
    <w:p w:rsidR="00000000" w:rsidRPr="00853480" w:rsidP="00853480">
      <w:pPr>
        <w:pStyle w:val="BodyText"/>
      </w:pPr>
    </w:p>
    <w:p w:rsidR="00000000" w:rsidRPr="00853480" w:rsidP="00853480">
      <w:pPr>
        <w:pStyle w:val="BodyText"/>
      </w:pPr>
      <w:r w:rsidRPr="00853480">
        <w:t>It applies to individuals who use technical and specialised knowledge and apply a systematic approach to and fa</w:t>
      </w:r>
      <w:r w:rsidRPr="00853480">
        <w:t>ult finding and problem solving in information and communications technology (ICT) testing environments.</w:t>
      </w:r>
    </w:p>
    <w:p w:rsidR="00000000" w:rsidRPr="00853480" w:rsidP="00853480">
      <w:pPr>
        <w:pStyle w:val="BodyText"/>
      </w:pPr>
    </w:p>
    <w:p w:rsidR="00000000" w:rsidRPr="00853480" w:rsidP="00853480">
      <w:pPr>
        <w:pStyle w:val="BodyText"/>
      </w:pPr>
      <w:r w:rsidRPr="00853480">
        <w:t>No licensing, legislative or certification requirements apply to this unit at the time of publication.</w:t>
      </w:r>
    </w:p>
    <w:p w:rsidR="00000000" w:rsidRPr="00853480" w:rsidP="00853480">
      <w:pPr>
        <w:pStyle w:val="AllowPageBreak"/>
      </w:pPr>
    </w:p>
    <w:p w:rsidR="00000000" w:rsidRPr="00853480" w:rsidP="00853480">
      <w:pPr>
        <w:pStyle w:val="Heading1"/>
      </w:pPr>
      <w:bookmarkStart w:id="3" w:name="O_669568"/>
      <w:bookmarkEnd w:id="3"/>
      <w:r w:rsidRPr="00853480">
        <w:t>Unit Sector</w:t>
      </w:r>
    </w:p>
    <w:p w:rsidR="00000000" w:rsidRPr="00853480" w:rsidP="00853480">
      <w:pPr>
        <w:pStyle w:val="BodyText"/>
      </w:pPr>
      <w:r w:rsidRPr="00853480">
        <w:t>Systems administra</w:t>
      </w:r>
      <w:r w:rsidRPr="00853480">
        <w:t>tion and support</w:t>
      </w:r>
    </w:p>
    <w:p w:rsidR="00000000" w:rsidRPr="00853480" w:rsidP="00853480">
      <w:pPr>
        <w:pStyle w:val="AllowPageBreak"/>
      </w:pPr>
    </w:p>
    <w:p w:rsidR="00000000" w:rsidRPr="00853480" w:rsidP="00853480">
      <w:pPr>
        <w:pStyle w:val="Heading1"/>
      </w:pPr>
      <w:bookmarkStart w:id="4" w:name="O_669569"/>
      <w:bookmarkEnd w:id="4"/>
      <w:r w:rsidRPr="0085348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534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480" w:rsidP="00853480">
            <w:pPr>
              <w:pStyle w:val="BodyText"/>
            </w:pPr>
            <w:r w:rsidRPr="0085348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rPr>
                <w:rStyle w:val="SpecialBold"/>
              </w:rPr>
              <w:t>PERFORMANCE CRITERIA</w:t>
            </w:r>
          </w:p>
        </w:tc>
      </w:tr>
      <w:tr w:rsidTr="008534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480" w:rsidP="00853480">
            <w:pPr>
              <w:pStyle w:val="BodyText"/>
            </w:pPr>
            <w:r w:rsidRPr="0085348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34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1. Prepare for test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480" w:rsidP="00853480">
            <w:pPr>
              <w:pStyle w:val="BodyText"/>
            </w:pPr>
            <w:r w:rsidRPr="00853480">
              <w:t>1.1 Determine test criteria</w:t>
            </w:r>
          </w:p>
          <w:p w:rsidR="00000000" w:rsidRPr="00853480" w:rsidP="00853480">
            <w:pPr>
              <w:pStyle w:val="BodyText"/>
            </w:pPr>
            <w:r w:rsidRPr="00853480">
              <w:t>1.2 Prepare test environment</w:t>
            </w:r>
          </w:p>
          <w:p w:rsidR="00000000" w:rsidRPr="00853480" w:rsidP="00853480">
            <w:pPr>
              <w:pStyle w:val="BodyText"/>
            </w:pPr>
            <w:r w:rsidRPr="00853480">
              <w:t>1.3 Perform static tests using appropriate test tools to verify correct behaviour of modules</w:t>
            </w:r>
          </w:p>
          <w:p w:rsidR="00000000" w:rsidRPr="00853480" w:rsidP="00853480">
            <w:pPr>
              <w:pStyle w:val="BodyText"/>
            </w:pPr>
            <w:r w:rsidRPr="00853480">
              <w:t>1.4 Use a test harness program to exercise module behaviour</w:t>
            </w:r>
          </w:p>
          <w:p w:rsidR="00000000" w:rsidRPr="00853480" w:rsidP="00853480">
            <w:pPr>
              <w:pStyle w:val="BodyText"/>
            </w:pPr>
            <w:r w:rsidRPr="00853480">
              <w:t>1.5 Test objects containing lower level class</w:t>
            </w:r>
            <w:r w:rsidRPr="00853480">
              <w:t xml:space="preserve"> instances separately</w:t>
            </w:r>
          </w:p>
          <w:p w:rsidR="00000000" w:rsidRPr="00853480" w:rsidP="00853480">
            <w:pPr>
              <w:pStyle w:val="BodyText"/>
            </w:pPr>
            <w:r w:rsidRPr="00853480">
              <w:t>1.6 Prepare data to facilitate path testing</w:t>
            </w:r>
          </w:p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1.7 Prepare data to facilitate member function testing</w:t>
            </w:r>
          </w:p>
        </w:tc>
      </w:tr>
      <w:tr w:rsidTr="008534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2. Conduct test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480" w:rsidP="00853480">
            <w:pPr>
              <w:pStyle w:val="BodyText"/>
            </w:pPr>
            <w:r w:rsidRPr="00853480">
              <w:t>2.1 Ensure clean test environment</w:t>
            </w:r>
          </w:p>
          <w:p w:rsidR="00000000" w:rsidRPr="00853480" w:rsidP="00853480">
            <w:pPr>
              <w:pStyle w:val="BodyText"/>
            </w:pPr>
            <w:r w:rsidRPr="00853480">
              <w:t>2.2 Initialise test environment</w:t>
            </w:r>
          </w:p>
          <w:p w:rsidR="00000000" w:rsidRPr="00853480" w:rsidP="00853480">
            <w:pPr>
              <w:pStyle w:val="BodyText"/>
            </w:pPr>
            <w:r w:rsidRPr="00853480">
              <w:t>2.3 Run test harness and document results in line with test and acceptance processes</w:t>
            </w:r>
          </w:p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2.4 Finalise test environment</w:t>
            </w:r>
          </w:p>
        </w:tc>
      </w:tr>
      <w:tr w:rsidTr="008534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3. Analyse and classify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480" w:rsidP="00853480">
            <w:pPr>
              <w:pStyle w:val="BodyText"/>
            </w:pPr>
            <w:r w:rsidRPr="00853480">
              <w:t>3.1 Review and classify test results to highlight areas of concern</w:t>
            </w:r>
          </w:p>
          <w:p w:rsidR="00000000" w:rsidRPr="00853480" w:rsidP="00853480">
            <w:pPr>
              <w:pStyle w:val="BodyText"/>
            </w:pPr>
            <w:r w:rsidRPr="00853480">
              <w:t>3.2 Compare test results against requirem</w:t>
            </w:r>
            <w:r w:rsidRPr="00853480">
              <w:t>ents and design specifications in line with quality benchmarks</w:t>
            </w:r>
          </w:p>
          <w:p w:rsidR="00000000" w:rsidRPr="00853480" w:rsidP="00853480">
            <w:pPr>
              <w:pStyle w:val="BodyText"/>
            </w:pPr>
            <w:r w:rsidRPr="00853480">
              <w:t>3.3 Forward test results to appropriate person</w:t>
            </w:r>
          </w:p>
          <w:p w:rsidR="00000000" w:rsidRPr="00853480" w:rsidP="00853480">
            <w:pPr>
              <w:pStyle w:val="BodyText"/>
            </w:pPr>
            <w:r w:rsidRPr="00853480">
              <w:t>3.4 Review feedback</w:t>
            </w:r>
          </w:p>
          <w:p w:rsidR="00000000" w:rsidRPr="00853480" w:rsidP="00853480">
            <w:pPr>
              <w:pStyle w:val="BodyText"/>
            </w:pPr>
            <w:r w:rsidRPr="00853480">
              <w:t>3.5 Ensure compliance with documentation and reporting standards</w:t>
            </w:r>
          </w:p>
        </w:tc>
      </w:tr>
    </w:tbl>
    <w:p w:rsidR="00000000" w:rsidRPr="00853480" w:rsidP="00853480">
      <w:pPr>
        <w:pStyle w:val="BodyText"/>
      </w:pPr>
    </w:p>
    <w:p w:rsidR="00000000" w:rsidRPr="00853480" w:rsidP="00853480">
      <w:pPr>
        <w:pStyle w:val="AllowPageBreak"/>
      </w:pPr>
    </w:p>
    <w:p w:rsidR="00000000" w:rsidRPr="00853480" w:rsidP="00853480">
      <w:pPr>
        <w:pStyle w:val="Heading1"/>
      </w:pPr>
      <w:bookmarkStart w:id="5" w:name="O_669570"/>
      <w:bookmarkEnd w:id="5"/>
      <w:r w:rsidRPr="00853480">
        <w:t>Foundation Skills</w:t>
      </w:r>
    </w:p>
    <w:p w:rsidR="00000000" w:rsidRPr="00853480" w:rsidP="00853480">
      <w:pPr>
        <w:pStyle w:val="BodyText"/>
      </w:pPr>
      <w:r w:rsidRPr="00853480">
        <w:rPr>
          <w:rStyle w:val="Emphasis"/>
        </w:rPr>
        <w:t>This section describes l</w:t>
      </w:r>
      <w:r w:rsidRPr="00853480">
        <w:rPr>
          <w:rStyle w:val="Emphasis"/>
        </w:rPr>
        <w:t>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534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480" w:rsidP="00853480">
            <w:pPr>
              <w:pStyle w:val="BodyText"/>
            </w:pPr>
            <w:r w:rsidRPr="0085348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480" w:rsidP="00853480">
            <w:pPr>
              <w:pStyle w:val="BodyText"/>
            </w:pPr>
            <w:r w:rsidRPr="00853480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rPr>
                <w:rStyle w:val="SpecialBold"/>
              </w:rPr>
              <w:t>Description</w:t>
            </w:r>
          </w:p>
        </w:tc>
      </w:tr>
      <w:tr w:rsidTr="008534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1.6, 1.7, 3.1-3.4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ListBullet"/>
              <w:rPr>
                <w:lang w:val="en-NZ"/>
              </w:rPr>
            </w:pPr>
            <w:r w:rsidRPr="00853480">
              <w:t>Interprets and analyses technical specifications and numerical data from a range of sources to determine requirements and complete necessary actions</w:t>
            </w:r>
          </w:p>
        </w:tc>
      </w:tr>
      <w:tr w:rsidTr="008534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2.3, 3.2, 3.3, 3.5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ListBullet"/>
              <w:rPr>
                <w:lang w:val="en-NZ"/>
              </w:rPr>
            </w:pPr>
            <w:r w:rsidRPr="00853480">
              <w:t>Records and presents specific information logically, using appropriate formats</w:t>
            </w:r>
            <w:r w:rsidRPr="00853480">
              <w:t xml:space="preserve"> and structures, and revises documents based on feedback and outcomes</w:t>
            </w:r>
          </w:p>
        </w:tc>
      </w:tr>
      <w:tr w:rsidTr="008534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1.1, 3.3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ListBullet"/>
              <w:rPr>
                <w:lang w:val="en-NZ"/>
              </w:rPr>
            </w:pPr>
            <w:r w:rsidRPr="00853480">
              <w:t>Uses active questioning and listening techniques to confirm understanding of testing arrangements and to seek feedback</w:t>
            </w:r>
          </w:p>
        </w:tc>
      </w:tr>
      <w:tr w:rsidTr="008534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1.6, 1.7, 2.3, 3.1- 3.5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ListBullet"/>
              <w:rPr>
                <w:lang w:val="en-NZ"/>
              </w:rPr>
            </w:pPr>
            <w:r w:rsidRPr="00853480">
              <w:t>Us</w:t>
            </w:r>
            <w:r w:rsidRPr="00853480">
              <w:t>es mathematical equations to calculate and compare numerical test data for technical reports and to determine required actions</w:t>
            </w:r>
          </w:p>
        </w:tc>
      </w:tr>
      <w:tr w:rsidTr="008534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ListBullet"/>
              <w:rPr>
                <w:lang w:val="en-NZ"/>
              </w:rPr>
            </w:pPr>
            <w:r w:rsidRPr="00853480">
              <w:t xml:space="preserve">Takes personal responsibility for following explicit and implicit policies, </w:t>
            </w:r>
            <w:r w:rsidRPr="00853480">
              <w:t>procedures and standards</w:t>
            </w:r>
          </w:p>
        </w:tc>
      </w:tr>
      <w:tr w:rsidTr="008534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ListBullet"/>
              <w:rPr>
                <w:lang w:val="en-NZ"/>
              </w:rPr>
            </w:pPr>
            <w:r w:rsidRPr="00853480">
              <w:t>Selects and uses appropriate conventions and protocols when communicating with clients and others in a range of work contexts</w:t>
            </w:r>
          </w:p>
        </w:tc>
      </w:tr>
      <w:tr w:rsidTr="008534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1.1-1.7, 2.1-2.4,  3.1-3.3,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480" w:rsidP="00853480">
            <w:pPr>
              <w:pStyle w:val="ListBullet"/>
            </w:pPr>
            <w:r w:rsidRPr="00853480">
              <w:t>Takes responsibility for p</w:t>
            </w:r>
            <w:r w:rsidRPr="00853480">
              <w:t>lanning, sequencing and prioritising tasks and own workload for efficiency and effective outcomes</w:t>
            </w:r>
          </w:p>
          <w:p w:rsidR="00000000" w:rsidRPr="00853480" w:rsidP="00853480">
            <w:pPr>
              <w:pStyle w:val="ListBullet"/>
            </w:pPr>
            <w:r w:rsidRPr="00853480">
              <w:t>Makes routine decisions and implements standard procedures for routine tasks, using formal decision making processes for more complex and non-routine situatio</w:t>
            </w:r>
            <w:r w:rsidRPr="00853480">
              <w:t>ns</w:t>
            </w:r>
          </w:p>
          <w:p w:rsidR="00000000" w:rsidRPr="00853480" w:rsidP="00853480">
            <w:pPr>
              <w:pStyle w:val="ListBullet"/>
            </w:pPr>
            <w:r w:rsidRPr="00853480">
              <w:t>Uses the main features and functions of digital tools to complete work tasks</w:t>
            </w:r>
          </w:p>
        </w:tc>
      </w:tr>
    </w:tbl>
    <w:p w:rsidR="00000000" w:rsidRPr="00853480" w:rsidP="00853480">
      <w:pPr>
        <w:pStyle w:val="BodyText"/>
      </w:pPr>
    </w:p>
    <w:p w:rsidR="00000000" w:rsidRPr="00853480" w:rsidP="00853480">
      <w:pPr>
        <w:pStyle w:val="AllowPageBreak"/>
      </w:pPr>
    </w:p>
    <w:p w:rsidR="00000000" w:rsidRPr="00853480" w:rsidP="00853480">
      <w:pPr>
        <w:pStyle w:val="Heading1"/>
      </w:pPr>
      <w:bookmarkStart w:id="6" w:name="O_669572"/>
      <w:bookmarkEnd w:id="6"/>
      <w:r w:rsidRPr="0085348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853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480" w:rsidP="00853480">
            <w:pPr>
              <w:pStyle w:val="BodyText"/>
            </w:pPr>
            <w:r w:rsidRPr="00853480">
              <w:rPr>
                <w:rStyle w:val="SpecialBold"/>
              </w:rPr>
              <w:t>Code and title</w:t>
            </w:r>
          </w:p>
          <w:p w:rsidR="00000000" w:rsidRPr="00853480" w:rsidP="00853480">
            <w:pPr>
              <w:pStyle w:val="BodyText"/>
            </w:pPr>
            <w:r w:rsidRPr="00853480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480" w:rsidP="00853480">
            <w:pPr>
              <w:pStyle w:val="BodyText"/>
            </w:pPr>
            <w:r w:rsidRPr="00853480">
              <w:rPr>
                <w:rStyle w:val="SpecialBold"/>
              </w:rPr>
              <w:t>Code and title</w:t>
            </w:r>
          </w:p>
          <w:p w:rsidR="00000000" w:rsidRPr="00853480" w:rsidP="00853480">
            <w:pPr>
              <w:pStyle w:val="BodyText"/>
            </w:pPr>
            <w:r w:rsidRPr="00853480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480" w:rsidP="00853480">
            <w:pPr>
              <w:pStyle w:val="BodyText"/>
            </w:pPr>
            <w:r w:rsidRPr="00853480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rPr>
                <w:rStyle w:val="SpecialBold"/>
              </w:rPr>
              <w:t>Equivalence status</w:t>
            </w:r>
          </w:p>
        </w:tc>
      </w:tr>
      <w:tr w:rsidTr="00853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ICTSAS401 Perform unit test for a class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ICASAS401A Perform unit test for a class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480">
            <w:pPr>
              <w:pStyle w:val="BodyText"/>
              <w:rPr>
                <w:lang w:val="en-NZ"/>
              </w:rPr>
            </w:pPr>
            <w:r w:rsidRPr="00853480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480" w:rsidP="00853480">
            <w:pPr>
              <w:pStyle w:val="BodyText"/>
            </w:pPr>
            <w:r w:rsidRPr="00853480">
              <w:t>Equivalent unit</w:t>
            </w:r>
          </w:p>
        </w:tc>
      </w:tr>
    </w:tbl>
    <w:p w:rsidR="00000000" w:rsidRPr="00853480" w:rsidP="00853480">
      <w:pPr>
        <w:pStyle w:val="BodyText"/>
      </w:pPr>
    </w:p>
    <w:p w:rsidR="00000000" w:rsidRPr="00853480" w:rsidP="00853480">
      <w:pPr>
        <w:pStyle w:val="AllowPageBreak"/>
      </w:pPr>
    </w:p>
    <w:p w:rsidR="00000000" w:rsidRPr="00853480" w:rsidP="00853480">
      <w:pPr>
        <w:pStyle w:val="Heading1"/>
      </w:pPr>
      <w:bookmarkStart w:id="7" w:name="O_669579"/>
      <w:bookmarkEnd w:id="7"/>
      <w:r w:rsidRPr="00853480">
        <w:t>Links</w:t>
      </w:r>
    </w:p>
    <w:p w:rsidR="00000000" w:rsidRPr="00853480" w:rsidP="00853480">
      <w:pPr>
        <w:pStyle w:val="BodyText"/>
      </w:pPr>
      <w:r w:rsidRPr="00853480">
        <w:t>Companion volumes available from the IBSA website: http://www.ibsa.org.au/companion_volumes - https://vetnet.education.gov.au/Pages/TrainingDocs.aspx?q=a53af4e4-b400-484e-b778-71c9e9d6aff2</w:t>
      </w:r>
    </w:p>
    <w:p w:rsidR="00000000" w:rsidRPr="00853480" w:rsidP="00853480"/>
    <w:sectPr w:rsidSect="008534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80" w:rsidRPr="00381F22" w:rsidP="00381F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F22" w:rsidP="008534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1F22" w:rsidP="008534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81F22" w:rsidP="008534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80" w:rsidRPr="00381F22" w:rsidP="00381F2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F22" w:rsidRPr="002D2AF8" w:rsidP="008534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ICTSAS401 Perform unit test for a class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381F22" w:rsidP="008534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1C8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F45B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4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4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4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4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4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4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4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4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4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4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4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480"/>
  </w:style>
  <w:style w:type="character" w:customStyle="1" w:styleId="Heading1Char">
    <w:name w:val="Heading 1 Char"/>
    <w:basedOn w:val="DefaultParagraphFont"/>
    <w:link w:val="Heading1"/>
    <w:rsid w:val="008534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48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4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34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3480"/>
    <w:rPr>
      <w:b/>
      <w:spacing w:val="0"/>
    </w:rPr>
  </w:style>
  <w:style w:type="character" w:styleId="Emphasis">
    <w:name w:val="Emphasis"/>
    <w:basedOn w:val="DefaultParagraphFont"/>
    <w:qFormat/>
    <w:rsid w:val="00853480"/>
    <w:rPr>
      <w:i/>
    </w:rPr>
  </w:style>
  <w:style w:type="paragraph" w:customStyle="1" w:styleId="SuperHeading">
    <w:name w:val="SuperHeading"/>
    <w:basedOn w:val="Normal"/>
    <w:rsid w:val="008534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4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4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4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4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4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4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4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4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4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4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4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4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4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4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4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4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4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4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34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4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4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4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348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34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4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4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4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4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4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4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4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4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34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4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4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480"/>
  </w:style>
  <w:style w:type="paragraph" w:styleId="TableofFigures">
    <w:name w:val="table of figures"/>
    <w:basedOn w:val="Normal"/>
    <w:next w:val="Normal"/>
    <w:semiHidden/>
    <w:rsid w:val="008534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480"/>
    <w:pPr>
      <w:numPr>
        <w:numId w:val="10"/>
      </w:numPr>
    </w:pPr>
  </w:style>
  <w:style w:type="character" w:customStyle="1" w:styleId="WingdingSymbols">
    <w:name w:val="Wingding Symbols"/>
    <w:rsid w:val="00853480"/>
    <w:rPr>
      <w:rFonts w:ascii="Wingdings" w:hAnsi="Wingdings"/>
    </w:rPr>
  </w:style>
  <w:style w:type="paragraph" w:customStyle="1" w:styleId="TableHeading">
    <w:name w:val="Table Heading"/>
    <w:basedOn w:val="HeadingBase"/>
    <w:rsid w:val="008534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480"/>
    <w:rPr>
      <w:color w:val="0033CC"/>
      <w:u w:val="none"/>
    </w:rPr>
  </w:style>
  <w:style w:type="paragraph" w:customStyle="1" w:styleId="BodyTextRight">
    <w:name w:val="Body Text Right"/>
    <w:basedOn w:val="BodyText"/>
    <w:rsid w:val="008534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4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4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4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4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4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480"/>
    <w:rPr>
      <w:sz w:val="32"/>
    </w:rPr>
  </w:style>
  <w:style w:type="paragraph" w:customStyle="1" w:styleId="HeadingProcedure">
    <w:name w:val="Heading Procedure"/>
    <w:basedOn w:val="HeadingBase"/>
    <w:next w:val="Normal"/>
    <w:rsid w:val="008534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480"/>
    <w:pPr>
      <w:spacing w:before="60" w:after="60"/>
    </w:pPr>
  </w:style>
  <w:style w:type="paragraph" w:styleId="ListContinue">
    <w:name w:val="List Continue"/>
    <w:basedOn w:val="List"/>
    <w:rsid w:val="00853480"/>
    <w:pPr>
      <w:ind w:firstLine="0"/>
    </w:pPr>
  </w:style>
  <w:style w:type="paragraph" w:customStyle="1" w:styleId="ListNote">
    <w:name w:val="List Note"/>
    <w:basedOn w:val="List"/>
    <w:rsid w:val="008534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4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4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480"/>
    <w:rPr>
      <w:rFonts w:ascii="Courier New" w:hAnsi="Courier New"/>
    </w:rPr>
  </w:style>
  <w:style w:type="paragraph" w:customStyle="1" w:styleId="NoteBullet">
    <w:name w:val="Note Bullet"/>
    <w:basedOn w:val="Note"/>
    <w:rsid w:val="008534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4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4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4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4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34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4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480"/>
    <w:rPr>
      <w:b/>
      <w:smallCaps/>
    </w:rPr>
  </w:style>
  <w:style w:type="paragraph" w:customStyle="1" w:styleId="TableListNumber">
    <w:name w:val="Table List Number"/>
    <w:basedOn w:val="ListNumber"/>
    <w:rsid w:val="008534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4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480"/>
    <w:pPr>
      <w:numPr>
        <w:numId w:val="8"/>
      </w:numPr>
    </w:pPr>
  </w:style>
  <w:style w:type="paragraph" w:customStyle="1" w:styleId="ListAlpha2">
    <w:name w:val="List Alpha 2"/>
    <w:basedOn w:val="List2"/>
    <w:rsid w:val="00853480"/>
    <w:pPr>
      <w:numPr>
        <w:numId w:val="7"/>
      </w:numPr>
    </w:pPr>
  </w:style>
  <w:style w:type="paragraph" w:styleId="List2">
    <w:name w:val="List 2"/>
    <w:basedOn w:val="BodyText"/>
    <w:rsid w:val="008534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4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4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4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4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4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3480"/>
    <w:pPr>
      <w:numPr>
        <w:numId w:val="3"/>
      </w:numPr>
    </w:pPr>
  </w:style>
  <w:style w:type="paragraph" w:styleId="ListContinue2">
    <w:name w:val="List Continue 2"/>
    <w:basedOn w:val="List2"/>
    <w:rsid w:val="00853480"/>
    <w:pPr>
      <w:ind w:firstLine="0"/>
    </w:pPr>
  </w:style>
  <w:style w:type="paragraph" w:styleId="ListContinue3">
    <w:name w:val="List Continue 3"/>
    <w:basedOn w:val="List3"/>
    <w:rsid w:val="00853480"/>
    <w:pPr>
      <w:ind w:left="1021" w:firstLine="0"/>
    </w:pPr>
  </w:style>
  <w:style w:type="paragraph" w:styleId="ListContinue4">
    <w:name w:val="List Continue 4"/>
    <w:basedOn w:val="List4"/>
    <w:rsid w:val="00853480"/>
    <w:pPr>
      <w:ind w:firstLine="0"/>
    </w:pPr>
  </w:style>
  <w:style w:type="paragraph" w:styleId="ListContinue5">
    <w:name w:val="List Continue 5"/>
    <w:basedOn w:val="List5"/>
    <w:rsid w:val="00853480"/>
    <w:pPr>
      <w:ind w:firstLine="0"/>
    </w:pPr>
  </w:style>
  <w:style w:type="paragraph" w:styleId="ListNumber3">
    <w:name w:val="List Number 3"/>
    <w:basedOn w:val="List3"/>
    <w:rsid w:val="00853480"/>
    <w:pPr>
      <w:numPr>
        <w:numId w:val="4"/>
      </w:numPr>
    </w:pPr>
  </w:style>
  <w:style w:type="paragraph" w:styleId="ListNumber4">
    <w:name w:val="List Number 4"/>
    <w:basedOn w:val="List4"/>
    <w:rsid w:val="00853480"/>
    <w:pPr>
      <w:numPr>
        <w:numId w:val="5"/>
      </w:numPr>
    </w:pPr>
  </w:style>
  <w:style w:type="paragraph" w:styleId="ListNumber5">
    <w:name w:val="List Number 5"/>
    <w:basedOn w:val="List5"/>
    <w:rsid w:val="00853480"/>
    <w:pPr>
      <w:numPr>
        <w:numId w:val="6"/>
      </w:numPr>
    </w:pPr>
  </w:style>
  <w:style w:type="paragraph" w:styleId="BlockText">
    <w:name w:val="Block Text"/>
    <w:basedOn w:val="Normal"/>
    <w:rsid w:val="008534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4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480"/>
    <w:rPr>
      <w:sz w:val="16"/>
      <w:vertAlign w:val="superscript"/>
    </w:rPr>
  </w:style>
  <w:style w:type="character" w:customStyle="1" w:styleId="Symbols">
    <w:name w:val="Symbols"/>
    <w:basedOn w:val="DefaultParagraphFont"/>
    <w:rsid w:val="00853480"/>
    <w:rPr>
      <w:rFonts w:ascii="Symbol" w:hAnsi="Symbol"/>
    </w:rPr>
  </w:style>
  <w:style w:type="character" w:customStyle="1" w:styleId="MenuOptions">
    <w:name w:val="Menu Options"/>
    <w:basedOn w:val="DefaultParagraphFont"/>
    <w:rsid w:val="008534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480"/>
    <w:rPr>
      <w:b/>
    </w:rPr>
  </w:style>
  <w:style w:type="character" w:customStyle="1" w:styleId="Underlined">
    <w:name w:val="Underlined"/>
    <w:basedOn w:val="DefaultParagraphFont"/>
    <w:rsid w:val="00853480"/>
    <w:rPr>
      <w:u w:val="single"/>
    </w:rPr>
  </w:style>
  <w:style w:type="paragraph" w:customStyle="1" w:styleId="TableBodyTextRight">
    <w:name w:val="Table Body Text Right"/>
    <w:basedOn w:val="TableBodyText"/>
    <w:rsid w:val="008534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480"/>
    <w:rPr>
      <w:sz w:val="18"/>
    </w:rPr>
  </w:style>
  <w:style w:type="paragraph" w:customStyle="1" w:styleId="BodySmallRight">
    <w:name w:val="Body Small Right"/>
    <w:basedOn w:val="BodyTextRight"/>
    <w:rsid w:val="00853480"/>
    <w:rPr>
      <w:sz w:val="18"/>
      <w:szCs w:val="18"/>
    </w:rPr>
  </w:style>
  <w:style w:type="paragraph" w:customStyle="1" w:styleId="MarginEdition">
    <w:name w:val="Margin Edition"/>
    <w:basedOn w:val="MarginNote"/>
    <w:rsid w:val="008534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480"/>
    <w:rPr>
      <w:sz w:val="2"/>
      <w:szCs w:val="2"/>
    </w:rPr>
  </w:style>
  <w:style w:type="character" w:customStyle="1" w:styleId="Small">
    <w:name w:val="Small"/>
    <w:basedOn w:val="DefaultParagraphFont"/>
    <w:rsid w:val="00853480"/>
    <w:rPr>
      <w:sz w:val="16"/>
    </w:rPr>
  </w:style>
  <w:style w:type="paragraph" w:customStyle="1" w:styleId="WideTable">
    <w:name w:val="Wide Table"/>
    <w:basedOn w:val="Normal"/>
    <w:rsid w:val="008534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480"/>
  </w:style>
  <w:style w:type="paragraph" w:styleId="Quote">
    <w:name w:val="Quote"/>
    <w:basedOn w:val="Heading1"/>
    <w:link w:val="QuoteChar"/>
    <w:qFormat/>
    <w:rsid w:val="008534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4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480"/>
    <w:pPr>
      <w:pageBreakBefore/>
    </w:pPr>
  </w:style>
  <w:style w:type="paragraph" w:customStyle="1" w:styleId="Border">
    <w:name w:val="Border"/>
    <w:basedOn w:val="Normal"/>
    <w:qFormat/>
    <w:rsid w:val="008534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4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4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4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4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4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4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4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4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480"/>
    <w:rPr>
      <w:u w:val="single"/>
    </w:rPr>
  </w:style>
  <w:style w:type="character" w:customStyle="1" w:styleId="BoldandItalics">
    <w:name w:val="Bold and Italics"/>
    <w:qFormat/>
    <w:rsid w:val="00853480"/>
    <w:rPr>
      <w:b/>
      <w:i/>
      <w:u w:val="none"/>
    </w:rPr>
  </w:style>
  <w:style w:type="paragraph" w:styleId="BalloonText">
    <w:name w:val="Balloon Text"/>
    <w:basedOn w:val="Normal"/>
    <w:link w:val="BalloonTextChar"/>
    <w:rsid w:val="008534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4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48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4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4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48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3456</Characters>
  <Application>Microsoft Office Word</Application>
  <DocSecurity>0</DocSecurity>
  <Lines>147</Lines>
  <Paragraphs>79</Paragraphs>
  <ScaleCrop>false</ScaleCrop>
  <Company>Author-it Software Corporation Ltd.</Company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ICTSAS401 Perform unit test for a class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2016-09-13T08:43:00Z</dcterms:created>
  <dcterms:modified xsi:type="dcterms:W3CDTF">2016-09-13T08:43:00Z</dcterms:modified>
</cp:coreProperties>
</file>