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2F9E" w:rsidP="00162F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ICTSAS310 Install, configure and secure a small office or home office network</w:t>
      </w:r>
      <w:r>
        <w:fldChar w:fldCharType="end"/>
      </w:r>
    </w:p>
    <w:p w:rsidR="00162F9E" w:rsidP="00162F9E">
      <w:pPr>
        <w:pStyle w:val="Version"/>
        <w:sectPr w:rsidSect="008411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1124" w:rsidP="00841124">
      <w:pPr>
        <w:pStyle w:val="SuperHeading"/>
      </w:pPr>
      <w:r w:rsidRPr="00841124">
        <w:t>ICTSAS310 Install, configure and secure a small office or home office network</w:t>
      </w:r>
    </w:p>
    <w:p w:rsidR="00000000" w:rsidRPr="00841124" w:rsidP="00841124">
      <w:pPr>
        <w:pStyle w:val="Heading1"/>
      </w:pPr>
      <w:bookmarkStart w:id="1" w:name="O_1096443"/>
      <w:bookmarkEnd w:id="1"/>
      <w:r w:rsidRPr="008411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41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124" w:rsidP="00841124">
            <w:pPr>
              <w:pStyle w:val="BodyText"/>
            </w:pPr>
            <w:r w:rsidRPr="0084112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124">
            <w:pPr>
              <w:pStyle w:val="BodyText"/>
              <w:rPr>
                <w:lang w:val="en-NZ"/>
              </w:rPr>
            </w:pPr>
            <w:r w:rsidRPr="00841124">
              <w:rPr>
                <w:rStyle w:val="SpecialBold"/>
              </w:rPr>
              <w:t>Comments</w:t>
            </w:r>
          </w:p>
        </w:tc>
      </w:tr>
      <w:tr w:rsidTr="00841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124">
            <w:pPr>
              <w:pStyle w:val="BodyText"/>
              <w:rPr>
                <w:lang w:val="en-NZ"/>
              </w:rPr>
            </w:pPr>
            <w:r w:rsidRPr="0084112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124" w:rsidP="00841124">
            <w:pPr>
              <w:pStyle w:val="BodyText"/>
            </w:pPr>
            <w:r w:rsidRPr="00841124">
              <w:t>This version first released with ICT Information and Communications Technology Training Package Version 6.0.</w:t>
            </w:r>
          </w:p>
        </w:tc>
      </w:tr>
    </w:tbl>
    <w:p w:rsidR="00000000" w:rsidRPr="00841124" w:rsidP="00841124">
      <w:pPr>
        <w:pStyle w:val="BodyText"/>
      </w:pPr>
    </w:p>
    <w:p w:rsidR="00000000" w:rsidRPr="00841124" w:rsidP="00841124">
      <w:pPr>
        <w:pStyle w:val="AllowPageBreak"/>
      </w:pPr>
    </w:p>
    <w:p w:rsidR="00000000" w:rsidRPr="00841124" w:rsidP="00841124">
      <w:pPr>
        <w:pStyle w:val="Heading1"/>
      </w:pPr>
      <w:bookmarkStart w:id="2" w:name="O_1096448"/>
      <w:bookmarkEnd w:id="2"/>
      <w:r w:rsidRPr="00841124">
        <w:t>Application</w:t>
      </w:r>
    </w:p>
    <w:p w:rsidR="00000000" w:rsidRPr="00841124" w:rsidP="00162F9E">
      <w:pPr>
        <w:pStyle w:val="BodyText"/>
      </w:pPr>
      <w:r w:rsidRPr="00841124">
        <w:t>This unit describes the skills and knowledge required to identify available network components and client requirements and to install, configure and secure those components as part of a Small Office or Home Office (SOHO) net</w:t>
      </w:r>
      <w:r w:rsidRPr="00841124">
        <w:t>work.</w:t>
      </w:r>
    </w:p>
    <w:p w:rsidR="00000000" w:rsidRPr="00841124" w:rsidP="00162F9E">
      <w:pPr>
        <w:pStyle w:val="BodyText"/>
      </w:pPr>
      <w:r w:rsidRPr="00841124">
        <w:t>It applies to individuals who work under a level of supervision and have experience with analysis and problem solving when working with technologies.</w:t>
      </w:r>
    </w:p>
    <w:p w:rsidR="00000000" w:rsidRPr="00841124" w:rsidP="00162F9E">
      <w:pPr>
        <w:pStyle w:val="BodyText"/>
      </w:pPr>
      <w:r w:rsidRPr="00841124">
        <w:t>No licensing, legislative or certification requirements apply to this unit at the time of publicatio</w:t>
      </w:r>
      <w:r w:rsidRPr="00841124">
        <w:t>n.</w:t>
      </w:r>
    </w:p>
    <w:p w:rsidR="00000000" w:rsidRPr="00841124" w:rsidP="00841124">
      <w:pPr>
        <w:pStyle w:val="Heading1"/>
      </w:pPr>
      <w:bookmarkStart w:id="3" w:name="O_1096447"/>
      <w:bookmarkEnd w:id="3"/>
      <w:r w:rsidRPr="00841124">
        <w:t>Unit Sector</w:t>
      </w:r>
    </w:p>
    <w:p w:rsidR="00000000" w:rsidRPr="00841124" w:rsidP="00162F9E">
      <w:pPr>
        <w:pStyle w:val="BodyText"/>
      </w:pPr>
      <w:r w:rsidRPr="00841124">
        <w:t>Systems administration and support</w:t>
      </w:r>
    </w:p>
    <w:p w:rsidR="00000000" w:rsidRPr="00841124" w:rsidP="00841124">
      <w:pPr>
        <w:pStyle w:val="Heading1"/>
      </w:pPr>
      <w:bookmarkStart w:id="4" w:name="O_1096446"/>
      <w:bookmarkEnd w:id="4"/>
      <w:r w:rsidRPr="0084112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99"/>
        <w:gridCol w:w="6735"/>
      </w:tblGrid>
      <w:tr w:rsidTr="00841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124" w:rsidP="00841124">
            <w:pPr>
              <w:pStyle w:val="BodyText"/>
            </w:pPr>
            <w:r w:rsidRPr="00841124">
              <w:rPr>
                <w:rStyle w:val="SpecialBold"/>
              </w:rPr>
              <w:t>ELEMENT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124">
            <w:pPr>
              <w:pStyle w:val="BodyText"/>
              <w:rPr>
                <w:lang w:val="en-NZ"/>
              </w:rPr>
            </w:pPr>
            <w:r w:rsidRPr="00841124">
              <w:rPr>
                <w:rStyle w:val="SpecialBold"/>
              </w:rPr>
              <w:t>PERFORMANCE CRITERIA</w:t>
            </w:r>
          </w:p>
        </w:tc>
      </w:tr>
      <w:tr w:rsidTr="00841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124" w:rsidP="00841124">
            <w:pPr>
              <w:pStyle w:val="BodyText"/>
            </w:pPr>
            <w:r w:rsidRPr="00841124">
              <w:rPr>
                <w:rStyle w:val="Emphasis"/>
              </w:rPr>
              <w:t>Elements describe the essential outcomes.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124">
            <w:pPr>
              <w:pStyle w:val="BodyText"/>
              <w:rPr>
                <w:lang w:val="en-NZ"/>
              </w:rPr>
            </w:pPr>
            <w:r w:rsidRPr="0084112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41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124">
            <w:pPr>
              <w:pStyle w:val="List"/>
              <w:rPr>
                <w:lang w:val="en-NZ"/>
              </w:rPr>
            </w:pPr>
            <w:r w:rsidRPr="00841124">
              <w:t>1. Confirm client requirements and identify required network equipment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124" w:rsidP="00841124">
            <w:pPr>
              <w:pStyle w:val="List"/>
            </w:pPr>
            <w:r w:rsidRPr="00841124">
              <w:t>1.1 Identify and clarify client requirements for SOHO network</w:t>
            </w:r>
          </w:p>
          <w:p w:rsidR="00000000" w:rsidRPr="00841124" w:rsidP="00841124">
            <w:pPr>
              <w:pStyle w:val="List"/>
            </w:pPr>
            <w:r w:rsidRPr="00841124">
              <w:t xml:space="preserve">1.2 Identify, develop and </w:t>
            </w:r>
            <w:r w:rsidRPr="00841124">
              <w:t>document SOHO network design according to client requirements</w:t>
            </w:r>
          </w:p>
          <w:p w:rsidR="00000000" w:rsidRPr="00841124" w:rsidP="00841124">
            <w:pPr>
              <w:pStyle w:val="List"/>
            </w:pPr>
            <w:r w:rsidRPr="00841124">
              <w:t>1.3 Identify network materials according to SOHO network design</w:t>
            </w:r>
          </w:p>
          <w:p w:rsidR="00000000" w:rsidRPr="00841124" w:rsidP="00841124">
            <w:pPr>
              <w:pStyle w:val="List"/>
            </w:pPr>
            <w:r w:rsidRPr="00841124">
              <w:t xml:space="preserve">1.4 Obtain vendor and service suppliers specifications and cost of identified components, with required vendors </w:t>
            </w:r>
          </w:p>
          <w:p w:rsidR="00000000" w:rsidP="00841124">
            <w:pPr>
              <w:pStyle w:val="List"/>
              <w:rPr>
                <w:lang w:val="en-NZ"/>
              </w:rPr>
            </w:pPr>
            <w:r w:rsidRPr="00841124">
              <w:t xml:space="preserve">1.5 Present SOHO </w:t>
            </w:r>
            <w:r w:rsidRPr="00841124">
              <w:t xml:space="preserve">network design to clients and secure sign-off </w:t>
            </w:r>
          </w:p>
        </w:tc>
      </w:tr>
      <w:tr w:rsidTr="00841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124">
            <w:pPr>
              <w:pStyle w:val="List"/>
              <w:rPr>
                <w:lang w:val="en-NZ"/>
              </w:rPr>
            </w:pPr>
            <w:r w:rsidRPr="00841124">
              <w:t xml:space="preserve">2. Install and configure hardware and </w:t>
            </w:r>
            <w:r w:rsidRPr="00841124">
              <w:t>software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124" w:rsidP="00841124">
            <w:pPr>
              <w:pStyle w:val="List"/>
            </w:pPr>
            <w:r w:rsidRPr="00841124">
              <w:t>2.1 Develop installation plans according organisational requirements</w:t>
            </w:r>
          </w:p>
          <w:p w:rsidR="00000000" w:rsidRPr="00841124" w:rsidP="00841124">
            <w:pPr>
              <w:pStyle w:val="List"/>
            </w:pPr>
            <w:r w:rsidRPr="00841124">
              <w:t xml:space="preserve">2.2 Obtain approval for plans, security clearance and timing with </w:t>
            </w:r>
            <w:r w:rsidRPr="00841124">
              <w:t>required personnel</w:t>
            </w:r>
          </w:p>
          <w:p w:rsidR="00000000" w:rsidRPr="00841124" w:rsidP="00841124">
            <w:pPr>
              <w:pStyle w:val="List"/>
            </w:pPr>
            <w:r w:rsidRPr="00841124">
              <w:t>2.3 Con</w:t>
            </w:r>
            <w:r w:rsidRPr="00841124">
              <w:t>firm and review cables and connectors are installed according to industry standards, client requirements and building requirements</w:t>
            </w:r>
          </w:p>
          <w:p w:rsidR="00000000" w:rsidRPr="00841124" w:rsidP="00841124">
            <w:pPr>
              <w:pStyle w:val="List"/>
            </w:pPr>
            <w:r w:rsidRPr="00841124">
              <w:t>2.4 Install and configure hardware according to network design and industry standards</w:t>
            </w:r>
          </w:p>
          <w:p w:rsidR="00000000" w:rsidP="00841124">
            <w:pPr>
              <w:pStyle w:val="List"/>
              <w:rPr>
                <w:lang w:val="en-NZ"/>
              </w:rPr>
            </w:pPr>
            <w:r w:rsidRPr="00841124">
              <w:t>2.5 Install and configure software acco</w:t>
            </w:r>
            <w:r w:rsidRPr="00841124">
              <w:t>rding to network design and industry standards</w:t>
            </w:r>
          </w:p>
        </w:tc>
      </w:tr>
      <w:tr w:rsidTr="00841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124">
            <w:pPr>
              <w:pStyle w:val="List"/>
              <w:rPr>
                <w:lang w:val="en-NZ"/>
              </w:rPr>
            </w:pPr>
            <w:r w:rsidRPr="00841124">
              <w:t>3. Test network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124" w:rsidP="00841124">
            <w:pPr>
              <w:pStyle w:val="List"/>
            </w:pPr>
            <w:r w:rsidRPr="00841124">
              <w:t>3.1 Troubleshoot client-side connectivity using required networking settings</w:t>
            </w:r>
          </w:p>
          <w:p w:rsidR="00000000" w:rsidRPr="00841124" w:rsidP="00841124">
            <w:pPr>
              <w:pStyle w:val="List"/>
            </w:pPr>
            <w:r w:rsidRPr="00841124">
              <w:t>3.2 Test installed software and hardware according to organisational procedures</w:t>
            </w:r>
          </w:p>
          <w:p w:rsidR="00000000" w:rsidRPr="00841124" w:rsidP="00841124">
            <w:pPr>
              <w:pStyle w:val="List"/>
            </w:pPr>
            <w:r w:rsidRPr="00841124">
              <w:t>3.3 Test network settings according to organisational procedures</w:t>
            </w:r>
          </w:p>
          <w:p w:rsidR="00000000" w:rsidP="00841124">
            <w:pPr>
              <w:pStyle w:val="List"/>
              <w:rPr>
                <w:lang w:val="en-NZ"/>
              </w:rPr>
            </w:pPr>
            <w:r w:rsidRPr="00841124">
              <w:t>3.4 Resolve problems identified according to organisational procedures</w:t>
            </w:r>
          </w:p>
        </w:tc>
      </w:tr>
      <w:tr w:rsidTr="00841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124">
            <w:pPr>
              <w:pStyle w:val="List"/>
              <w:rPr>
                <w:lang w:val="en-NZ"/>
              </w:rPr>
            </w:pPr>
            <w:r w:rsidRPr="00841124">
              <w:t>4. Secure network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124" w:rsidP="00841124">
            <w:pPr>
              <w:pStyle w:val="List"/>
            </w:pPr>
            <w:r w:rsidRPr="00841124">
              <w:t>4.1 Identify security features for SOHO network</w:t>
            </w:r>
          </w:p>
          <w:p w:rsidR="00000000" w:rsidRPr="00841124" w:rsidP="00841124">
            <w:pPr>
              <w:pStyle w:val="List"/>
            </w:pPr>
            <w:r w:rsidRPr="00841124">
              <w:t>4.2 Apply identified security features according to o</w:t>
            </w:r>
            <w:r w:rsidRPr="00841124">
              <w:t>rganisational procedures</w:t>
            </w:r>
          </w:p>
          <w:p w:rsidR="00000000" w:rsidP="00841124">
            <w:pPr>
              <w:pStyle w:val="List"/>
              <w:rPr>
                <w:lang w:val="en-NZ"/>
              </w:rPr>
            </w:pPr>
            <w:r w:rsidRPr="00841124">
              <w:t>4.3 Troubleshoot security intrusion symptoms and issues</w:t>
            </w:r>
          </w:p>
        </w:tc>
      </w:tr>
      <w:tr w:rsidTr="00841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124">
            <w:pPr>
              <w:pStyle w:val="List"/>
              <w:rPr>
                <w:lang w:val="en-NZ"/>
              </w:rPr>
            </w:pPr>
            <w:r w:rsidRPr="00841124">
              <w:t>5. Finalise network installation and configuration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124" w:rsidP="00841124">
            <w:pPr>
              <w:pStyle w:val="List"/>
            </w:pPr>
            <w:r w:rsidRPr="00841124">
              <w:t>5.1 Finalise and document network design, associated hardware, software and security features</w:t>
            </w:r>
          </w:p>
          <w:p w:rsidR="00000000" w:rsidRPr="00841124" w:rsidP="00841124">
            <w:pPr>
              <w:pStyle w:val="List"/>
            </w:pPr>
            <w:r w:rsidRPr="00841124">
              <w:t>5.2 Document installation, bo</w:t>
            </w:r>
            <w:r w:rsidRPr="00841124">
              <w:t>ot up and configuration procedures according to client requirements</w:t>
            </w:r>
          </w:p>
          <w:p w:rsidR="00000000" w:rsidRPr="00841124" w:rsidP="00841124">
            <w:pPr>
              <w:pStyle w:val="List"/>
            </w:pPr>
            <w:r w:rsidRPr="00841124">
              <w:t>5.3 Handover and secure sign-off from client</w:t>
            </w:r>
          </w:p>
        </w:tc>
      </w:tr>
    </w:tbl>
    <w:p w:rsidR="00000000" w:rsidRPr="00841124" w:rsidP="00841124">
      <w:pPr>
        <w:pStyle w:val="BodyText"/>
      </w:pPr>
    </w:p>
    <w:p w:rsidR="00000000" w:rsidRPr="00841124" w:rsidP="00841124">
      <w:pPr>
        <w:pStyle w:val="AllowPageBreak"/>
      </w:pPr>
    </w:p>
    <w:p w:rsidR="00000000" w:rsidRPr="00841124" w:rsidP="00841124">
      <w:pPr>
        <w:pStyle w:val="Heading1"/>
      </w:pPr>
      <w:bookmarkStart w:id="5" w:name="O_1096445"/>
      <w:bookmarkEnd w:id="5"/>
      <w:r w:rsidRPr="00841124">
        <w:t>Foundation Skills</w:t>
      </w:r>
    </w:p>
    <w:p w:rsidR="00000000" w:rsidRPr="00162F9E" w:rsidP="00162F9E">
      <w:pPr>
        <w:pStyle w:val="BodyText"/>
        <w:rPr>
          <w:i/>
        </w:rPr>
      </w:pPr>
      <w:r w:rsidRPr="00162F9E">
        <w:rPr>
          <w:rStyle w:val="Emphasis"/>
        </w:rPr>
        <w:t>This section describes those language, literacy, numeracy and employment skills that are essential to pe</w:t>
      </w:r>
      <w:r w:rsidRPr="00162F9E">
        <w:rPr>
          <w:rStyle w:val="Emphasis"/>
        </w:rPr>
        <w:t>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26"/>
        <w:gridCol w:w="6708"/>
      </w:tblGrid>
      <w:tr w:rsidTr="00841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124" w:rsidP="00841124">
            <w:pPr>
              <w:pStyle w:val="BodyText"/>
            </w:pPr>
            <w:r w:rsidRPr="00841124">
              <w:rPr>
                <w:rStyle w:val="SpecialBold"/>
              </w:rPr>
              <w:t>SKILL</w:t>
            </w:r>
          </w:p>
        </w:tc>
        <w:tc>
          <w:tcPr>
            <w:tcW w:w="6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124">
            <w:pPr>
              <w:pStyle w:val="BodyText"/>
              <w:rPr>
                <w:lang w:val="en-NZ"/>
              </w:rPr>
            </w:pPr>
            <w:r w:rsidRPr="00841124">
              <w:rPr>
                <w:rStyle w:val="SpecialBold"/>
              </w:rPr>
              <w:t>DESCRIPTION</w:t>
            </w:r>
          </w:p>
        </w:tc>
      </w:tr>
      <w:tr w:rsidTr="00841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124">
            <w:pPr>
              <w:pStyle w:val="BodyText"/>
              <w:rPr>
                <w:lang w:val="en-NZ"/>
              </w:rPr>
            </w:pPr>
            <w:r w:rsidRPr="00841124">
              <w:t>Reading</w:t>
            </w:r>
          </w:p>
        </w:tc>
        <w:tc>
          <w:tcPr>
            <w:tcW w:w="6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124">
            <w:pPr>
              <w:pStyle w:val="ListBullet"/>
              <w:rPr>
                <w:lang w:val="en-NZ"/>
              </w:rPr>
            </w:pPr>
            <w:r w:rsidRPr="00841124">
              <w:t xml:space="preserve">Interprets a range of texts to critically evaluate and design the required network, </w:t>
            </w:r>
            <w:r w:rsidRPr="00841124">
              <w:t xml:space="preserve">comparing technical specifications and associated costs to install and maintain the network </w:t>
            </w:r>
          </w:p>
        </w:tc>
      </w:tr>
      <w:tr w:rsidTr="00841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124">
            <w:pPr>
              <w:pStyle w:val="BodyText"/>
              <w:rPr>
                <w:lang w:val="en-NZ"/>
              </w:rPr>
            </w:pPr>
            <w:r w:rsidRPr="00841124">
              <w:t>Writing</w:t>
            </w:r>
          </w:p>
        </w:tc>
        <w:tc>
          <w:tcPr>
            <w:tcW w:w="6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124">
            <w:pPr>
              <w:pStyle w:val="ListBullet"/>
              <w:rPr>
                <w:lang w:val="en-NZ"/>
              </w:rPr>
            </w:pPr>
            <w:r w:rsidRPr="00841124">
              <w:t xml:space="preserve">Records information using precise language and required format to develop network plans, instructions, installation and technical specifications </w:t>
            </w:r>
          </w:p>
        </w:tc>
      </w:tr>
      <w:tr w:rsidTr="00841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124">
            <w:pPr>
              <w:pStyle w:val="BodyText"/>
              <w:rPr>
                <w:lang w:val="en-NZ"/>
              </w:rPr>
            </w:pPr>
            <w:r w:rsidRPr="00841124">
              <w:t>Oral C</w:t>
            </w:r>
            <w:r w:rsidRPr="00841124">
              <w:t>ommunication</w:t>
            </w:r>
          </w:p>
        </w:tc>
        <w:tc>
          <w:tcPr>
            <w:tcW w:w="6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124">
            <w:pPr>
              <w:pStyle w:val="ListBullet"/>
              <w:rPr>
                <w:lang w:val="en-NZ"/>
              </w:rPr>
            </w:pPr>
            <w:r w:rsidRPr="00841124">
              <w:t xml:space="preserve">Confirms information and requirements, using effective communication techniques and industry standard technical </w:t>
            </w:r>
            <w:r w:rsidRPr="00841124">
              <w:t>language intended for audience and environment</w:t>
            </w:r>
          </w:p>
        </w:tc>
      </w:tr>
      <w:tr w:rsidTr="00841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124">
            <w:pPr>
              <w:pStyle w:val="BodyText"/>
              <w:rPr>
                <w:lang w:val="en-NZ"/>
              </w:rPr>
            </w:pPr>
            <w:r w:rsidRPr="00841124">
              <w:t>Numeracy</w:t>
            </w:r>
          </w:p>
        </w:tc>
        <w:tc>
          <w:tcPr>
            <w:tcW w:w="6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124">
            <w:pPr>
              <w:pStyle w:val="ListBullet"/>
              <w:rPr>
                <w:lang w:val="en-NZ"/>
              </w:rPr>
            </w:pPr>
            <w:r w:rsidRPr="00841124">
              <w:t>Uses a range of mathematical calculat</w:t>
            </w:r>
            <w:r w:rsidRPr="00841124">
              <w:t>ions to evaluate and compare numerical information and forecast costs and applies familiar measurements concerning available or consumed data, time durations and required cable length</w:t>
            </w:r>
          </w:p>
        </w:tc>
      </w:tr>
      <w:tr w:rsidTr="00841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124">
            <w:pPr>
              <w:pStyle w:val="BodyText"/>
              <w:rPr>
                <w:lang w:val="en-NZ"/>
              </w:rPr>
            </w:pPr>
            <w:r w:rsidRPr="00841124">
              <w:t>Planning and organising</w:t>
            </w:r>
          </w:p>
        </w:tc>
        <w:tc>
          <w:tcPr>
            <w:tcW w:w="6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124" w:rsidP="00841124">
            <w:pPr>
              <w:pStyle w:val="ListBullet"/>
            </w:pPr>
            <w:r w:rsidRPr="00841124">
              <w:t xml:space="preserve">Plans a range of routine and some non-routine </w:t>
            </w:r>
            <w:r w:rsidRPr="00841124">
              <w:t>tasks, accepting stated goals and aiming to achieve them efficiently, confirming client requirements and required equipment</w:t>
            </w:r>
          </w:p>
          <w:p w:rsidR="00000000" w:rsidP="00841124">
            <w:pPr>
              <w:pStyle w:val="ListBullet"/>
              <w:rPr>
                <w:lang w:val="en-NZ"/>
              </w:rPr>
            </w:pPr>
            <w:r w:rsidRPr="00841124">
              <w:t>Implements actions as per plan, making slight adjustments if required and addressing some unexpected issues</w:t>
            </w:r>
          </w:p>
        </w:tc>
      </w:tr>
      <w:tr w:rsidTr="00841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124">
            <w:pPr>
              <w:pStyle w:val="BodyText"/>
              <w:rPr>
                <w:lang w:val="en-NZ"/>
              </w:rPr>
            </w:pPr>
            <w:r w:rsidRPr="00841124">
              <w:t>Problem solving</w:t>
            </w:r>
          </w:p>
        </w:tc>
        <w:tc>
          <w:tcPr>
            <w:tcW w:w="6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124" w:rsidP="00841124">
            <w:pPr>
              <w:pStyle w:val="ListBullet"/>
            </w:pPr>
            <w:r w:rsidRPr="00841124">
              <w:t xml:space="preserve">Makes </w:t>
            </w:r>
            <w:r w:rsidRPr="00841124">
              <w:t>decisions quickly and intuitively in familiar situations requiring immediate attention, drawing on past experience to identify key variables, consider implications of different courses of action and determine course of action</w:t>
            </w:r>
          </w:p>
          <w:p w:rsidR="00000000" w:rsidRPr="00841124" w:rsidP="00841124">
            <w:pPr>
              <w:pStyle w:val="ListBullet"/>
            </w:pPr>
            <w:r w:rsidRPr="00841124">
              <w:t>Uses systematic, analytical pr</w:t>
            </w:r>
            <w:r w:rsidRPr="00841124">
              <w:t>ocesses in configuration and testing of network, setting goals, gathering required information and identifying and evaluating options against agreed criteria</w:t>
            </w:r>
          </w:p>
          <w:p w:rsidR="00000000" w:rsidP="00841124">
            <w:pPr>
              <w:pStyle w:val="ListBullet"/>
              <w:rPr>
                <w:lang w:val="en-NZ"/>
              </w:rPr>
            </w:pPr>
            <w:r w:rsidRPr="00841124">
              <w:t>Applies formal problem-solving processes when resolving network problems and troubleshooting sympt</w:t>
            </w:r>
            <w:r w:rsidRPr="00841124">
              <w:t>oms and issues, breaking complex issues into manageable parts and identifying and evaluating several options for action</w:t>
            </w:r>
          </w:p>
        </w:tc>
      </w:tr>
      <w:tr w:rsidTr="00841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124">
            <w:pPr>
              <w:pStyle w:val="BodyText"/>
              <w:rPr>
                <w:lang w:val="en-NZ"/>
              </w:rPr>
            </w:pPr>
            <w:r w:rsidRPr="00841124">
              <w:t>Self-management</w:t>
            </w:r>
          </w:p>
        </w:tc>
        <w:tc>
          <w:tcPr>
            <w:tcW w:w="6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124">
            <w:pPr>
              <w:pStyle w:val="ListBullet"/>
              <w:rPr>
                <w:lang w:val="en-NZ"/>
              </w:rPr>
            </w:pPr>
            <w:r w:rsidRPr="00841124">
              <w:t xml:space="preserve">Recognises and follows explicit and implicit protocols and meets expectations associated with own role when obtaining </w:t>
            </w:r>
            <w:r w:rsidRPr="00841124">
              <w:t>approval and sign-off at required stages of job</w:t>
            </w:r>
          </w:p>
        </w:tc>
      </w:tr>
      <w:tr w:rsidTr="00841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124">
            <w:pPr>
              <w:pStyle w:val="BodyText"/>
              <w:rPr>
                <w:lang w:val="en-NZ"/>
              </w:rPr>
            </w:pPr>
            <w:r w:rsidRPr="00841124">
              <w:t>Technology</w:t>
            </w:r>
          </w:p>
        </w:tc>
        <w:tc>
          <w:tcPr>
            <w:tcW w:w="6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124" w:rsidP="00841124">
            <w:pPr>
              <w:pStyle w:val="ListBullet"/>
            </w:pPr>
            <w:r w:rsidRPr="00841124">
              <w:t>Utilises key principles and concepts that underpin the design and operation of digital systems and tools</w:t>
            </w:r>
          </w:p>
        </w:tc>
      </w:tr>
    </w:tbl>
    <w:p w:rsidR="00000000" w:rsidRPr="00841124" w:rsidP="00841124">
      <w:pPr>
        <w:pStyle w:val="BodyText"/>
      </w:pPr>
    </w:p>
    <w:p w:rsidR="00000000" w:rsidRPr="00841124" w:rsidP="00841124">
      <w:pPr>
        <w:pStyle w:val="AllowPageBreak"/>
      </w:pPr>
    </w:p>
    <w:p w:rsidR="00000000" w:rsidRPr="00841124" w:rsidP="00841124">
      <w:pPr>
        <w:pStyle w:val="Heading1"/>
      </w:pPr>
      <w:bookmarkStart w:id="6" w:name="O_1096444"/>
      <w:bookmarkEnd w:id="6"/>
      <w:r w:rsidRPr="00841124">
        <w:t>Unit Mapping Information</w:t>
      </w:r>
    </w:p>
    <w:p w:rsidR="00000000" w:rsidRPr="00841124" w:rsidP="00162F9E">
      <w:pPr>
        <w:pStyle w:val="BodyText"/>
      </w:pPr>
      <w:r w:rsidRPr="00841124">
        <w:t>Supersedes and is equivalent to ICTSAS307 Install, configure and secure a small office home office network.</w:t>
      </w:r>
    </w:p>
    <w:p w:rsidR="00000000" w:rsidRPr="00841124" w:rsidP="00841124">
      <w:pPr>
        <w:pStyle w:val="Heading1"/>
      </w:pPr>
      <w:bookmarkStart w:id="7" w:name="O_1096437"/>
      <w:bookmarkEnd w:id="7"/>
      <w:r w:rsidRPr="00841124">
        <w:t>Links</w:t>
      </w:r>
    </w:p>
    <w:p w:rsidR="00000000" w:rsidRPr="00841124" w:rsidP="00162F9E">
      <w:pPr>
        <w:pStyle w:val="BodyText"/>
      </w:pPr>
      <w:r w:rsidRPr="0084112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A3C6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41124" w:rsidP="00841124"/>
    <w:sectPr w:rsidSect="008411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1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124" w:rsidRPr="00162F9E" w:rsidP="00162F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1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F9E" w:rsidP="008411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2F9E" w:rsidP="008411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62F9E" w:rsidP="008411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1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F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1124" w:rsidRPr="00162F9E" w:rsidP="00162F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1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F9E" w:rsidRPr="002D2AF8" w:rsidP="008411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ICTSAS310 Install, configure and secure a small office or home office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162F9E" w:rsidP="008411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9CE4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B66C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11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11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11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11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11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11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11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11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11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11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11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1124"/>
  </w:style>
  <w:style w:type="character" w:customStyle="1" w:styleId="Heading1Char">
    <w:name w:val="Heading 1 Char"/>
    <w:basedOn w:val="DefaultParagraphFont"/>
    <w:link w:val="Heading1"/>
    <w:rsid w:val="008411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11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112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4112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4112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1124"/>
    <w:rPr>
      <w:b/>
      <w:spacing w:val="0"/>
    </w:rPr>
  </w:style>
  <w:style w:type="character" w:styleId="Emphasis">
    <w:name w:val="Emphasis"/>
    <w:basedOn w:val="DefaultParagraphFont"/>
    <w:qFormat/>
    <w:rsid w:val="00841124"/>
    <w:rPr>
      <w:i/>
    </w:rPr>
  </w:style>
  <w:style w:type="paragraph" w:customStyle="1" w:styleId="SuperHeading">
    <w:name w:val="SuperHeading"/>
    <w:basedOn w:val="Normal"/>
    <w:rsid w:val="008411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11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11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11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11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11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11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11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11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11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11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11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11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11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11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11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11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11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11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112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411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11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11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11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11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11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11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11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11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11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11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11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11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11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11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11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11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1124"/>
  </w:style>
  <w:style w:type="paragraph" w:styleId="TableofFigures">
    <w:name w:val="table of figures"/>
    <w:basedOn w:val="Normal"/>
    <w:next w:val="Normal"/>
    <w:semiHidden/>
    <w:rsid w:val="008411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11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1124"/>
    <w:rPr>
      <w:rFonts w:ascii="Wingdings" w:hAnsi="Wingdings"/>
    </w:rPr>
  </w:style>
  <w:style w:type="paragraph" w:customStyle="1" w:styleId="TableHeading">
    <w:name w:val="Table Heading"/>
    <w:basedOn w:val="HeadingBase"/>
    <w:rsid w:val="008411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1124"/>
    <w:rPr>
      <w:color w:val="0033CC"/>
      <w:u w:val="none"/>
    </w:rPr>
  </w:style>
  <w:style w:type="paragraph" w:customStyle="1" w:styleId="BodyTextRight">
    <w:name w:val="Body Text Right"/>
    <w:basedOn w:val="BodyText"/>
    <w:rsid w:val="008411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11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11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11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11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11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1124"/>
    <w:rPr>
      <w:sz w:val="32"/>
    </w:rPr>
  </w:style>
  <w:style w:type="paragraph" w:customStyle="1" w:styleId="HeadingProcedure">
    <w:name w:val="Heading Procedure"/>
    <w:basedOn w:val="HeadingBase"/>
    <w:next w:val="Normal"/>
    <w:rsid w:val="008411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1124"/>
    <w:pPr>
      <w:spacing w:before="60" w:after="60"/>
    </w:pPr>
  </w:style>
  <w:style w:type="paragraph" w:styleId="ListContinue">
    <w:name w:val="List Continue"/>
    <w:basedOn w:val="List"/>
    <w:rsid w:val="00841124"/>
    <w:pPr>
      <w:ind w:firstLine="0"/>
    </w:pPr>
  </w:style>
  <w:style w:type="paragraph" w:customStyle="1" w:styleId="ListNote">
    <w:name w:val="List Note"/>
    <w:basedOn w:val="List"/>
    <w:rsid w:val="008411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11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11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1124"/>
    <w:rPr>
      <w:rFonts w:ascii="Courier New" w:hAnsi="Courier New"/>
    </w:rPr>
  </w:style>
  <w:style w:type="paragraph" w:customStyle="1" w:styleId="NoteBullet">
    <w:name w:val="Note Bullet"/>
    <w:basedOn w:val="Note"/>
    <w:rsid w:val="008411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11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11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11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11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11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11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1124"/>
    <w:rPr>
      <w:b/>
      <w:smallCaps/>
    </w:rPr>
  </w:style>
  <w:style w:type="paragraph" w:customStyle="1" w:styleId="TableListNumber">
    <w:name w:val="Table List Number"/>
    <w:basedOn w:val="ListNumber"/>
    <w:rsid w:val="008411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11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1124"/>
    <w:pPr>
      <w:numPr>
        <w:numId w:val="8"/>
      </w:numPr>
    </w:pPr>
  </w:style>
  <w:style w:type="paragraph" w:customStyle="1" w:styleId="ListAlpha2">
    <w:name w:val="List Alpha 2"/>
    <w:basedOn w:val="List2"/>
    <w:rsid w:val="00841124"/>
    <w:pPr>
      <w:numPr>
        <w:numId w:val="7"/>
      </w:numPr>
    </w:pPr>
  </w:style>
  <w:style w:type="paragraph" w:styleId="List2">
    <w:name w:val="List 2"/>
    <w:basedOn w:val="BodyText"/>
    <w:rsid w:val="008411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11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11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11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11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11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1124"/>
    <w:pPr>
      <w:numPr>
        <w:numId w:val="3"/>
      </w:numPr>
    </w:pPr>
  </w:style>
  <w:style w:type="paragraph" w:styleId="ListContinue2">
    <w:name w:val="List Continue 2"/>
    <w:basedOn w:val="List2"/>
    <w:rsid w:val="00841124"/>
    <w:pPr>
      <w:ind w:firstLine="0"/>
    </w:pPr>
  </w:style>
  <w:style w:type="paragraph" w:styleId="ListContinue3">
    <w:name w:val="List Continue 3"/>
    <w:basedOn w:val="List3"/>
    <w:rsid w:val="00841124"/>
    <w:pPr>
      <w:ind w:left="1021" w:firstLine="0"/>
    </w:pPr>
  </w:style>
  <w:style w:type="paragraph" w:styleId="ListContinue4">
    <w:name w:val="List Continue 4"/>
    <w:basedOn w:val="List4"/>
    <w:rsid w:val="00841124"/>
    <w:pPr>
      <w:ind w:firstLine="0"/>
    </w:pPr>
  </w:style>
  <w:style w:type="paragraph" w:styleId="ListContinue5">
    <w:name w:val="List Continue 5"/>
    <w:basedOn w:val="List5"/>
    <w:rsid w:val="00841124"/>
    <w:pPr>
      <w:ind w:firstLine="0"/>
    </w:pPr>
  </w:style>
  <w:style w:type="paragraph" w:styleId="ListNumber3">
    <w:name w:val="List Number 3"/>
    <w:basedOn w:val="List3"/>
    <w:rsid w:val="00841124"/>
    <w:pPr>
      <w:numPr>
        <w:numId w:val="4"/>
      </w:numPr>
    </w:pPr>
  </w:style>
  <w:style w:type="paragraph" w:styleId="ListNumber4">
    <w:name w:val="List Number 4"/>
    <w:basedOn w:val="List4"/>
    <w:rsid w:val="00841124"/>
    <w:pPr>
      <w:numPr>
        <w:numId w:val="5"/>
      </w:numPr>
    </w:pPr>
  </w:style>
  <w:style w:type="paragraph" w:styleId="ListNumber5">
    <w:name w:val="List Number 5"/>
    <w:basedOn w:val="List5"/>
    <w:rsid w:val="00841124"/>
    <w:pPr>
      <w:numPr>
        <w:numId w:val="6"/>
      </w:numPr>
    </w:pPr>
  </w:style>
  <w:style w:type="paragraph" w:styleId="BlockText">
    <w:name w:val="Block Text"/>
    <w:basedOn w:val="Normal"/>
    <w:rsid w:val="008411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11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1124"/>
    <w:rPr>
      <w:sz w:val="16"/>
      <w:vertAlign w:val="superscript"/>
    </w:rPr>
  </w:style>
  <w:style w:type="character" w:customStyle="1" w:styleId="Symbols">
    <w:name w:val="Symbols"/>
    <w:basedOn w:val="DefaultParagraphFont"/>
    <w:rsid w:val="00841124"/>
    <w:rPr>
      <w:rFonts w:ascii="Symbol" w:hAnsi="Symbol"/>
    </w:rPr>
  </w:style>
  <w:style w:type="character" w:customStyle="1" w:styleId="MenuOptions">
    <w:name w:val="Menu Options"/>
    <w:basedOn w:val="DefaultParagraphFont"/>
    <w:rsid w:val="008411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1124"/>
    <w:rPr>
      <w:b/>
    </w:rPr>
  </w:style>
  <w:style w:type="character" w:customStyle="1" w:styleId="Underlined">
    <w:name w:val="Underlined"/>
    <w:basedOn w:val="DefaultParagraphFont"/>
    <w:rsid w:val="00841124"/>
    <w:rPr>
      <w:u w:val="single"/>
    </w:rPr>
  </w:style>
  <w:style w:type="paragraph" w:customStyle="1" w:styleId="TableBodyTextRight">
    <w:name w:val="Table Body Text Right"/>
    <w:basedOn w:val="TableBodyText"/>
    <w:rsid w:val="008411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1124"/>
    <w:rPr>
      <w:sz w:val="18"/>
    </w:rPr>
  </w:style>
  <w:style w:type="paragraph" w:customStyle="1" w:styleId="BodySmallRight">
    <w:name w:val="Body Small Right"/>
    <w:basedOn w:val="BodyTextRight"/>
    <w:rsid w:val="00841124"/>
    <w:rPr>
      <w:sz w:val="18"/>
      <w:szCs w:val="18"/>
    </w:rPr>
  </w:style>
  <w:style w:type="paragraph" w:customStyle="1" w:styleId="MarginEdition">
    <w:name w:val="Margin Edition"/>
    <w:basedOn w:val="MarginNote"/>
    <w:rsid w:val="008411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1124"/>
    <w:rPr>
      <w:sz w:val="2"/>
      <w:szCs w:val="2"/>
    </w:rPr>
  </w:style>
  <w:style w:type="character" w:customStyle="1" w:styleId="Small">
    <w:name w:val="Small"/>
    <w:basedOn w:val="DefaultParagraphFont"/>
    <w:rsid w:val="00841124"/>
    <w:rPr>
      <w:sz w:val="16"/>
    </w:rPr>
  </w:style>
  <w:style w:type="paragraph" w:customStyle="1" w:styleId="WideTable">
    <w:name w:val="Wide Table"/>
    <w:basedOn w:val="Normal"/>
    <w:rsid w:val="008411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1124"/>
  </w:style>
  <w:style w:type="paragraph" w:styleId="Quote">
    <w:name w:val="Quote"/>
    <w:basedOn w:val="Heading1"/>
    <w:link w:val="QuoteChar"/>
    <w:qFormat/>
    <w:rsid w:val="008411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11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1124"/>
    <w:pPr>
      <w:pageBreakBefore/>
    </w:pPr>
  </w:style>
  <w:style w:type="paragraph" w:customStyle="1" w:styleId="Border">
    <w:name w:val="Border"/>
    <w:basedOn w:val="Normal"/>
    <w:qFormat/>
    <w:rsid w:val="008411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11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11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11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11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11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11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11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11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1124"/>
    <w:rPr>
      <w:u w:val="single"/>
    </w:rPr>
  </w:style>
  <w:style w:type="character" w:customStyle="1" w:styleId="BoldandItalics">
    <w:name w:val="Bold and Italics"/>
    <w:qFormat/>
    <w:rsid w:val="00841124"/>
    <w:rPr>
      <w:b/>
      <w:i/>
      <w:u w:val="none"/>
    </w:rPr>
  </w:style>
  <w:style w:type="paragraph" w:styleId="BalloonText">
    <w:name w:val="Balloon Text"/>
    <w:basedOn w:val="Normal"/>
    <w:link w:val="BalloonTextChar"/>
    <w:rsid w:val="008411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11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11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11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11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11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1124"/>
    <w:pPr>
      <w:spacing w:before="0" w:after="0"/>
    </w:pPr>
  </w:style>
  <w:style w:type="paragraph" w:customStyle="1" w:styleId="BodyTextBold">
    <w:name w:val="Body Text Bold"/>
    <w:basedOn w:val="BodyText"/>
    <w:qFormat/>
    <w:rsid w:val="00841124"/>
    <w:rPr>
      <w:b/>
    </w:rPr>
  </w:style>
  <w:style w:type="character" w:styleId="Hyperlink">
    <w:name w:val="Hyperlink"/>
    <w:basedOn w:val="DefaultParagraphFont"/>
    <w:uiPriority w:val="99"/>
    <w:unhideWhenUsed/>
    <w:rsid w:val="00162F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725</Words>
  <Characters>4786</Characters>
  <Application>Microsoft Office Word</Application>
  <DocSecurity>0</DocSecurity>
  <Lines>145</Lines>
  <Paragraphs>83</Paragraphs>
  <ScaleCrop>false</ScaleCrop>
  <Company>Author-it Software Corporation Ltd.</Company>
  <LinksUpToDate>false</LinksUpToDate>
  <CharactersWithSpaces>5428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ICTSAS310 Install, configure and secure a small office or home office network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2024-12-17T22:37:00Z</dcterms:created>
  <dcterms:modified xsi:type="dcterms:W3CDTF">2024-12-17T22:37:00Z</dcterms:modified>
</cp:coreProperties>
</file>