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05C" w:rsidP="007B2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ICTSAS301 Run standard diagnostic tests</w:t>
      </w:r>
      <w:r>
        <w:fldChar w:fldCharType="end"/>
      </w:r>
    </w:p>
    <w:p w:rsidR="007B205C" w:rsidP="007B205C">
      <w:pPr>
        <w:pStyle w:val="Version"/>
        <w:sectPr w:rsidSect="008B59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9DD" w:rsidP="008B59DD">
      <w:pPr>
        <w:pStyle w:val="SuperHeading"/>
      </w:pPr>
      <w:r w:rsidRPr="008B59DD">
        <w:t>ICTSAS301 Run standard diagnostic tests</w:t>
      </w:r>
    </w:p>
    <w:p w:rsidR="00000000" w:rsidRPr="008B59DD" w:rsidP="008B59DD">
      <w:pPr>
        <w:pStyle w:val="Heading1"/>
      </w:pPr>
      <w:bookmarkStart w:id="1" w:name="O_669359"/>
      <w:bookmarkEnd w:id="1"/>
      <w:r w:rsidRPr="008B59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rPr>
                <w:rStyle w:val="SpecialBold"/>
              </w:rPr>
              <w:t>Comments</w:t>
            </w:r>
          </w:p>
        </w:tc>
      </w:tr>
      <w:tr w:rsidTr="008B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t>This version first released with ICT Information and Communications Technology Training Package Version 1.0.</w:t>
            </w:r>
          </w:p>
        </w:tc>
      </w:tr>
    </w:tbl>
    <w:p w:rsidR="00000000" w:rsidRPr="008B59DD" w:rsidP="008B59DD">
      <w:pPr>
        <w:pStyle w:val="BodyText"/>
      </w:pPr>
    </w:p>
    <w:p w:rsidR="00000000" w:rsidRPr="008B59DD" w:rsidP="008B59DD">
      <w:pPr>
        <w:pStyle w:val="AllowPageBreak"/>
      </w:pPr>
    </w:p>
    <w:p w:rsidR="00000000" w:rsidRPr="008B59DD" w:rsidP="008B59DD">
      <w:pPr>
        <w:pStyle w:val="Heading1"/>
      </w:pPr>
      <w:bookmarkStart w:id="2" w:name="O_669360"/>
      <w:bookmarkEnd w:id="2"/>
      <w:r w:rsidRPr="008B59DD">
        <w:t>Application</w:t>
      </w:r>
    </w:p>
    <w:p w:rsidR="00000000" w:rsidRPr="008B59DD" w:rsidP="007B205C">
      <w:pPr>
        <w:pStyle w:val="BodyText"/>
      </w:pPr>
      <w:r w:rsidRPr="008B59DD">
        <w:t>This unit describes the skills and knowledge required to troublesho</w:t>
      </w:r>
      <w:r w:rsidRPr="008B59DD">
        <w:t>ot problems and conduct diagnostic tests on a range of platforms.</w:t>
      </w:r>
    </w:p>
    <w:p w:rsidR="00000000" w:rsidRPr="008B59DD" w:rsidP="007B205C">
      <w:pPr>
        <w:pStyle w:val="BodyText"/>
      </w:pPr>
      <w:r w:rsidRPr="008B59DD">
        <w:t>It applies to individuals who, while working under a level of supervision, have responsibility to action tasks in a frontline technical support capacity.</w:t>
      </w:r>
    </w:p>
    <w:p w:rsidR="00000000" w:rsidRPr="008B59DD" w:rsidP="007B205C">
      <w:pPr>
        <w:pStyle w:val="BodyText"/>
      </w:pPr>
      <w:r w:rsidRPr="008B59DD">
        <w:t>No licensing, legislative or certi</w:t>
      </w:r>
      <w:r w:rsidRPr="008B59DD">
        <w:t>fication requirements apply to this unit at the time of publication.</w:t>
      </w:r>
    </w:p>
    <w:p w:rsidR="00000000" w:rsidRPr="008B59DD" w:rsidP="008B59DD">
      <w:pPr>
        <w:pStyle w:val="Heading1"/>
      </w:pPr>
      <w:bookmarkStart w:id="3" w:name="O_669363"/>
      <w:bookmarkEnd w:id="3"/>
      <w:r w:rsidRPr="008B59DD">
        <w:t>Unit Sector</w:t>
      </w:r>
    </w:p>
    <w:p w:rsidR="00000000" w:rsidRPr="008B59DD" w:rsidP="007B205C">
      <w:pPr>
        <w:pStyle w:val="BodyText"/>
      </w:pPr>
      <w:r w:rsidRPr="008B59DD">
        <w:t>Systems administration and support</w:t>
      </w:r>
    </w:p>
    <w:p w:rsidR="00000000" w:rsidRPr="008B59DD" w:rsidP="008B59DD">
      <w:pPr>
        <w:pStyle w:val="Heading1"/>
      </w:pPr>
      <w:bookmarkStart w:id="4" w:name="O_669364"/>
      <w:bookmarkEnd w:id="4"/>
      <w:r w:rsidRPr="008B59D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B59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rPr>
                <w:rStyle w:val="SpecialBold"/>
              </w:rPr>
              <w:t>PERFORMANCE CRITERIA</w:t>
            </w:r>
          </w:p>
        </w:tc>
      </w:tr>
      <w:tr w:rsidTr="008B59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59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1. Identify common symptoms and preventative maintenance 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t>1.1 Develop a troubleshooting process to help resolve problems</w:t>
            </w:r>
          </w:p>
          <w:p w:rsidR="00000000" w:rsidRPr="008B59DD" w:rsidP="008B59DD">
            <w:pPr>
              <w:pStyle w:val="BodyText"/>
            </w:pPr>
            <w:r w:rsidRPr="008B59DD">
              <w:t>1.2 Determine the specific s</w:t>
            </w:r>
            <w:r w:rsidRPr="008B59DD">
              <w:t>ymptoms relevant to different types of hardware, operating system and printer problems</w:t>
            </w:r>
          </w:p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1.3 Identify common preventative maintenance techniques to support maintenance strategies</w:t>
            </w:r>
          </w:p>
        </w:tc>
      </w:tr>
      <w:tr w:rsidTr="008B59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2. Operate system diagnostics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t>2.1 Run the system diagnostic program according to specification</w:t>
            </w:r>
          </w:p>
          <w:p w:rsidR="00000000" w:rsidRPr="008B59DD" w:rsidP="008B59DD">
            <w:pPr>
              <w:pStyle w:val="BodyText"/>
            </w:pPr>
            <w:r w:rsidRPr="008B59DD">
              <w:t xml:space="preserve">2.2 Modify the system configuration as indicated by the diagnostic </w:t>
            </w:r>
            <w:r w:rsidRPr="008B59DD">
              <w:t>program</w:t>
            </w:r>
          </w:p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2.3 Carry out preventative maintenance in line with organisational guidelines</w:t>
            </w:r>
          </w:p>
        </w:tc>
      </w:tr>
      <w:tr w:rsidTr="008B59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3. Scan system for viruses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t>3.1 Scan t</w:t>
            </w:r>
            <w:r w:rsidRPr="008B59DD">
              <w:t>he system to check and maintain virus protection</w:t>
            </w:r>
          </w:p>
          <w:p w:rsidR="00000000" w:rsidRPr="008B59DD" w:rsidP="008B59DD">
            <w:pPr>
              <w:pStyle w:val="BodyText"/>
            </w:pPr>
            <w:r w:rsidRPr="008B59DD">
              <w:t>3.2 Report identified viruses to an appropriate person</w:t>
            </w:r>
          </w:p>
          <w:p w:rsidR="00000000" w:rsidRPr="008B59DD" w:rsidP="008B59DD">
            <w:pPr>
              <w:pStyle w:val="BodyText"/>
            </w:pPr>
            <w:r w:rsidRPr="008B59DD">
              <w:t>3.3 Remove virus infections found by the scan using software tools and procedures, or by restoring backups</w:t>
            </w:r>
          </w:p>
          <w:p w:rsidR="00000000" w:rsidRPr="008B59DD" w:rsidP="008B59DD">
            <w:pPr>
              <w:pStyle w:val="BodyText"/>
            </w:pPr>
            <w:r w:rsidRPr="008B59DD">
              <w:t>3.4 Document relevant symptom and removal inf</w:t>
            </w:r>
            <w:r w:rsidRPr="008B59DD">
              <w:t>ormation</w:t>
            </w:r>
          </w:p>
        </w:tc>
      </w:tr>
    </w:tbl>
    <w:p w:rsidR="00000000" w:rsidRPr="008B59DD" w:rsidP="008B59DD">
      <w:pPr>
        <w:pStyle w:val="BodyText"/>
      </w:pPr>
    </w:p>
    <w:p w:rsidR="00000000" w:rsidRPr="008B59DD" w:rsidP="008B59DD">
      <w:pPr>
        <w:pStyle w:val="AllowPageBreak"/>
      </w:pPr>
    </w:p>
    <w:p w:rsidR="00000000" w:rsidRPr="008B59DD" w:rsidP="008B59DD">
      <w:pPr>
        <w:pStyle w:val="Heading1"/>
      </w:pPr>
      <w:bookmarkStart w:id="5" w:name="O_669365"/>
      <w:bookmarkEnd w:id="5"/>
      <w:r w:rsidRPr="008B59DD">
        <w:t>Foundation Skills</w:t>
      </w:r>
    </w:p>
    <w:p w:rsidR="00000000" w:rsidRPr="007B205C" w:rsidP="007B205C">
      <w:pPr>
        <w:pStyle w:val="BodyText"/>
        <w:rPr>
          <w:i/>
        </w:rPr>
      </w:pPr>
      <w:r w:rsidRPr="007B20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B59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rPr>
                <w:rStyle w:val="SpecialBold"/>
              </w:rPr>
              <w:t>Description</w:t>
            </w:r>
          </w:p>
        </w:tc>
      </w:tr>
      <w:tr w:rsidTr="008B59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1.1-1.3, 2.1-2.3,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ListBullet"/>
              <w:rPr>
                <w:lang w:val="en-NZ"/>
              </w:rPr>
            </w:pPr>
            <w:r w:rsidRPr="008B59DD">
              <w:t>Interprets textual information to identify issues and solutions to maintain the appropriate standards</w:t>
            </w:r>
          </w:p>
        </w:tc>
      </w:tr>
      <w:tr w:rsidTr="008B59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ListBullet"/>
              <w:rPr>
                <w:lang w:val="en-NZ"/>
              </w:rPr>
            </w:pPr>
            <w:r w:rsidRPr="008B59DD">
              <w:t>Records key information to note output of investigations, and sequences writing to produce cohesive text for ref</w:t>
            </w:r>
            <w:r w:rsidRPr="008B59DD">
              <w:t>erence</w:t>
            </w:r>
          </w:p>
        </w:tc>
      </w:tr>
      <w:tr w:rsidTr="008B59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ListBullet"/>
              <w:rPr>
                <w:lang w:val="en-NZ"/>
              </w:rPr>
            </w:pPr>
            <w:r w:rsidRPr="008B59DD">
              <w:t>Presents factual information in a clear manner, using specific and appropriate language</w:t>
            </w:r>
          </w:p>
        </w:tc>
      </w:tr>
      <w:tr w:rsidTr="008B59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ListBullet"/>
            </w:pPr>
            <w:r w:rsidRPr="008B59DD">
              <w:t xml:space="preserve">Selects and uses appropriate strategies to establish and maintain spoken communication in familiar and some </w:t>
            </w:r>
            <w:r w:rsidRPr="008B59DD">
              <w:t>unfamiliar contexts</w:t>
            </w:r>
          </w:p>
          <w:p w:rsidR="00000000" w:rsidP="008B59DD">
            <w:pPr>
              <w:pStyle w:val="ListBullet"/>
              <w:rPr>
                <w:lang w:val="en-NZ"/>
              </w:rPr>
            </w:pPr>
            <w:r w:rsidRPr="008B59DD">
              <w:t>Derives meaning from a range of oral texts in familiar and some unfamiliar contexts</w:t>
            </w:r>
          </w:p>
        </w:tc>
      </w:tr>
      <w:tr w:rsidTr="008B59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All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ListBullet"/>
            </w:pPr>
            <w:r w:rsidRPr="008B59DD">
              <w:t>Takes responsibility for planning, sequencing and prioritising tasks and own workload for efficiency and effective outcomes</w:t>
            </w:r>
          </w:p>
          <w:p w:rsidR="00000000" w:rsidRPr="008B59DD" w:rsidP="008B59DD">
            <w:pPr>
              <w:pStyle w:val="ListBullet"/>
            </w:pPr>
            <w:r w:rsidRPr="008B59DD">
              <w:t>Makes routine decisions and implements standard procedures for routine tasks, using formal decision making processes for more complex and non-routine situations</w:t>
            </w:r>
          </w:p>
          <w:p w:rsidR="00000000" w:rsidRPr="008B59DD" w:rsidP="008B59DD">
            <w:pPr>
              <w:pStyle w:val="ListBullet"/>
            </w:pPr>
            <w:r w:rsidRPr="008B59DD">
              <w:t xml:space="preserve">Applies formal problem solving processes when tackling an unfamiliar problem, breaking complex </w:t>
            </w:r>
            <w:r w:rsidRPr="008B59DD">
              <w:t xml:space="preserve">issues into manageable parts and identifying and </w:t>
            </w:r>
            <w:r w:rsidRPr="008B59DD">
              <w:t>evaluating several options for action</w:t>
            </w:r>
          </w:p>
          <w:p w:rsidR="00000000" w:rsidRPr="008B59DD" w:rsidP="008B59DD">
            <w:pPr>
              <w:pStyle w:val="ListBullet"/>
            </w:pPr>
            <w:r w:rsidRPr="008B59DD">
              <w:t>Understands key principles and concepts that underpin the design, application and operation of digital systems and tools</w:t>
            </w:r>
          </w:p>
        </w:tc>
      </w:tr>
    </w:tbl>
    <w:p w:rsidR="00000000" w:rsidRPr="008B59DD" w:rsidP="008B59DD">
      <w:pPr>
        <w:pStyle w:val="BodyText"/>
      </w:pPr>
    </w:p>
    <w:p w:rsidR="00000000" w:rsidRPr="008B59DD" w:rsidP="008B59DD">
      <w:pPr>
        <w:pStyle w:val="AllowPageBreak"/>
      </w:pPr>
    </w:p>
    <w:p w:rsidR="00000000" w:rsidRPr="008B59DD" w:rsidP="008B59DD">
      <w:pPr>
        <w:pStyle w:val="Heading1"/>
      </w:pPr>
      <w:bookmarkStart w:id="6" w:name="O_669367"/>
      <w:bookmarkEnd w:id="6"/>
      <w:r w:rsidRPr="008B59D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8B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rPr>
                <w:rStyle w:val="SpecialBold"/>
              </w:rPr>
              <w:t>Code</w:t>
            </w:r>
            <w:r w:rsidRPr="008B59DD">
              <w:rPr>
                <w:rStyle w:val="SpecialBold"/>
              </w:rPr>
              <w:t xml:space="preserve"> and title</w:t>
            </w:r>
          </w:p>
          <w:p w:rsidR="00000000" w:rsidRPr="008B59DD" w:rsidP="008B59DD">
            <w:pPr>
              <w:pStyle w:val="BodyText"/>
            </w:pPr>
            <w:r w:rsidRPr="008B59DD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rPr>
                <w:rStyle w:val="SpecialBold"/>
              </w:rPr>
              <w:t>Code and title</w:t>
            </w:r>
          </w:p>
          <w:p w:rsidR="00000000" w:rsidRPr="008B59DD" w:rsidP="008B59DD">
            <w:pPr>
              <w:pStyle w:val="BodyText"/>
            </w:pPr>
            <w:r w:rsidRPr="008B59DD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rPr>
                <w:rStyle w:val="SpecialBold"/>
              </w:rPr>
              <w:t>Equivalence status</w:t>
            </w:r>
          </w:p>
        </w:tc>
      </w:tr>
      <w:tr w:rsidTr="008B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ICTSAS301 Run standard diagnostic tests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ICASAS301A Run standard diagnostic tests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9DD">
            <w:pPr>
              <w:pStyle w:val="BodyText"/>
              <w:rPr>
                <w:lang w:val="en-NZ"/>
              </w:rPr>
            </w:pPr>
            <w:r w:rsidRPr="008B59DD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9DD" w:rsidP="008B59DD">
            <w:pPr>
              <w:pStyle w:val="BodyText"/>
            </w:pPr>
            <w:r w:rsidRPr="008B59DD">
              <w:t>Equivalent unit</w:t>
            </w:r>
          </w:p>
        </w:tc>
      </w:tr>
    </w:tbl>
    <w:p w:rsidR="00000000" w:rsidRPr="008B59DD" w:rsidP="008B59DD">
      <w:pPr>
        <w:pStyle w:val="BodyText"/>
      </w:pPr>
    </w:p>
    <w:p w:rsidR="00000000" w:rsidRPr="008B59DD" w:rsidP="008B59DD">
      <w:pPr>
        <w:pStyle w:val="AllowPageBreak"/>
      </w:pPr>
    </w:p>
    <w:p w:rsidR="00000000" w:rsidRPr="008B59DD" w:rsidP="008B59DD">
      <w:pPr>
        <w:pStyle w:val="Heading1"/>
      </w:pPr>
      <w:bookmarkStart w:id="7" w:name="O_669374"/>
      <w:bookmarkEnd w:id="7"/>
      <w:r w:rsidRPr="008B59DD">
        <w:t>Links</w:t>
      </w:r>
    </w:p>
    <w:p w:rsidR="00000000" w:rsidRPr="008B59DD" w:rsidP="007B205C">
      <w:pPr>
        <w:pStyle w:val="BodyText"/>
      </w:pPr>
      <w:r w:rsidRPr="008B59D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316C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B59DD" w:rsidP="008B59DD"/>
    <w:sectPr w:rsidSect="008B59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DD" w:rsidRPr="007B205C" w:rsidP="007B2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5C" w:rsidP="008B59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05C" w:rsidP="008B59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205C" w:rsidP="008B59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9DD" w:rsidRPr="007B205C" w:rsidP="007B2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5C" w:rsidRPr="002D2AF8" w:rsidP="008B59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ICTSAS301 Run standard diagnostic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B205C" w:rsidP="008B59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CCC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EADF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9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9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9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9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9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9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9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9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9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9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9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9DD"/>
  </w:style>
  <w:style w:type="character" w:customStyle="1" w:styleId="Heading1Char">
    <w:name w:val="Heading 1 Char"/>
    <w:basedOn w:val="DefaultParagraphFont"/>
    <w:link w:val="Heading1"/>
    <w:rsid w:val="008B59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9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9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9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9DD"/>
    <w:rPr>
      <w:b/>
      <w:spacing w:val="0"/>
    </w:rPr>
  </w:style>
  <w:style w:type="character" w:styleId="Emphasis">
    <w:name w:val="Emphasis"/>
    <w:basedOn w:val="DefaultParagraphFont"/>
    <w:qFormat/>
    <w:rsid w:val="008B59DD"/>
    <w:rPr>
      <w:i/>
    </w:rPr>
  </w:style>
  <w:style w:type="paragraph" w:customStyle="1" w:styleId="SuperHeading">
    <w:name w:val="SuperHeading"/>
    <w:basedOn w:val="Normal"/>
    <w:rsid w:val="008B59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9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9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9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9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9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9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9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9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9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9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9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9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9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9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9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9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9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9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9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9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9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9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9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9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9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9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9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9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9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9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59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9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9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9DD"/>
  </w:style>
  <w:style w:type="paragraph" w:styleId="TableofFigures">
    <w:name w:val="table of figures"/>
    <w:basedOn w:val="Normal"/>
    <w:next w:val="Normal"/>
    <w:semiHidden/>
    <w:rsid w:val="008B59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9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59DD"/>
    <w:rPr>
      <w:rFonts w:ascii="Wingdings" w:hAnsi="Wingdings"/>
    </w:rPr>
  </w:style>
  <w:style w:type="paragraph" w:customStyle="1" w:styleId="TableHeading">
    <w:name w:val="Table Heading"/>
    <w:basedOn w:val="HeadingBase"/>
    <w:rsid w:val="008B59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9DD"/>
    <w:rPr>
      <w:color w:val="0033CC"/>
      <w:u w:val="none"/>
    </w:rPr>
  </w:style>
  <w:style w:type="paragraph" w:customStyle="1" w:styleId="BodyTextRight">
    <w:name w:val="Body Text Right"/>
    <w:basedOn w:val="BodyText"/>
    <w:rsid w:val="008B59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9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9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9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9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9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9DD"/>
    <w:rPr>
      <w:sz w:val="32"/>
    </w:rPr>
  </w:style>
  <w:style w:type="paragraph" w:customStyle="1" w:styleId="HeadingProcedure">
    <w:name w:val="Heading Procedure"/>
    <w:basedOn w:val="HeadingBase"/>
    <w:next w:val="Normal"/>
    <w:rsid w:val="008B59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9DD"/>
    <w:pPr>
      <w:spacing w:before="60" w:after="60"/>
    </w:pPr>
  </w:style>
  <w:style w:type="paragraph" w:styleId="ListContinue">
    <w:name w:val="List Continue"/>
    <w:basedOn w:val="List"/>
    <w:rsid w:val="008B59DD"/>
    <w:pPr>
      <w:ind w:firstLine="0"/>
    </w:pPr>
  </w:style>
  <w:style w:type="paragraph" w:customStyle="1" w:styleId="ListNote">
    <w:name w:val="List Note"/>
    <w:basedOn w:val="List"/>
    <w:rsid w:val="008B59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9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9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9DD"/>
    <w:rPr>
      <w:rFonts w:ascii="Courier New" w:hAnsi="Courier New"/>
    </w:rPr>
  </w:style>
  <w:style w:type="paragraph" w:customStyle="1" w:styleId="NoteBullet">
    <w:name w:val="Note Bullet"/>
    <w:basedOn w:val="Note"/>
    <w:rsid w:val="008B59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9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9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9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9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59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9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9DD"/>
    <w:rPr>
      <w:b/>
      <w:smallCaps/>
    </w:rPr>
  </w:style>
  <w:style w:type="paragraph" w:customStyle="1" w:styleId="TableListNumber">
    <w:name w:val="Table List Number"/>
    <w:basedOn w:val="ListNumber"/>
    <w:rsid w:val="008B59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9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9DD"/>
    <w:pPr>
      <w:numPr>
        <w:numId w:val="8"/>
      </w:numPr>
    </w:pPr>
  </w:style>
  <w:style w:type="paragraph" w:customStyle="1" w:styleId="ListAlpha2">
    <w:name w:val="List Alpha 2"/>
    <w:basedOn w:val="List2"/>
    <w:rsid w:val="008B59DD"/>
    <w:pPr>
      <w:numPr>
        <w:numId w:val="7"/>
      </w:numPr>
    </w:pPr>
  </w:style>
  <w:style w:type="paragraph" w:styleId="List2">
    <w:name w:val="List 2"/>
    <w:basedOn w:val="BodyText"/>
    <w:rsid w:val="008B59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9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9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9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9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9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59DD"/>
    <w:pPr>
      <w:numPr>
        <w:numId w:val="3"/>
      </w:numPr>
    </w:pPr>
  </w:style>
  <w:style w:type="paragraph" w:styleId="ListContinue2">
    <w:name w:val="List Continue 2"/>
    <w:basedOn w:val="List2"/>
    <w:rsid w:val="008B59DD"/>
    <w:pPr>
      <w:ind w:firstLine="0"/>
    </w:pPr>
  </w:style>
  <w:style w:type="paragraph" w:styleId="ListContinue3">
    <w:name w:val="List Continue 3"/>
    <w:basedOn w:val="List3"/>
    <w:rsid w:val="008B59DD"/>
    <w:pPr>
      <w:ind w:left="1021" w:firstLine="0"/>
    </w:pPr>
  </w:style>
  <w:style w:type="paragraph" w:styleId="ListContinue4">
    <w:name w:val="List Continue 4"/>
    <w:basedOn w:val="List4"/>
    <w:rsid w:val="008B59DD"/>
    <w:pPr>
      <w:ind w:firstLine="0"/>
    </w:pPr>
  </w:style>
  <w:style w:type="paragraph" w:styleId="ListContinue5">
    <w:name w:val="List Continue 5"/>
    <w:basedOn w:val="List5"/>
    <w:rsid w:val="008B59DD"/>
    <w:pPr>
      <w:ind w:firstLine="0"/>
    </w:pPr>
  </w:style>
  <w:style w:type="paragraph" w:styleId="ListNumber3">
    <w:name w:val="List Number 3"/>
    <w:basedOn w:val="List3"/>
    <w:rsid w:val="008B59DD"/>
    <w:pPr>
      <w:numPr>
        <w:numId w:val="4"/>
      </w:numPr>
    </w:pPr>
  </w:style>
  <w:style w:type="paragraph" w:styleId="ListNumber4">
    <w:name w:val="List Number 4"/>
    <w:basedOn w:val="List4"/>
    <w:rsid w:val="008B59DD"/>
    <w:pPr>
      <w:numPr>
        <w:numId w:val="5"/>
      </w:numPr>
    </w:pPr>
  </w:style>
  <w:style w:type="paragraph" w:styleId="ListNumber5">
    <w:name w:val="List Number 5"/>
    <w:basedOn w:val="List5"/>
    <w:rsid w:val="008B59DD"/>
    <w:pPr>
      <w:numPr>
        <w:numId w:val="6"/>
      </w:numPr>
    </w:pPr>
  </w:style>
  <w:style w:type="paragraph" w:styleId="BlockText">
    <w:name w:val="Block Text"/>
    <w:basedOn w:val="Normal"/>
    <w:rsid w:val="008B59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9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9DD"/>
    <w:rPr>
      <w:sz w:val="16"/>
      <w:vertAlign w:val="superscript"/>
    </w:rPr>
  </w:style>
  <w:style w:type="character" w:customStyle="1" w:styleId="Symbols">
    <w:name w:val="Symbols"/>
    <w:basedOn w:val="DefaultParagraphFont"/>
    <w:rsid w:val="008B59DD"/>
    <w:rPr>
      <w:rFonts w:ascii="Symbol" w:hAnsi="Symbol"/>
    </w:rPr>
  </w:style>
  <w:style w:type="character" w:customStyle="1" w:styleId="MenuOptions">
    <w:name w:val="Menu Options"/>
    <w:basedOn w:val="DefaultParagraphFont"/>
    <w:rsid w:val="008B59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9DD"/>
    <w:rPr>
      <w:b/>
    </w:rPr>
  </w:style>
  <w:style w:type="character" w:customStyle="1" w:styleId="Underlined">
    <w:name w:val="Underlined"/>
    <w:basedOn w:val="DefaultParagraphFont"/>
    <w:rsid w:val="008B59DD"/>
    <w:rPr>
      <w:u w:val="single"/>
    </w:rPr>
  </w:style>
  <w:style w:type="paragraph" w:customStyle="1" w:styleId="TableBodyTextRight">
    <w:name w:val="Table Body Text Right"/>
    <w:basedOn w:val="TableBodyText"/>
    <w:rsid w:val="008B59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9DD"/>
    <w:rPr>
      <w:sz w:val="18"/>
    </w:rPr>
  </w:style>
  <w:style w:type="paragraph" w:customStyle="1" w:styleId="BodySmallRight">
    <w:name w:val="Body Small Right"/>
    <w:basedOn w:val="BodyTextRight"/>
    <w:rsid w:val="008B59DD"/>
    <w:rPr>
      <w:sz w:val="18"/>
      <w:szCs w:val="18"/>
    </w:rPr>
  </w:style>
  <w:style w:type="paragraph" w:customStyle="1" w:styleId="MarginEdition">
    <w:name w:val="Margin Edition"/>
    <w:basedOn w:val="MarginNote"/>
    <w:rsid w:val="008B59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9DD"/>
    <w:rPr>
      <w:sz w:val="2"/>
      <w:szCs w:val="2"/>
    </w:rPr>
  </w:style>
  <w:style w:type="character" w:customStyle="1" w:styleId="Small">
    <w:name w:val="Small"/>
    <w:basedOn w:val="DefaultParagraphFont"/>
    <w:rsid w:val="008B59DD"/>
    <w:rPr>
      <w:sz w:val="16"/>
    </w:rPr>
  </w:style>
  <w:style w:type="paragraph" w:customStyle="1" w:styleId="WideTable">
    <w:name w:val="Wide Table"/>
    <w:basedOn w:val="Normal"/>
    <w:rsid w:val="008B59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9DD"/>
  </w:style>
  <w:style w:type="paragraph" w:styleId="Quote">
    <w:name w:val="Quote"/>
    <w:basedOn w:val="Heading1"/>
    <w:link w:val="QuoteChar"/>
    <w:qFormat/>
    <w:rsid w:val="008B59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9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9DD"/>
    <w:pPr>
      <w:pageBreakBefore/>
    </w:pPr>
  </w:style>
  <w:style w:type="paragraph" w:customStyle="1" w:styleId="Border">
    <w:name w:val="Border"/>
    <w:basedOn w:val="Normal"/>
    <w:qFormat/>
    <w:rsid w:val="008B59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9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9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9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9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9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9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9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9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9DD"/>
    <w:rPr>
      <w:u w:val="single"/>
    </w:rPr>
  </w:style>
  <w:style w:type="character" w:customStyle="1" w:styleId="BoldandItalics">
    <w:name w:val="Bold and Italics"/>
    <w:qFormat/>
    <w:rsid w:val="008B59DD"/>
    <w:rPr>
      <w:b/>
      <w:i/>
      <w:u w:val="none"/>
    </w:rPr>
  </w:style>
  <w:style w:type="paragraph" w:styleId="BalloonText">
    <w:name w:val="Balloon Text"/>
    <w:basedOn w:val="Normal"/>
    <w:link w:val="BalloonTextChar"/>
    <w:rsid w:val="008B59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9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9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9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9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9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9DD"/>
    <w:pPr>
      <w:spacing w:before="0" w:after="0"/>
    </w:pPr>
  </w:style>
  <w:style w:type="paragraph" w:customStyle="1" w:styleId="BodyTextBold">
    <w:name w:val="Body Text Bold"/>
    <w:basedOn w:val="BodyText"/>
    <w:qFormat/>
    <w:rsid w:val="008B59DD"/>
    <w:rPr>
      <w:b/>
    </w:rPr>
  </w:style>
  <w:style w:type="character" w:styleId="Hyperlink">
    <w:name w:val="Hyperlink"/>
    <w:basedOn w:val="DefaultParagraphFont"/>
    <w:uiPriority w:val="99"/>
    <w:unhideWhenUsed/>
    <w:rsid w:val="007B2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3342</Characters>
  <Application>Microsoft Office Word</Application>
  <DocSecurity>0</DocSecurity>
  <Lines>145</Lines>
  <Paragraphs>83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ICTSAS301 Run standard diagnostic tests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2019-02-21T12:25:00Z</dcterms:created>
  <dcterms:modified xsi:type="dcterms:W3CDTF">2019-02-21T12:25:00Z</dcterms:modified>
</cp:coreProperties>
</file>