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A74" w:rsidP="00210A74">
      <w:pPr>
        <w:pStyle w:val="Title"/>
      </w:pPr>
      <w:r>
        <w:fldChar w:fldCharType="begin"/>
      </w:r>
      <w:r>
        <w:instrText xml:space="preserve"> TITLE   \* MERGEFORMAT </w:instrText>
      </w:r>
      <w:r>
        <w:fldChar w:fldCharType="separate"/>
      </w:r>
      <w:r>
        <w:t>ICTSAS216 Maintain ICT equipment and replace consumables</w:t>
      </w:r>
      <w:r>
        <w:fldChar w:fldCharType="end"/>
      </w:r>
    </w:p>
    <w:p w:rsidR="00210A74" w:rsidP="00210A74">
      <w:pPr>
        <w:pStyle w:val="Version"/>
        <w:sectPr w:rsidSect="003535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542" w:rsidP="00353542">
      <w:pPr>
        <w:pStyle w:val="SuperHeading"/>
      </w:pPr>
      <w:r w:rsidRPr="00353542">
        <w:t>ICTSAS216 Maintain ICT equipment and replace consumables</w:t>
      </w:r>
    </w:p>
    <w:p w:rsidR="00000000" w:rsidRPr="00353542" w:rsidP="00353542">
      <w:pPr>
        <w:pStyle w:val="Heading1"/>
      </w:pPr>
      <w:bookmarkStart w:id="1" w:name="O_1096395"/>
      <w:bookmarkEnd w:id="1"/>
      <w:r w:rsidRPr="00353542">
        <w:t>Modification History</w:t>
      </w:r>
    </w:p>
    <w:tbl>
      <w:tblPr>
        <w:tblW w:w="0" w:type="auto"/>
        <w:tblLayout w:type="fixed"/>
        <w:tblCellMar>
          <w:left w:w="62" w:type="dxa"/>
          <w:right w:w="62" w:type="dxa"/>
        </w:tblCellMar>
        <w:tblLook w:val="0000"/>
      </w:tblPr>
      <w:tblGrid>
        <w:gridCol w:w="2627"/>
        <w:gridCol w:w="6337"/>
      </w:tblGrid>
      <w:tr w:rsidTr="003535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BodyText"/>
            </w:pPr>
            <w:r w:rsidRPr="0035354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rPr>
                <w:rStyle w:val="SpecialBold"/>
              </w:rPr>
              <w:t>Comments</w:t>
            </w:r>
          </w:p>
        </w:tc>
      </w:tr>
      <w:tr w:rsidTr="003535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BodyText"/>
            </w:pPr>
            <w:r w:rsidRPr="00353542">
              <w:t>This version first released with ICT Information and Communications Technology Training Package Version 6.0.</w:t>
            </w:r>
          </w:p>
        </w:tc>
      </w:tr>
    </w:tbl>
    <w:p w:rsidR="00000000" w:rsidRPr="00353542" w:rsidP="00353542">
      <w:pPr>
        <w:pStyle w:val="BodyText"/>
      </w:pPr>
    </w:p>
    <w:p w:rsidR="00000000" w:rsidRPr="00353542" w:rsidP="00353542">
      <w:pPr>
        <w:pStyle w:val="AllowPageBreak"/>
      </w:pPr>
    </w:p>
    <w:p w:rsidR="00000000" w:rsidRPr="00353542" w:rsidP="00353542">
      <w:pPr>
        <w:pStyle w:val="Heading1"/>
      </w:pPr>
      <w:bookmarkStart w:id="2" w:name="O_1096400"/>
      <w:bookmarkEnd w:id="2"/>
      <w:r w:rsidRPr="00353542">
        <w:t>Application</w:t>
      </w:r>
    </w:p>
    <w:p w:rsidR="00000000" w:rsidRPr="00353542" w:rsidP="00210A74">
      <w:pPr>
        <w:pStyle w:val="BodyText"/>
      </w:pPr>
      <w:r w:rsidRPr="00353542">
        <w:t>This unit describes the skills and knowledge re</w:t>
      </w:r>
      <w:r w:rsidRPr="00353542">
        <w:t>quired to maintain the operation of basic Information and Communications Technology (ICT) equipment, and the replacement of consumables.</w:t>
      </w:r>
    </w:p>
    <w:p w:rsidR="00000000" w:rsidRPr="00353542" w:rsidP="00210A74">
      <w:pPr>
        <w:pStyle w:val="BodyText"/>
      </w:pPr>
      <w:r w:rsidRPr="00353542">
        <w:t>It applies to technical support individuals who, while working under a level of supervision, perform routine tasks with</w:t>
      </w:r>
      <w:r w:rsidRPr="00353542">
        <w:t>in an office environment concerning the maintenance of ICT equipment and replacement of consumables. ICT equipment and consumables includes applications, chemicals, computer accessories, data storage devices, digital cameras, fax and copier supplies, laser</w:t>
      </w:r>
      <w:r w:rsidRPr="00353542">
        <w:t xml:space="preserve"> and inkjet cartridges, ribbons, scanners and wireless technology modems.</w:t>
      </w:r>
    </w:p>
    <w:p w:rsidR="00000000" w:rsidRPr="00353542" w:rsidP="00210A74">
      <w:pPr>
        <w:pStyle w:val="BodyText"/>
      </w:pPr>
      <w:r w:rsidRPr="00353542">
        <w:t>No licensing, legislative or certification requirements apply to this unit at the time of publication.</w:t>
      </w:r>
    </w:p>
    <w:p w:rsidR="00000000" w:rsidRPr="00353542" w:rsidP="00353542">
      <w:pPr>
        <w:pStyle w:val="Heading1"/>
      </w:pPr>
      <w:bookmarkStart w:id="3" w:name="O_1096399"/>
      <w:bookmarkEnd w:id="3"/>
      <w:r w:rsidRPr="00353542">
        <w:t>Unit Sector</w:t>
      </w:r>
    </w:p>
    <w:p w:rsidR="00000000" w:rsidRPr="00353542" w:rsidP="00210A74">
      <w:pPr>
        <w:pStyle w:val="BodyText"/>
      </w:pPr>
      <w:r w:rsidRPr="00353542">
        <w:t>Systems administration and support</w:t>
      </w:r>
    </w:p>
    <w:p w:rsidR="00000000" w:rsidRPr="00353542" w:rsidP="00353542">
      <w:pPr>
        <w:pStyle w:val="Heading1"/>
      </w:pPr>
      <w:bookmarkStart w:id="4" w:name="O_1096398"/>
      <w:bookmarkEnd w:id="4"/>
      <w:r w:rsidRPr="00353542">
        <w:t>Elements and Performance Criteria</w:t>
      </w:r>
    </w:p>
    <w:tbl>
      <w:tblPr>
        <w:tblW w:w="0" w:type="auto"/>
        <w:tblLayout w:type="fixed"/>
        <w:tblCellMar>
          <w:left w:w="62" w:type="dxa"/>
          <w:right w:w="62" w:type="dxa"/>
        </w:tblCellMar>
        <w:tblLook w:val="0000"/>
      </w:tblPr>
      <w:tblGrid>
        <w:gridCol w:w="2572"/>
        <w:gridCol w:w="6562"/>
      </w:tblGrid>
      <w:tr w:rsidTr="00353542">
        <w:tblPrEx>
          <w:tblW w:w="0" w:type="auto"/>
          <w:tblLayout w:type="fixed"/>
          <w:tblCellMar>
            <w:left w:w="62" w:type="dxa"/>
            <w:right w:w="62" w:type="dxa"/>
          </w:tblCellMar>
          <w:tblLook w:val="0000"/>
        </w:tblPrEx>
        <w:trPr>
          <w:tblHeader/>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BodyText"/>
            </w:pPr>
            <w:r w:rsidRPr="00353542">
              <w:rPr>
                <w:rStyle w:val="SpecialBold"/>
              </w:rPr>
              <w:t>ELEMENT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rPr>
                <w:rStyle w:val="SpecialBold"/>
              </w:rPr>
              <w:t>PERFORMANCE CRITERIA</w:t>
            </w:r>
          </w:p>
        </w:tc>
      </w:tr>
      <w:tr w:rsidTr="0035354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BodyText"/>
            </w:pPr>
            <w:r w:rsidRPr="00353542">
              <w:rPr>
                <w:rStyle w:val="Emphasis"/>
              </w:rPr>
              <w:t>Elements describe the essential outcomes.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rPr>
                <w:rStyle w:val="Emphasis"/>
              </w:rPr>
              <w:t>Performance criteria describe the performance needed to demonstrate achievement of the element.</w:t>
            </w:r>
          </w:p>
        </w:tc>
      </w:tr>
      <w:tr w:rsidTr="0035354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List"/>
              <w:rPr>
                <w:lang w:val="en-NZ"/>
              </w:rPr>
            </w:pPr>
            <w:r w:rsidRPr="00353542">
              <w:t>1. Access cleaning supplies and clean equipment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List"/>
            </w:pPr>
            <w:r w:rsidRPr="00353542">
              <w:t>1.1 Access and verify cleaning supplies for usability on selected equipment with required personnel</w:t>
            </w:r>
          </w:p>
          <w:p w:rsidR="00000000" w:rsidP="00353542">
            <w:pPr>
              <w:pStyle w:val="List"/>
              <w:rPr>
                <w:lang w:val="en-NZ"/>
              </w:rPr>
            </w:pPr>
            <w:r w:rsidRPr="00353542">
              <w:t>1.2 Clean equipment according to manufacturer specifications, organisational manuals and work health and safety (WHS) principles and guidelines</w:t>
            </w:r>
          </w:p>
        </w:tc>
      </w:tr>
      <w:tr w:rsidTr="0035354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List"/>
              <w:rPr>
                <w:lang w:val="en-NZ"/>
              </w:rPr>
            </w:pPr>
            <w:r w:rsidRPr="00353542">
              <w:t>2. Replace</w:t>
            </w:r>
            <w:r w:rsidRPr="00353542">
              <w:t xml:space="preserve"> and manage ICT equipment </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List"/>
            </w:pPr>
            <w:r w:rsidRPr="00353542">
              <w:t>2.1 Access consumables from storage points and record usage according to organisational procedures</w:t>
            </w:r>
          </w:p>
          <w:p w:rsidR="00000000" w:rsidRPr="00353542" w:rsidP="00353542">
            <w:pPr>
              <w:pStyle w:val="List"/>
            </w:pPr>
            <w:r w:rsidRPr="00353542">
              <w:t>2.2 Replace consumables and log action according to organisational procedures</w:t>
            </w:r>
          </w:p>
          <w:p w:rsidR="00000000" w:rsidRPr="00353542" w:rsidP="00353542">
            <w:pPr>
              <w:pStyle w:val="List"/>
            </w:pPr>
            <w:r w:rsidRPr="00353542">
              <w:t>2.3 Dispose of consumables following environmental g</w:t>
            </w:r>
            <w:r w:rsidRPr="00353542">
              <w:t>uidelines</w:t>
            </w:r>
          </w:p>
          <w:p w:rsidR="00000000" w:rsidP="00353542">
            <w:pPr>
              <w:pStyle w:val="List"/>
              <w:rPr>
                <w:lang w:val="en-NZ"/>
              </w:rPr>
            </w:pPr>
            <w:r w:rsidRPr="00353542">
              <w:t>2.4 Test replaced consumables according to organisational procedures</w:t>
            </w:r>
          </w:p>
        </w:tc>
      </w:tr>
      <w:tr w:rsidTr="0035354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List"/>
              <w:rPr>
                <w:lang w:val="en-NZ"/>
              </w:rPr>
            </w:pPr>
            <w:r w:rsidRPr="00353542">
              <w:t xml:space="preserve">3. Maintain ICT equipment </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List"/>
            </w:pPr>
            <w:r w:rsidRPr="00353542">
              <w:t>3.1 Identify and access ICT equipment according to maintenance guidelines</w:t>
            </w:r>
          </w:p>
          <w:p w:rsidR="00000000" w:rsidRPr="00353542" w:rsidP="00353542">
            <w:pPr>
              <w:pStyle w:val="List"/>
            </w:pPr>
            <w:r w:rsidRPr="00353542">
              <w:t>3.2 Maintain ICT equipment according to organisational procedures and manuf</w:t>
            </w:r>
            <w:r w:rsidRPr="00353542">
              <w:t>acturer specifications</w:t>
            </w:r>
          </w:p>
          <w:p w:rsidR="00000000" w:rsidRPr="00353542" w:rsidP="00353542">
            <w:pPr>
              <w:pStyle w:val="List"/>
            </w:pPr>
            <w:r w:rsidRPr="00353542">
              <w:t xml:space="preserve">3.3 Document equipment information and maintenance procedures performed according to organisational procedures </w:t>
            </w:r>
          </w:p>
          <w:p w:rsidR="00000000" w:rsidP="00353542">
            <w:pPr>
              <w:pStyle w:val="List"/>
              <w:rPr>
                <w:lang w:val="en-NZ"/>
              </w:rPr>
            </w:pPr>
            <w:r w:rsidRPr="00353542">
              <w:t xml:space="preserve">3.4 Test equipment according to organisational procedures </w:t>
            </w:r>
          </w:p>
        </w:tc>
      </w:tr>
      <w:tr w:rsidTr="0035354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List"/>
              <w:rPr>
                <w:lang w:val="en-NZ"/>
              </w:rPr>
            </w:pPr>
            <w:r w:rsidRPr="00353542">
              <w:t>4. Finalise maintenance activities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List"/>
            </w:pPr>
            <w:r w:rsidRPr="00353542">
              <w:t>4.1 Plan maintenance schedule according to business needs to prevent interruption of business activities during maintenance procedures</w:t>
            </w:r>
          </w:p>
          <w:p w:rsidR="00000000" w:rsidRPr="00353542" w:rsidP="00353542">
            <w:pPr>
              <w:pStyle w:val="List"/>
            </w:pPr>
            <w:r w:rsidRPr="00353542">
              <w:t>4.2 Store unused consumables and ICT equipment according to manufacturer specifications and organisational procedures</w:t>
            </w:r>
          </w:p>
          <w:p w:rsidR="00000000" w:rsidRPr="00353542" w:rsidP="00353542">
            <w:pPr>
              <w:pStyle w:val="List"/>
            </w:pPr>
            <w:r w:rsidRPr="00353542">
              <w:t>4.3</w:t>
            </w:r>
            <w:r w:rsidRPr="00353542">
              <w:t xml:space="preserve"> Save and file maintenance documentation according to organisational procedures</w:t>
            </w:r>
          </w:p>
          <w:p w:rsidR="00000000" w:rsidRPr="00353542" w:rsidP="00353542">
            <w:pPr>
              <w:pStyle w:val="List"/>
            </w:pPr>
            <w:r w:rsidRPr="00353542">
              <w:t>4.4 Report and confirm work activity and outcomes with required personnel</w:t>
            </w:r>
          </w:p>
        </w:tc>
      </w:tr>
    </w:tbl>
    <w:p w:rsidR="00000000" w:rsidRPr="00353542" w:rsidP="00353542">
      <w:pPr>
        <w:pStyle w:val="BodyText"/>
      </w:pPr>
    </w:p>
    <w:p w:rsidR="00000000" w:rsidRPr="00353542" w:rsidP="00353542">
      <w:pPr>
        <w:pStyle w:val="AllowPageBreak"/>
      </w:pPr>
    </w:p>
    <w:p w:rsidR="00000000" w:rsidRPr="00353542" w:rsidP="00353542">
      <w:pPr>
        <w:pStyle w:val="Heading1"/>
      </w:pPr>
      <w:bookmarkStart w:id="5" w:name="O_1096397"/>
      <w:bookmarkEnd w:id="5"/>
      <w:r w:rsidRPr="00353542">
        <w:t>Foundation Skills</w:t>
      </w:r>
    </w:p>
    <w:p w:rsidR="00000000" w:rsidRPr="00210A74" w:rsidP="00210A74">
      <w:pPr>
        <w:pStyle w:val="BodyText"/>
        <w:rPr>
          <w:i/>
        </w:rPr>
      </w:pPr>
      <w:r w:rsidRPr="00210A74">
        <w:rPr>
          <w:rStyle w:val="Emphasis"/>
        </w:rPr>
        <w:t>This section describes those language, literacy, numeracy and e</w:t>
      </w:r>
      <w:r w:rsidRPr="00210A74">
        <w:rPr>
          <w:rStyle w:val="Emphasis"/>
        </w:rPr>
        <w:t>mployment skills that are essential to performance but not explicit in the performance criteria.</w:t>
      </w:r>
    </w:p>
    <w:tbl>
      <w:tblPr>
        <w:tblW w:w="0" w:type="auto"/>
        <w:tblLayout w:type="fixed"/>
        <w:tblCellMar>
          <w:left w:w="62" w:type="dxa"/>
          <w:right w:w="62" w:type="dxa"/>
        </w:tblCellMar>
        <w:tblLook w:val="0000"/>
      </w:tblPr>
      <w:tblGrid>
        <w:gridCol w:w="2529"/>
        <w:gridCol w:w="6605"/>
      </w:tblGrid>
      <w:tr w:rsidTr="0035354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BodyText"/>
            </w:pPr>
            <w:r w:rsidRPr="00353542">
              <w:rPr>
                <w:rStyle w:val="SpecialBold"/>
              </w:rPr>
              <w:t>SKILL</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rPr>
                <w:rStyle w:val="SpecialBold"/>
              </w:rPr>
              <w:t>DESCRIPTION</w:t>
            </w:r>
          </w:p>
        </w:tc>
      </w:tr>
      <w:tr w:rsidTr="0035354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t>Reading</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ListBullet"/>
              <w:rPr>
                <w:lang w:val="en-NZ"/>
              </w:rPr>
            </w:pPr>
            <w:r w:rsidRPr="00353542">
              <w:t>Integrates and evaluates a range of textual information to maintain effective methods and standards</w:t>
            </w:r>
          </w:p>
        </w:tc>
      </w:tr>
      <w:tr w:rsidTr="0035354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t>Writing</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ListBullet"/>
              <w:rPr>
                <w:lang w:val="en-NZ"/>
              </w:rPr>
            </w:pPr>
            <w:r w:rsidRPr="00353542">
              <w:t>Accurately records and completes documentation according to organisational formats and procedures</w:t>
            </w:r>
          </w:p>
        </w:tc>
      </w:tr>
      <w:tr w:rsidTr="0035354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t>Oral Communication</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ListBullet"/>
              <w:rPr>
                <w:lang w:val="en-NZ"/>
              </w:rPr>
            </w:pPr>
            <w:r w:rsidRPr="00353542">
              <w:t>Uses listening and questioning techniques to clarify schedules while maintaining business standards</w:t>
            </w:r>
          </w:p>
        </w:tc>
      </w:tr>
      <w:tr w:rsidTr="0035354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t>Numeracy</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ListBullet"/>
              <w:rPr>
                <w:lang w:val="en-NZ"/>
              </w:rPr>
            </w:pPr>
            <w:r w:rsidRPr="00353542">
              <w:t>Recognises and applies fam</w:t>
            </w:r>
            <w:r w:rsidRPr="00353542">
              <w:t xml:space="preserve">iliar measurements relating to time durations  </w:t>
            </w:r>
          </w:p>
        </w:tc>
      </w:tr>
      <w:tr w:rsidTr="0035354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t>Self-management</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ListBullet"/>
            </w:pPr>
            <w:r w:rsidRPr="00353542">
              <w:t>Interprets roles and responsibilities for task and makes basic decisions on work completion parameters in accordance with organisational procedures, WHS and environmental guidelines</w:t>
            </w:r>
          </w:p>
          <w:p w:rsidR="00000000" w:rsidP="00353542">
            <w:pPr>
              <w:pStyle w:val="ListBullet"/>
              <w:rPr>
                <w:lang w:val="en-NZ"/>
              </w:rPr>
            </w:pPr>
            <w:r w:rsidRPr="00353542">
              <w:t>Plans an</w:t>
            </w:r>
            <w:r w:rsidRPr="00353542">
              <w:t>d implements routine tasks</w:t>
            </w:r>
          </w:p>
        </w:tc>
      </w:tr>
      <w:tr w:rsidTr="0035354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t>Problem solving</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ListBullet"/>
              <w:rPr>
                <w:lang w:val="en-NZ"/>
              </w:rPr>
            </w:pPr>
            <w:r w:rsidRPr="00353542">
              <w:t>Makes low-impact decisions within familiar situations, based on a range of predefined or routine solutions, and evaluates the effectiveness of the outcome</w:t>
            </w:r>
          </w:p>
        </w:tc>
      </w:tr>
      <w:tr w:rsidTr="0035354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542">
            <w:pPr>
              <w:pStyle w:val="BodyText"/>
              <w:rPr>
                <w:lang w:val="en-NZ"/>
              </w:rPr>
            </w:pPr>
            <w:r w:rsidRPr="00353542">
              <w:t>Technology</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542" w:rsidP="00353542">
            <w:pPr>
              <w:pStyle w:val="ListBullet"/>
            </w:pPr>
            <w:r w:rsidRPr="00353542">
              <w:t>Interprets the purposes, specific functions and key features of common digital systems and tools, and operates them effectively to complete routine tasks</w:t>
            </w:r>
          </w:p>
        </w:tc>
      </w:tr>
    </w:tbl>
    <w:p w:rsidR="00000000" w:rsidRPr="00353542" w:rsidP="00353542">
      <w:pPr>
        <w:pStyle w:val="BodyText"/>
      </w:pPr>
    </w:p>
    <w:p w:rsidR="00000000" w:rsidRPr="00353542" w:rsidP="00353542">
      <w:pPr>
        <w:pStyle w:val="AllowPageBreak"/>
      </w:pPr>
    </w:p>
    <w:p w:rsidR="00000000" w:rsidRPr="00353542" w:rsidP="00353542">
      <w:pPr>
        <w:pStyle w:val="Heading1"/>
      </w:pPr>
      <w:bookmarkStart w:id="6" w:name="O_1096396"/>
      <w:bookmarkEnd w:id="6"/>
      <w:r w:rsidRPr="00353542">
        <w:t>Unit Mapping Information</w:t>
      </w:r>
    </w:p>
    <w:p w:rsidR="00000000" w:rsidRPr="00353542" w:rsidP="00210A74">
      <w:pPr>
        <w:pStyle w:val="BodyText"/>
      </w:pPr>
      <w:r w:rsidRPr="00353542">
        <w:t>Supersedes and is equivalent to ICTSAS208 Maintain ICT e</w:t>
      </w:r>
      <w:r w:rsidRPr="00353542">
        <w:t>quipment and consumables.</w:t>
      </w:r>
    </w:p>
    <w:p w:rsidR="00000000" w:rsidRPr="00353542" w:rsidP="00353542">
      <w:pPr>
        <w:pStyle w:val="Heading1"/>
      </w:pPr>
      <w:bookmarkStart w:id="7" w:name="O_1096389"/>
      <w:bookmarkEnd w:id="7"/>
      <w:r w:rsidRPr="00353542">
        <w:t>Links</w:t>
      </w:r>
    </w:p>
    <w:p w:rsidR="00000000" w:rsidRPr="00353542" w:rsidP="00210A74">
      <w:pPr>
        <w:pStyle w:val="BodyText"/>
      </w:pPr>
      <w:r w:rsidRPr="00353542">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674C99">
        <w:rPr>
          <w:rStyle w:val="Hyperlink"/>
        </w:rPr>
        <w:t>https://vetnet.gov.au/Pages/TrainingDocs.aspx?q=a53af4e4-b400-484e-b778-71c9e9d6aff2</w:t>
      </w:r>
      <w:r>
        <w:fldChar w:fldCharType="end"/>
      </w:r>
    </w:p>
    <w:p w:rsidR="00000000" w:rsidRPr="00353542" w:rsidP="00353542"/>
    <w:sectPr w:rsidSect="003535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42" w:rsidRPr="00210A74" w:rsidP="00210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74" w:rsidP="003535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0A74" w:rsidP="003535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10A74" w:rsidP="003535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542" w:rsidRPr="00210A74" w:rsidP="00210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74" w:rsidRPr="002D2AF8" w:rsidP="00353542">
    <w:pPr>
      <w:pStyle w:val="Header"/>
      <w:framePr w:wrap="around"/>
    </w:pPr>
    <w:r>
      <w:fldChar w:fldCharType="begin"/>
    </w:r>
    <w:r>
      <w:instrText xml:space="preserve"> TITLE   \* MERGEFORMAT </w:instrText>
    </w:r>
    <w:r>
      <w:fldChar w:fldCharType="separate"/>
    </w:r>
    <w:r>
      <w:t>ICTSAS216 Maintain ICT equipment and replace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210A74" w:rsidP="003535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32C1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DA32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542"/>
    <w:pPr>
      <w:spacing w:before="360" w:after="60"/>
      <w:outlineLvl w:val="0"/>
    </w:pPr>
    <w:rPr>
      <w:sz w:val="32"/>
    </w:rPr>
  </w:style>
  <w:style w:type="paragraph" w:styleId="Heading2">
    <w:name w:val="heading 2"/>
    <w:basedOn w:val="HeadingBase"/>
    <w:next w:val="BodyText"/>
    <w:link w:val="Heading2Char"/>
    <w:qFormat/>
    <w:rsid w:val="00353542"/>
    <w:pPr>
      <w:keepLines/>
      <w:spacing w:before="240" w:after="120"/>
      <w:outlineLvl w:val="1"/>
    </w:pPr>
    <w:rPr>
      <w:sz w:val="28"/>
      <w:szCs w:val="40"/>
    </w:rPr>
  </w:style>
  <w:style w:type="paragraph" w:styleId="Heading3">
    <w:name w:val="heading 3"/>
    <w:basedOn w:val="HeadingBase"/>
    <w:next w:val="BodyText"/>
    <w:link w:val="Heading3Char"/>
    <w:qFormat/>
    <w:rsid w:val="00353542"/>
    <w:pPr>
      <w:spacing w:before="180" w:after="120"/>
      <w:outlineLvl w:val="2"/>
    </w:pPr>
    <w:rPr>
      <w:spacing w:val="-10"/>
      <w:kern w:val="32"/>
    </w:rPr>
  </w:style>
  <w:style w:type="paragraph" w:styleId="Heading4">
    <w:name w:val="heading 4"/>
    <w:basedOn w:val="HeadingBase"/>
    <w:next w:val="BodyText"/>
    <w:link w:val="Heading4Char"/>
    <w:qFormat/>
    <w:rsid w:val="00353542"/>
    <w:pPr>
      <w:spacing w:before="160" w:after="120"/>
      <w:outlineLvl w:val="3"/>
    </w:pPr>
    <w:rPr>
      <w:sz w:val="22"/>
    </w:rPr>
  </w:style>
  <w:style w:type="paragraph" w:styleId="Heading5">
    <w:name w:val="heading 5"/>
    <w:basedOn w:val="HeadingBase"/>
    <w:next w:val="Normal"/>
    <w:link w:val="Heading5Char"/>
    <w:qFormat/>
    <w:rsid w:val="00353542"/>
    <w:pPr>
      <w:spacing w:before="80"/>
      <w:outlineLvl w:val="4"/>
    </w:pPr>
    <w:rPr>
      <w:color w:val="918585"/>
      <w:sz w:val="20"/>
    </w:rPr>
  </w:style>
  <w:style w:type="paragraph" w:styleId="Heading6">
    <w:name w:val="heading 6"/>
    <w:basedOn w:val="HeadingBase"/>
    <w:next w:val="Normal"/>
    <w:link w:val="Heading6Char"/>
    <w:qFormat/>
    <w:rsid w:val="00353542"/>
    <w:pPr>
      <w:spacing w:before="60"/>
      <w:outlineLvl w:val="5"/>
    </w:pPr>
    <w:rPr>
      <w:color w:val="918585"/>
      <w:sz w:val="20"/>
    </w:rPr>
  </w:style>
  <w:style w:type="paragraph" w:styleId="Heading7">
    <w:name w:val="heading 7"/>
    <w:basedOn w:val="Normal"/>
    <w:next w:val="Normal"/>
    <w:link w:val="Heading7Char"/>
    <w:qFormat/>
    <w:rsid w:val="00353542"/>
    <w:pPr>
      <w:ind w:left="720"/>
      <w:outlineLvl w:val="6"/>
    </w:pPr>
    <w:rPr>
      <w:i/>
    </w:rPr>
  </w:style>
  <w:style w:type="paragraph" w:styleId="Heading8">
    <w:name w:val="heading 8"/>
    <w:basedOn w:val="Normal"/>
    <w:next w:val="Normal"/>
    <w:link w:val="Heading8Char"/>
    <w:qFormat/>
    <w:rsid w:val="00353542"/>
    <w:pPr>
      <w:ind w:left="720"/>
      <w:outlineLvl w:val="7"/>
    </w:pPr>
    <w:rPr>
      <w:i/>
    </w:rPr>
  </w:style>
  <w:style w:type="paragraph" w:styleId="Heading9">
    <w:name w:val="heading 9"/>
    <w:basedOn w:val="Normal"/>
    <w:next w:val="Normal"/>
    <w:link w:val="Heading9Char"/>
    <w:qFormat/>
    <w:rsid w:val="00353542"/>
    <w:pPr>
      <w:ind w:left="720"/>
      <w:outlineLvl w:val="8"/>
    </w:pPr>
    <w:rPr>
      <w:i/>
    </w:rPr>
  </w:style>
  <w:style w:type="character" w:default="1" w:styleId="DefaultParagraphFont">
    <w:name w:val="Default Paragraph Font"/>
    <w:uiPriority w:val="1"/>
    <w:unhideWhenUsed/>
    <w:rsid w:val="00353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542"/>
  </w:style>
  <w:style w:type="character" w:customStyle="1" w:styleId="Heading1Char">
    <w:name w:val="Heading 1 Char"/>
    <w:basedOn w:val="DefaultParagraphFont"/>
    <w:link w:val="Heading1"/>
    <w:rsid w:val="00353542"/>
    <w:rPr>
      <w:rFonts w:ascii="Times New Roman" w:eastAsia="Times New Roman" w:hAnsi="Times New Roman" w:cs="Times New Roman"/>
      <w:b/>
      <w:sz w:val="32"/>
      <w:szCs w:val="20"/>
      <w:lang w:eastAsia="en-US"/>
    </w:rPr>
  </w:style>
  <w:style w:type="paragraph" w:styleId="BodyText">
    <w:name w:val="Body Text"/>
    <w:basedOn w:val="Normal"/>
    <w:link w:val="BodyTextChar"/>
    <w:rsid w:val="003535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542"/>
    <w:rPr>
      <w:rFonts w:ascii="Times New Roman" w:eastAsia="Times New Roman" w:hAnsi="Times New Roman" w:cs="Times New Roman"/>
      <w:sz w:val="24"/>
      <w:lang w:eastAsia="en-US"/>
    </w:rPr>
  </w:style>
  <w:style w:type="paragraph" w:styleId="List">
    <w:name w:val="List"/>
    <w:basedOn w:val="BodyText"/>
    <w:next w:val="BodyText"/>
    <w:rsid w:val="00353542"/>
    <w:pPr>
      <w:tabs>
        <w:tab w:val="left" w:pos="340"/>
      </w:tabs>
      <w:spacing w:before="60" w:after="60"/>
      <w:ind w:left="340" w:hanging="340"/>
    </w:pPr>
  </w:style>
  <w:style w:type="paragraph" w:styleId="ListBullet">
    <w:name w:val="List Bullet"/>
    <w:basedOn w:val="List"/>
    <w:rsid w:val="00353542"/>
    <w:pPr>
      <w:numPr>
        <w:numId w:val="11"/>
      </w:numPr>
      <w:tabs>
        <w:tab w:val="clear" w:pos="340"/>
      </w:tabs>
      <w:spacing w:before="40" w:after="40"/>
    </w:pPr>
  </w:style>
  <w:style w:type="character" w:customStyle="1" w:styleId="SpecialBold">
    <w:name w:val="Special Bold"/>
    <w:basedOn w:val="DefaultParagraphFont"/>
    <w:rsid w:val="00353542"/>
    <w:rPr>
      <w:b/>
      <w:spacing w:val="0"/>
    </w:rPr>
  </w:style>
  <w:style w:type="character" w:styleId="Emphasis">
    <w:name w:val="Emphasis"/>
    <w:basedOn w:val="DefaultParagraphFont"/>
    <w:qFormat/>
    <w:rsid w:val="00353542"/>
    <w:rPr>
      <w:i/>
    </w:rPr>
  </w:style>
  <w:style w:type="paragraph" w:customStyle="1" w:styleId="SuperHeading">
    <w:name w:val="SuperHeading"/>
    <w:basedOn w:val="Normal"/>
    <w:rsid w:val="00353542"/>
    <w:pPr>
      <w:spacing w:before="240" w:after="120"/>
      <w:outlineLvl w:val="0"/>
    </w:pPr>
    <w:rPr>
      <w:rFonts w:ascii="Times New Roman" w:hAnsi="Times New Roman"/>
      <w:b/>
      <w:sz w:val="32"/>
    </w:rPr>
  </w:style>
  <w:style w:type="paragraph" w:customStyle="1" w:styleId="AllowPageBreak">
    <w:name w:val="AllowPageBreak"/>
    <w:rsid w:val="003535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5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5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542"/>
    <w:rPr>
      <w:rFonts w:ascii="Courier New" w:eastAsia="Times New Roman" w:hAnsi="Courier New" w:cs="Times New Roman"/>
      <w:i/>
      <w:szCs w:val="20"/>
      <w:lang w:eastAsia="en-US"/>
    </w:rPr>
  </w:style>
  <w:style w:type="paragraph" w:customStyle="1" w:styleId="HeadingBase">
    <w:name w:val="Heading Base"/>
    <w:rsid w:val="00353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542"/>
    <w:pPr>
      <w:tabs>
        <w:tab w:val="right" w:leader="dot" w:pos="9072"/>
      </w:tabs>
      <w:ind w:left="567"/>
    </w:pPr>
    <w:rPr>
      <w:szCs w:val="22"/>
    </w:rPr>
  </w:style>
  <w:style w:type="paragraph" w:customStyle="1" w:styleId="TOCBase">
    <w:name w:val="TOC Base"/>
    <w:rsid w:val="00353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542"/>
    <w:pPr>
      <w:tabs>
        <w:tab w:val="right" w:leader="dot" w:pos="9072"/>
      </w:tabs>
      <w:spacing w:before="40" w:after="40"/>
      <w:ind w:left="284"/>
    </w:pPr>
    <w:rPr>
      <w:rFonts w:ascii="Times New Roman" w:hAnsi="Times New Roman"/>
    </w:rPr>
  </w:style>
  <w:style w:type="paragraph" w:styleId="TOC1">
    <w:name w:val="toc 1"/>
    <w:basedOn w:val="TOCBase"/>
    <w:next w:val="Normal"/>
    <w:rsid w:val="003535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542"/>
    <w:rPr>
      <w:rFonts w:ascii="Times New Roman" w:eastAsia="Times New Roman" w:hAnsi="Times New Roman" w:cs="Times New Roman"/>
      <w:sz w:val="16"/>
      <w:lang w:eastAsia="en-US"/>
    </w:rPr>
  </w:style>
  <w:style w:type="paragraph" w:styleId="Title">
    <w:name w:val="Title"/>
    <w:basedOn w:val="HeadingBase"/>
    <w:link w:val="TitleChar"/>
    <w:qFormat/>
    <w:rsid w:val="00353542"/>
    <w:pPr>
      <w:spacing w:before="5040"/>
      <w:jc w:val="center"/>
    </w:pPr>
    <w:rPr>
      <w:sz w:val="48"/>
      <w:szCs w:val="72"/>
      <w:lang w:val="en-US"/>
    </w:rPr>
  </w:style>
  <w:style w:type="character" w:customStyle="1" w:styleId="TitleChar">
    <w:name w:val="Title Char"/>
    <w:basedOn w:val="DefaultParagraphFont"/>
    <w:link w:val="Title"/>
    <w:rsid w:val="00353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542"/>
    <w:pPr>
      <w:tabs>
        <w:tab w:val="left" w:pos="3600"/>
        <w:tab w:val="left" w:pos="3958"/>
      </w:tabs>
    </w:pPr>
  </w:style>
  <w:style w:type="paragraph" w:customStyle="1" w:styleId="Note">
    <w:name w:val="Note"/>
    <w:basedOn w:val="BodyText"/>
    <w:rsid w:val="00353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542"/>
    <w:pPr>
      <w:framePr w:wrap="auto" w:hAnchor="text" w:y="6049"/>
    </w:pPr>
    <w:rPr>
      <w:color w:val="000000"/>
      <w:sz w:val="40"/>
    </w:rPr>
  </w:style>
  <w:style w:type="paragraph" w:customStyle="1" w:styleId="TOCTitle">
    <w:name w:val="TOCTitle"/>
    <w:basedOn w:val="Heading1"/>
    <w:rsid w:val="00353542"/>
    <w:pPr>
      <w:spacing w:after="240"/>
      <w:jc w:val="center"/>
      <w:outlineLvl w:val="9"/>
    </w:pPr>
    <w:rPr>
      <w:caps/>
    </w:rPr>
  </w:style>
  <w:style w:type="paragraph" w:customStyle="1" w:styleId="Version">
    <w:name w:val="Version"/>
    <w:rsid w:val="003535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542"/>
    <w:pPr>
      <w:numPr>
        <w:numId w:val="12"/>
      </w:numPr>
      <w:tabs>
        <w:tab w:val="clear" w:pos="680"/>
      </w:tabs>
    </w:pPr>
  </w:style>
  <w:style w:type="paragraph" w:styleId="Index1">
    <w:name w:val="index 1"/>
    <w:basedOn w:val="Normal"/>
    <w:next w:val="Normal"/>
    <w:semiHidden/>
    <w:rsid w:val="00353542"/>
    <w:pPr>
      <w:keepNext w:val="0"/>
      <w:tabs>
        <w:tab w:val="right" w:pos="4176"/>
      </w:tabs>
      <w:ind w:left="198" w:hanging="198"/>
    </w:pPr>
    <w:rPr>
      <w:rFonts w:ascii="Garamond" w:hAnsi="Garamond"/>
    </w:rPr>
  </w:style>
  <w:style w:type="paragraph" w:styleId="IndexHeading">
    <w:name w:val="index heading"/>
    <w:basedOn w:val="Normal"/>
    <w:next w:val="Index1"/>
    <w:semiHidden/>
    <w:rsid w:val="00353542"/>
    <w:pPr>
      <w:spacing w:before="120" w:after="120"/>
    </w:pPr>
    <w:rPr>
      <w:rFonts w:ascii="Arial" w:hAnsi="Arial"/>
      <w:b/>
      <w:color w:val="918585"/>
      <w:sz w:val="24"/>
    </w:rPr>
  </w:style>
  <w:style w:type="paragraph" w:styleId="Header">
    <w:name w:val="header"/>
    <w:basedOn w:val="Normal"/>
    <w:link w:val="HeaderChar"/>
    <w:rsid w:val="00353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542"/>
    <w:rPr>
      <w:rFonts w:ascii="Times New Roman" w:eastAsia="Times New Roman" w:hAnsi="Times New Roman" w:cs="Times New Roman"/>
      <w:sz w:val="16"/>
      <w:szCs w:val="20"/>
      <w:lang w:val="en-GB" w:eastAsia="en-US"/>
    </w:rPr>
  </w:style>
  <w:style w:type="paragraph" w:customStyle="1" w:styleId="Chapter">
    <w:name w:val="Chapter"/>
    <w:basedOn w:val="Normal"/>
    <w:rsid w:val="00353542"/>
    <w:pPr>
      <w:spacing w:before="240"/>
    </w:pPr>
    <w:rPr>
      <w:rFonts w:ascii="Times New Roman" w:hAnsi="Times New Roman"/>
      <w:smallCaps/>
      <w:spacing w:val="80"/>
      <w:sz w:val="28"/>
    </w:rPr>
  </w:style>
  <w:style w:type="paragraph" w:customStyle="1" w:styleId="InChapter">
    <w:name w:val="InChapter"/>
    <w:basedOn w:val="Heading3"/>
    <w:rsid w:val="00353542"/>
    <w:pPr>
      <w:spacing w:after="240"/>
      <w:outlineLvl w:val="9"/>
    </w:pPr>
    <w:rPr>
      <w:noProof/>
    </w:rPr>
  </w:style>
  <w:style w:type="paragraph" w:styleId="Index2">
    <w:name w:val="index 2"/>
    <w:basedOn w:val="Normal"/>
    <w:next w:val="Normal"/>
    <w:semiHidden/>
    <w:rsid w:val="00353542"/>
    <w:pPr>
      <w:tabs>
        <w:tab w:val="right" w:pos="4176"/>
      </w:tabs>
      <w:ind w:left="568" w:hanging="284"/>
    </w:pPr>
    <w:rPr>
      <w:rFonts w:ascii="Garamond" w:hAnsi="Garamond"/>
    </w:rPr>
  </w:style>
  <w:style w:type="paragraph" w:customStyle="1" w:styleId="Byline">
    <w:name w:val="Byline"/>
    <w:rsid w:val="00353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542"/>
    <w:pPr>
      <w:tabs>
        <w:tab w:val="clear" w:pos="3600"/>
        <w:tab w:val="clear" w:pos="3958"/>
      </w:tabs>
      <w:jc w:val="right"/>
    </w:pPr>
  </w:style>
  <w:style w:type="paragraph" w:styleId="Caption">
    <w:name w:val="caption"/>
    <w:basedOn w:val="BodyText"/>
    <w:next w:val="Normal"/>
    <w:qFormat/>
    <w:rsid w:val="00353542"/>
    <w:pPr>
      <w:framePr w:w="2268" w:hSpace="181" w:vSpace="181" w:wrap="around" w:vAnchor="text" w:hAnchor="page" w:x="1135" w:y="285" w:anchorLock="1"/>
    </w:pPr>
    <w:rPr>
      <w:i/>
    </w:rPr>
  </w:style>
  <w:style w:type="paragraph" w:customStyle="1" w:styleId="MiniTOCTitle">
    <w:name w:val="MiniTOCTitle"/>
    <w:basedOn w:val="Heading4"/>
    <w:rsid w:val="00353542"/>
    <w:pPr>
      <w:spacing w:before="240"/>
      <w:outlineLvl w:val="9"/>
    </w:pPr>
    <w:rPr>
      <w:noProof/>
      <w:sz w:val="24"/>
    </w:rPr>
  </w:style>
  <w:style w:type="paragraph" w:customStyle="1" w:styleId="MiniTOCItem">
    <w:name w:val="MiniTOCItem"/>
    <w:basedOn w:val="ListBullet"/>
    <w:rsid w:val="00353542"/>
    <w:pPr>
      <w:numPr>
        <w:numId w:val="0"/>
      </w:numPr>
      <w:tabs>
        <w:tab w:val="right" w:leader="dot" w:pos="6521"/>
      </w:tabs>
      <w:spacing w:before="0" w:after="0"/>
    </w:pPr>
  </w:style>
  <w:style w:type="paragraph" w:customStyle="1" w:styleId="TOFTitle">
    <w:name w:val="TOFTitle"/>
    <w:basedOn w:val="TOCTitle"/>
    <w:rsid w:val="00353542"/>
  </w:style>
  <w:style w:type="paragraph" w:styleId="TableofFigures">
    <w:name w:val="table of figures"/>
    <w:basedOn w:val="Normal"/>
    <w:next w:val="Normal"/>
    <w:semiHidden/>
    <w:rsid w:val="00353542"/>
    <w:pPr>
      <w:tabs>
        <w:tab w:val="right" w:leader="dot" w:pos="9072"/>
      </w:tabs>
      <w:ind w:left="970" w:hanging="403"/>
    </w:pPr>
    <w:rPr>
      <w:rFonts w:ascii="Times New Roman" w:hAnsi="Times New Roman"/>
      <w:b/>
    </w:rPr>
  </w:style>
  <w:style w:type="paragraph" w:styleId="ListNumber">
    <w:name w:val="List Number"/>
    <w:basedOn w:val="List"/>
    <w:rsid w:val="00353542"/>
    <w:pPr>
      <w:numPr>
        <w:numId w:val="14"/>
      </w:numPr>
      <w:tabs>
        <w:tab w:val="clear" w:pos="340"/>
      </w:tabs>
    </w:pPr>
  </w:style>
  <w:style w:type="character" w:customStyle="1" w:styleId="WingdingSymbols">
    <w:name w:val="Wingding Symbols"/>
    <w:rsid w:val="00353542"/>
    <w:rPr>
      <w:rFonts w:ascii="Wingdings" w:hAnsi="Wingdings"/>
    </w:rPr>
  </w:style>
  <w:style w:type="paragraph" w:customStyle="1" w:styleId="TableHeading">
    <w:name w:val="Table Heading"/>
    <w:basedOn w:val="HeadingBase"/>
    <w:rsid w:val="00353542"/>
    <w:pPr>
      <w:keepLines/>
      <w:pBdr>
        <w:bottom w:val="single" w:sz="6" w:space="1" w:color="918585"/>
      </w:pBdr>
      <w:spacing w:before="240"/>
    </w:pPr>
  </w:style>
  <w:style w:type="character" w:customStyle="1" w:styleId="HotSpot">
    <w:name w:val="HotSpot"/>
    <w:rsid w:val="00353542"/>
    <w:rPr>
      <w:color w:val="0033CC"/>
      <w:u w:val="none"/>
    </w:rPr>
  </w:style>
  <w:style w:type="paragraph" w:customStyle="1" w:styleId="BodyTextRight">
    <w:name w:val="Body Text Right"/>
    <w:basedOn w:val="BodyText"/>
    <w:rsid w:val="00353542"/>
    <w:pPr>
      <w:spacing w:before="0" w:after="0"/>
      <w:jc w:val="right"/>
    </w:pPr>
  </w:style>
  <w:style w:type="paragraph" w:styleId="Index3">
    <w:name w:val="index 3"/>
    <w:basedOn w:val="ListNumber2"/>
    <w:next w:val="Normal"/>
    <w:semiHidden/>
    <w:rsid w:val="00353542"/>
    <w:pPr>
      <w:numPr>
        <w:numId w:val="0"/>
      </w:numPr>
      <w:tabs>
        <w:tab w:val="right" w:leader="dot" w:pos="4176"/>
      </w:tabs>
    </w:pPr>
  </w:style>
  <w:style w:type="paragraph" w:styleId="ListNumber2">
    <w:name w:val="List Number 2"/>
    <w:basedOn w:val="List2"/>
    <w:rsid w:val="00353542"/>
    <w:pPr>
      <w:numPr>
        <w:numId w:val="9"/>
      </w:numPr>
      <w:tabs>
        <w:tab w:val="clear" w:pos="1060"/>
      </w:tabs>
    </w:pPr>
  </w:style>
  <w:style w:type="paragraph" w:customStyle="1" w:styleId="MarginNote">
    <w:name w:val="Margin Note"/>
    <w:basedOn w:val="BodyText"/>
    <w:rsid w:val="00353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5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542"/>
    <w:rPr>
      <w:sz w:val="32"/>
    </w:rPr>
  </w:style>
  <w:style w:type="paragraph" w:customStyle="1" w:styleId="HeadingProcedure">
    <w:name w:val="Heading Procedure"/>
    <w:basedOn w:val="HeadingBase"/>
    <w:next w:val="Normal"/>
    <w:rsid w:val="00353542"/>
    <w:pPr>
      <w:tabs>
        <w:tab w:val="left" w:pos="0"/>
      </w:tabs>
      <w:spacing w:before="120" w:after="60"/>
    </w:pPr>
    <w:rPr>
      <w:i/>
      <w:color w:val="918585"/>
      <w:sz w:val="22"/>
    </w:rPr>
  </w:style>
  <w:style w:type="paragraph" w:customStyle="1" w:styleId="TableBodyText">
    <w:name w:val="Table Body Text"/>
    <w:basedOn w:val="BodyText"/>
    <w:rsid w:val="00353542"/>
    <w:pPr>
      <w:spacing w:before="60" w:after="60"/>
    </w:pPr>
  </w:style>
  <w:style w:type="paragraph" w:styleId="ListContinue">
    <w:name w:val="List Continue"/>
    <w:basedOn w:val="List"/>
    <w:rsid w:val="00353542"/>
    <w:pPr>
      <w:ind w:firstLine="0"/>
    </w:pPr>
  </w:style>
  <w:style w:type="paragraph" w:customStyle="1" w:styleId="ListNote">
    <w:name w:val="List Note"/>
    <w:basedOn w:val="List"/>
    <w:rsid w:val="00353542"/>
    <w:pPr>
      <w:pBdr>
        <w:top w:val="single" w:sz="6" w:space="2" w:color="918585"/>
        <w:bottom w:val="single" w:sz="6" w:space="2" w:color="918585"/>
      </w:pBdr>
      <w:tabs>
        <w:tab w:val="left" w:pos="1021"/>
      </w:tabs>
      <w:ind w:firstLine="0"/>
    </w:pPr>
  </w:style>
  <w:style w:type="paragraph" w:customStyle="1" w:styleId="Warning">
    <w:name w:val="Warning"/>
    <w:basedOn w:val="BodyText"/>
    <w:rsid w:val="00353542"/>
    <w:pPr>
      <w:shd w:val="clear" w:color="auto" w:fill="D9D9D9"/>
      <w:tabs>
        <w:tab w:val="left" w:pos="992"/>
      </w:tabs>
      <w:ind w:left="119" w:right="119"/>
    </w:pPr>
    <w:rPr>
      <w:sz w:val="20"/>
    </w:rPr>
  </w:style>
  <w:style w:type="paragraph" w:customStyle="1" w:styleId="MarginIcons">
    <w:name w:val="Margin Icons"/>
    <w:basedOn w:val="BodyText"/>
    <w:rsid w:val="00353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542"/>
    <w:rPr>
      <w:rFonts w:ascii="Courier New" w:hAnsi="Courier New"/>
    </w:rPr>
  </w:style>
  <w:style w:type="paragraph" w:customStyle="1" w:styleId="NoteBullet">
    <w:name w:val="Note Bullet"/>
    <w:basedOn w:val="Note"/>
    <w:rsid w:val="00353542"/>
    <w:pPr>
      <w:tabs>
        <w:tab w:val="clear" w:pos="680"/>
      </w:tabs>
      <w:spacing w:before="60" w:after="60"/>
    </w:pPr>
  </w:style>
  <w:style w:type="paragraph" w:customStyle="1" w:styleId="SubHeading2">
    <w:name w:val="SubHeading2"/>
    <w:basedOn w:val="HeadingBase"/>
    <w:rsid w:val="00353542"/>
    <w:pPr>
      <w:spacing w:before="240" w:after="60"/>
    </w:pPr>
    <w:rPr>
      <w:sz w:val="20"/>
    </w:rPr>
  </w:style>
  <w:style w:type="paragraph" w:customStyle="1" w:styleId="SubHeading1">
    <w:name w:val="SubHeading1"/>
    <w:basedOn w:val="HeadingBase"/>
    <w:rsid w:val="00353542"/>
    <w:pPr>
      <w:spacing w:before="240" w:after="60"/>
    </w:pPr>
    <w:rPr>
      <w:color w:val="918585"/>
      <w:sz w:val="22"/>
    </w:rPr>
  </w:style>
  <w:style w:type="paragraph" w:customStyle="1" w:styleId="SideHeading">
    <w:name w:val="Side Heading"/>
    <w:basedOn w:val="HeadingBase"/>
    <w:rsid w:val="00353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542"/>
    <w:pPr>
      <w:numPr>
        <w:numId w:val="10"/>
      </w:numPr>
    </w:pPr>
  </w:style>
  <w:style w:type="paragraph" w:styleId="PlainText">
    <w:name w:val="Plain Text"/>
    <w:basedOn w:val="Normal"/>
    <w:link w:val="PlainTextChar"/>
    <w:rsid w:val="00353542"/>
    <w:rPr>
      <w:sz w:val="20"/>
    </w:rPr>
  </w:style>
  <w:style w:type="character" w:customStyle="1" w:styleId="PlainTextChar">
    <w:name w:val="Plain Text Char"/>
    <w:basedOn w:val="DefaultParagraphFont"/>
    <w:link w:val="PlainText"/>
    <w:rsid w:val="00353542"/>
    <w:rPr>
      <w:rFonts w:ascii="Courier New" w:eastAsia="Times New Roman" w:hAnsi="Courier New" w:cs="Times New Roman"/>
      <w:sz w:val="20"/>
      <w:szCs w:val="20"/>
      <w:lang w:eastAsia="en-US"/>
    </w:rPr>
  </w:style>
  <w:style w:type="character" w:customStyle="1" w:styleId="MenuOption">
    <w:name w:val="Menu Option"/>
    <w:basedOn w:val="DefaultParagraphFont"/>
    <w:rsid w:val="00353542"/>
    <w:rPr>
      <w:b/>
      <w:smallCaps/>
    </w:rPr>
  </w:style>
  <w:style w:type="paragraph" w:customStyle="1" w:styleId="TableListNumber">
    <w:name w:val="Table List Number"/>
    <w:basedOn w:val="ListNumber"/>
    <w:rsid w:val="00353542"/>
    <w:pPr>
      <w:numPr>
        <w:numId w:val="0"/>
      </w:numPr>
    </w:pPr>
  </w:style>
  <w:style w:type="paragraph" w:styleId="TOC4">
    <w:name w:val="toc 4"/>
    <w:basedOn w:val="TOCBase"/>
    <w:next w:val="Normal"/>
    <w:semiHidden/>
    <w:rsid w:val="00353542"/>
    <w:pPr>
      <w:tabs>
        <w:tab w:val="right" w:leader="dot" w:pos="9071"/>
      </w:tabs>
      <w:ind w:left="1701"/>
    </w:pPr>
  </w:style>
  <w:style w:type="paragraph" w:customStyle="1" w:styleId="ListAlpha">
    <w:name w:val="List Alpha"/>
    <w:basedOn w:val="List"/>
    <w:rsid w:val="00353542"/>
    <w:pPr>
      <w:numPr>
        <w:numId w:val="8"/>
      </w:numPr>
    </w:pPr>
  </w:style>
  <w:style w:type="paragraph" w:customStyle="1" w:styleId="ListAlpha2">
    <w:name w:val="List Alpha 2"/>
    <w:basedOn w:val="List2"/>
    <w:rsid w:val="00353542"/>
    <w:pPr>
      <w:numPr>
        <w:numId w:val="7"/>
      </w:numPr>
    </w:pPr>
  </w:style>
  <w:style w:type="paragraph" w:styleId="List2">
    <w:name w:val="List 2"/>
    <w:basedOn w:val="BodyText"/>
    <w:rsid w:val="00353542"/>
    <w:pPr>
      <w:tabs>
        <w:tab w:val="left" w:pos="680"/>
      </w:tabs>
      <w:spacing w:before="60" w:after="60"/>
      <w:ind w:left="680" w:hanging="340"/>
    </w:pPr>
  </w:style>
  <w:style w:type="paragraph" w:styleId="List3">
    <w:name w:val="List 3"/>
    <w:basedOn w:val="BodyText"/>
    <w:rsid w:val="00353542"/>
    <w:pPr>
      <w:tabs>
        <w:tab w:val="left" w:pos="1021"/>
      </w:tabs>
      <w:spacing w:before="60" w:after="60"/>
      <w:ind w:left="1020" w:hanging="340"/>
    </w:pPr>
  </w:style>
  <w:style w:type="paragraph" w:styleId="List4">
    <w:name w:val="List 4"/>
    <w:basedOn w:val="BodyText"/>
    <w:rsid w:val="00353542"/>
    <w:pPr>
      <w:tabs>
        <w:tab w:val="left" w:pos="1361"/>
      </w:tabs>
      <w:spacing w:before="60" w:after="60"/>
      <w:ind w:left="1361" w:hanging="340"/>
    </w:pPr>
  </w:style>
  <w:style w:type="paragraph" w:styleId="List5">
    <w:name w:val="List 5"/>
    <w:basedOn w:val="BodyText"/>
    <w:rsid w:val="00353542"/>
    <w:pPr>
      <w:tabs>
        <w:tab w:val="left" w:pos="1701"/>
      </w:tabs>
      <w:spacing w:before="60" w:after="60"/>
      <w:ind w:left="1701" w:hanging="340"/>
    </w:pPr>
  </w:style>
  <w:style w:type="paragraph" w:styleId="ListBullet3">
    <w:name w:val="List Bullet 3"/>
    <w:basedOn w:val="List3"/>
    <w:rsid w:val="00353542"/>
    <w:pPr>
      <w:numPr>
        <w:numId w:val="13"/>
      </w:numPr>
      <w:tabs>
        <w:tab w:val="clear" w:pos="1021"/>
      </w:tabs>
      <w:ind w:left="1037" w:hanging="357"/>
    </w:pPr>
  </w:style>
  <w:style w:type="paragraph" w:styleId="ListBullet4">
    <w:name w:val="List Bullet 4"/>
    <w:basedOn w:val="List4"/>
    <w:rsid w:val="00353542"/>
    <w:pPr>
      <w:numPr>
        <w:numId w:val="2"/>
      </w:numPr>
      <w:tabs>
        <w:tab w:val="clear" w:pos="1361"/>
      </w:tabs>
    </w:pPr>
  </w:style>
  <w:style w:type="paragraph" w:styleId="ListBullet5">
    <w:name w:val="List Bullet 5"/>
    <w:basedOn w:val="List5"/>
    <w:rsid w:val="00353542"/>
    <w:pPr>
      <w:numPr>
        <w:numId w:val="3"/>
      </w:numPr>
    </w:pPr>
  </w:style>
  <w:style w:type="paragraph" w:styleId="ListContinue2">
    <w:name w:val="List Continue 2"/>
    <w:basedOn w:val="List2"/>
    <w:rsid w:val="00353542"/>
    <w:pPr>
      <w:ind w:firstLine="0"/>
    </w:pPr>
  </w:style>
  <w:style w:type="paragraph" w:styleId="ListContinue3">
    <w:name w:val="List Continue 3"/>
    <w:basedOn w:val="List3"/>
    <w:rsid w:val="00353542"/>
    <w:pPr>
      <w:ind w:left="1021" w:firstLine="0"/>
    </w:pPr>
  </w:style>
  <w:style w:type="paragraph" w:styleId="ListContinue4">
    <w:name w:val="List Continue 4"/>
    <w:basedOn w:val="List4"/>
    <w:rsid w:val="00353542"/>
    <w:pPr>
      <w:ind w:firstLine="0"/>
    </w:pPr>
  </w:style>
  <w:style w:type="paragraph" w:styleId="ListContinue5">
    <w:name w:val="List Continue 5"/>
    <w:basedOn w:val="List5"/>
    <w:rsid w:val="00353542"/>
    <w:pPr>
      <w:ind w:firstLine="0"/>
    </w:pPr>
  </w:style>
  <w:style w:type="paragraph" w:styleId="ListNumber3">
    <w:name w:val="List Number 3"/>
    <w:basedOn w:val="List3"/>
    <w:rsid w:val="00353542"/>
    <w:pPr>
      <w:numPr>
        <w:numId w:val="4"/>
      </w:numPr>
    </w:pPr>
  </w:style>
  <w:style w:type="paragraph" w:styleId="ListNumber4">
    <w:name w:val="List Number 4"/>
    <w:basedOn w:val="List4"/>
    <w:rsid w:val="00353542"/>
    <w:pPr>
      <w:numPr>
        <w:numId w:val="5"/>
      </w:numPr>
    </w:pPr>
  </w:style>
  <w:style w:type="paragraph" w:styleId="ListNumber5">
    <w:name w:val="List Number 5"/>
    <w:basedOn w:val="List5"/>
    <w:rsid w:val="00353542"/>
    <w:pPr>
      <w:numPr>
        <w:numId w:val="6"/>
      </w:numPr>
    </w:pPr>
  </w:style>
  <w:style w:type="paragraph" w:styleId="BlockText">
    <w:name w:val="Block Text"/>
    <w:basedOn w:val="Normal"/>
    <w:rsid w:val="00353542"/>
    <w:pPr>
      <w:spacing w:after="120"/>
      <w:ind w:left="1440" w:right="1440"/>
    </w:pPr>
  </w:style>
  <w:style w:type="character" w:customStyle="1" w:styleId="Subscript">
    <w:name w:val="Subscript"/>
    <w:basedOn w:val="DefaultParagraphFont"/>
    <w:rsid w:val="00353542"/>
    <w:rPr>
      <w:sz w:val="16"/>
      <w:vertAlign w:val="subscript"/>
    </w:rPr>
  </w:style>
  <w:style w:type="character" w:customStyle="1" w:styleId="Superscript">
    <w:name w:val="Superscript"/>
    <w:basedOn w:val="DefaultParagraphFont"/>
    <w:rsid w:val="00353542"/>
    <w:rPr>
      <w:sz w:val="16"/>
      <w:vertAlign w:val="superscript"/>
    </w:rPr>
  </w:style>
  <w:style w:type="character" w:customStyle="1" w:styleId="Symbols">
    <w:name w:val="Symbols"/>
    <w:basedOn w:val="DefaultParagraphFont"/>
    <w:rsid w:val="00353542"/>
    <w:rPr>
      <w:rFonts w:ascii="Symbol" w:hAnsi="Symbol"/>
    </w:rPr>
  </w:style>
  <w:style w:type="character" w:customStyle="1" w:styleId="MenuOptions">
    <w:name w:val="Menu Options"/>
    <w:basedOn w:val="DefaultParagraphFont"/>
    <w:rsid w:val="00353542"/>
    <w:rPr>
      <w:rFonts w:ascii="Arial Narrow" w:hAnsi="Arial Narrow"/>
      <w:smallCaps/>
    </w:rPr>
  </w:style>
  <w:style w:type="character" w:customStyle="1" w:styleId="Buttons">
    <w:name w:val="Buttons"/>
    <w:basedOn w:val="DefaultParagraphFont"/>
    <w:rsid w:val="00353542"/>
    <w:rPr>
      <w:b/>
    </w:rPr>
  </w:style>
  <w:style w:type="character" w:customStyle="1" w:styleId="Underlined">
    <w:name w:val="Underlined"/>
    <w:basedOn w:val="DefaultParagraphFont"/>
    <w:rsid w:val="00353542"/>
    <w:rPr>
      <w:u w:val="single"/>
    </w:rPr>
  </w:style>
  <w:style w:type="paragraph" w:customStyle="1" w:styleId="TableBodyTextRight">
    <w:name w:val="Table Body Text Right"/>
    <w:basedOn w:val="TableBodyText"/>
    <w:rsid w:val="00353542"/>
    <w:pPr>
      <w:widowControl w:val="0"/>
      <w:autoSpaceDE w:val="0"/>
      <w:autoSpaceDN w:val="0"/>
      <w:adjustRightInd w:val="0"/>
      <w:jc w:val="right"/>
    </w:pPr>
    <w:rPr>
      <w:rFonts w:cs="Arial"/>
      <w:szCs w:val="18"/>
    </w:rPr>
  </w:style>
  <w:style w:type="paragraph" w:customStyle="1" w:styleId="CopyrightText">
    <w:name w:val="Copyright Text"/>
    <w:basedOn w:val="BodyText"/>
    <w:rsid w:val="00353542"/>
    <w:rPr>
      <w:sz w:val="18"/>
    </w:rPr>
  </w:style>
  <w:style w:type="paragraph" w:customStyle="1" w:styleId="BodySmallRight">
    <w:name w:val="Body Small Right"/>
    <w:basedOn w:val="BodyTextRight"/>
    <w:rsid w:val="00353542"/>
    <w:rPr>
      <w:sz w:val="18"/>
      <w:szCs w:val="18"/>
    </w:rPr>
  </w:style>
  <w:style w:type="paragraph" w:customStyle="1" w:styleId="MarginEdition">
    <w:name w:val="Margin Edition"/>
    <w:basedOn w:val="MarginNote"/>
    <w:rsid w:val="00353542"/>
    <w:pPr>
      <w:spacing w:before="0" w:after="0"/>
    </w:pPr>
    <w:rPr>
      <w:rFonts w:ascii="Times New Roman" w:hAnsi="Times New Roman"/>
      <w:color w:val="999999"/>
    </w:rPr>
  </w:style>
  <w:style w:type="paragraph" w:customStyle="1" w:styleId="Spacer">
    <w:name w:val="Spacer"/>
    <w:basedOn w:val="Normal"/>
    <w:rsid w:val="00353542"/>
    <w:rPr>
      <w:sz w:val="2"/>
      <w:szCs w:val="2"/>
    </w:rPr>
  </w:style>
  <w:style w:type="character" w:customStyle="1" w:styleId="Small">
    <w:name w:val="Small"/>
    <w:basedOn w:val="DefaultParagraphFont"/>
    <w:rsid w:val="00353542"/>
    <w:rPr>
      <w:sz w:val="16"/>
    </w:rPr>
  </w:style>
  <w:style w:type="paragraph" w:customStyle="1" w:styleId="WideTable">
    <w:name w:val="Wide Table"/>
    <w:basedOn w:val="Normal"/>
    <w:rsid w:val="00353542"/>
    <w:pPr>
      <w:ind w:left="-1418"/>
    </w:pPr>
    <w:rPr>
      <w:sz w:val="2"/>
      <w:szCs w:val="2"/>
    </w:rPr>
  </w:style>
  <w:style w:type="character" w:styleId="PageNumber">
    <w:name w:val="page number"/>
    <w:basedOn w:val="DefaultParagraphFont"/>
    <w:rsid w:val="00353542"/>
  </w:style>
  <w:style w:type="paragraph" w:styleId="Quote">
    <w:name w:val="Quote"/>
    <w:basedOn w:val="Heading1"/>
    <w:link w:val="QuoteChar"/>
    <w:qFormat/>
    <w:rsid w:val="00353542"/>
    <w:rPr>
      <w:b w:val="0"/>
      <w:sz w:val="72"/>
      <w:szCs w:val="72"/>
      <w:lang w:val="en-NZ"/>
    </w:rPr>
  </w:style>
  <w:style w:type="character" w:customStyle="1" w:styleId="QuoteChar">
    <w:name w:val="Quote Char"/>
    <w:basedOn w:val="DefaultParagraphFont"/>
    <w:link w:val="Quote"/>
    <w:rsid w:val="00353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542"/>
    <w:pPr>
      <w:pageBreakBefore/>
    </w:pPr>
  </w:style>
  <w:style w:type="paragraph" w:customStyle="1" w:styleId="Border">
    <w:name w:val="Border"/>
    <w:basedOn w:val="Normal"/>
    <w:qFormat/>
    <w:rsid w:val="00353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542"/>
    <w:rPr>
      <w:b/>
      <w:bCs/>
      <w:i/>
      <w:iCs/>
      <w:color w:val="auto"/>
    </w:rPr>
  </w:style>
  <w:style w:type="paragraph" w:styleId="IntenseQuote">
    <w:name w:val="Intense Quote"/>
    <w:basedOn w:val="Normal"/>
    <w:next w:val="Normal"/>
    <w:link w:val="IntenseQuoteChar"/>
    <w:uiPriority w:val="30"/>
    <w:qFormat/>
    <w:rsid w:val="00353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5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542"/>
    <w:rPr>
      <w:smallCaps/>
      <w:color w:val="auto"/>
      <w:u w:val="single"/>
    </w:rPr>
  </w:style>
  <w:style w:type="character" w:styleId="IntenseReference">
    <w:name w:val="Intense Reference"/>
    <w:basedOn w:val="DefaultParagraphFont"/>
    <w:uiPriority w:val="32"/>
    <w:qFormat/>
    <w:rsid w:val="00353542"/>
    <w:rPr>
      <w:b/>
      <w:bCs/>
      <w:smallCaps/>
      <w:color w:val="auto"/>
      <w:spacing w:val="5"/>
      <w:u w:val="single"/>
    </w:rPr>
  </w:style>
  <w:style w:type="paragraph" w:customStyle="1" w:styleId="2ColumnHeading">
    <w:name w:val="2Column Heading"/>
    <w:basedOn w:val="BodyText"/>
    <w:qFormat/>
    <w:rsid w:val="00353542"/>
    <w:pPr>
      <w:spacing w:after="60"/>
      <w:ind w:left="-2268"/>
    </w:pPr>
    <w:rPr>
      <w:b/>
    </w:rPr>
  </w:style>
  <w:style w:type="paragraph" w:customStyle="1" w:styleId="Heading1TOC">
    <w:name w:val="Heading1 TOC"/>
    <w:basedOn w:val="Normal"/>
    <w:qFormat/>
    <w:rsid w:val="00353542"/>
    <w:pPr>
      <w:spacing w:before="240" w:after="120"/>
    </w:pPr>
    <w:rPr>
      <w:rFonts w:ascii="Times New Roman" w:hAnsi="Times New Roman"/>
      <w:b/>
      <w:sz w:val="32"/>
    </w:rPr>
  </w:style>
  <w:style w:type="paragraph" w:customStyle="1" w:styleId="Heading2TOC">
    <w:name w:val="Heading2 TOC"/>
    <w:basedOn w:val="Normal"/>
    <w:qFormat/>
    <w:rsid w:val="00353542"/>
    <w:pPr>
      <w:spacing w:before="240" w:after="60"/>
    </w:pPr>
    <w:rPr>
      <w:rFonts w:ascii="Times New Roman" w:hAnsi="Times New Roman"/>
      <w:b/>
      <w:sz w:val="28"/>
    </w:rPr>
  </w:style>
  <w:style w:type="character" w:customStyle="1" w:styleId="Underline">
    <w:name w:val="Underline"/>
    <w:basedOn w:val="DefaultParagraphFont"/>
    <w:qFormat/>
    <w:rsid w:val="00353542"/>
    <w:rPr>
      <w:u w:val="single"/>
    </w:rPr>
  </w:style>
  <w:style w:type="character" w:customStyle="1" w:styleId="BoldandItalics">
    <w:name w:val="Bold and Italics"/>
    <w:qFormat/>
    <w:rsid w:val="00353542"/>
    <w:rPr>
      <w:b/>
      <w:i/>
      <w:u w:val="none"/>
    </w:rPr>
  </w:style>
  <w:style w:type="paragraph" w:styleId="BalloonText">
    <w:name w:val="Balloon Text"/>
    <w:basedOn w:val="Normal"/>
    <w:link w:val="BalloonTextChar"/>
    <w:rsid w:val="00353542"/>
    <w:rPr>
      <w:rFonts w:ascii="Tahoma" w:hAnsi="Tahoma" w:cs="Tahoma"/>
      <w:sz w:val="16"/>
      <w:szCs w:val="16"/>
    </w:rPr>
  </w:style>
  <w:style w:type="character" w:customStyle="1" w:styleId="BalloonTextChar">
    <w:name w:val="Balloon Text Char"/>
    <w:basedOn w:val="DefaultParagraphFont"/>
    <w:link w:val="BalloonText"/>
    <w:rsid w:val="003535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5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5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542"/>
    <w:rPr>
      <w:b/>
      <w:color w:val="660033"/>
      <w:spacing w:val="0"/>
    </w:rPr>
  </w:style>
  <w:style w:type="paragraph" w:customStyle="1" w:styleId="Nameditemlist">
    <w:name w:val="Named item list"/>
    <w:basedOn w:val="BodyText"/>
    <w:qFormat/>
    <w:rsid w:val="00353542"/>
    <w:pPr>
      <w:tabs>
        <w:tab w:val="left" w:pos="2835"/>
      </w:tabs>
      <w:ind w:left="2835" w:hanging="2835"/>
    </w:pPr>
  </w:style>
  <w:style w:type="paragraph" w:customStyle="1" w:styleId="BodyTextnopadding">
    <w:name w:val="Body Text no padding"/>
    <w:basedOn w:val="BodyText"/>
    <w:qFormat/>
    <w:rsid w:val="00353542"/>
    <w:pPr>
      <w:spacing w:before="0" w:after="0"/>
    </w:pPr>
  </w:style>
  <w:style w:type="paragraph" w:customStyle="1" w:styleId="BodyTextBold">
    <w:name w:val="Body Text Bold"/>
    <w:basedOn w:val="BodyText"/>
    <w:qFormat/>
    <w:rsid w:val="00353542"/>
    <w:rPr>
      <w:b/>
    </w:rPr>
  </w:style>
  <w:style w:type="character" w:styleId="Hyperlink">
    <w:name w:val="Hyperlink"/>
    <w:basedOn w:val="DefaultParagraphFont"/>
    <w:uiPriority w:val="99"/>
    <w:unhideWhenUsed/>
    <w:rsid w:val="00210A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3810</Characters>
  <Application>Microsoft Office Word</Application>
  <DocSecurity>0</DocSecurity>
  <Lines>119</Lines>
  <Paragraphs>71</Paragraphs>
  <ScaleCrop>false</ScaleCrop>
  <Company>Author-it Software Corporation Ltd.</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ICTSAS216 Maintain ICT equipment and replace consumables</dc:title>
  <dc:subject>Approved</dc:subject>
  <dc:creator>Future Skills Organisation</dc:creator>
  <cp:keywords>Release: 1</cp:keywords>
  <dc:description>Review Date: 12 April 2008</dc:description>
  <cp:lastModifiedBy>HSD_TPCMSd.prod</cp:lastModifiedBy>
  <cp:revision>3</cp:revision>
  <dcterms:created xsi:type="dcterms:W3CDTF">2024-12-17T22:50:00Z</dcterms:created>
  <dcterms:modified xsi:type="dcterms:W3CDTF">2024-12-17T22:50:00Z</dcterms:modified>
</cp:coreProperties>
</file>