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08D" w:rsidP="00220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ICTSAS216 Maintain ICT equipment and replace consumables</w:t>
      </w:r>
      <w:r>
        <w:fldChar w:fldCharType="end"/>
      </w:r>
    </w:p>
    <w:p w:rsidR="0022008D" w:rsidP="0022008D">
      <w:pPr>
        <w:pStyle w:val="Version"/>
        <w:sectPr w:rsidSect="00B86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69E" w:rsidP="00B8669E">
      <w:pPr>
        <w:pStyle w:val="SuperHeading"/>
      </w:pPr>
      <w:r w:rsidRPr="00B8669E">
        <w:t>Assessment Requirements for ICTSAS216 Maintain ICT equipment and replace consumables</w:t>
      </w:r>
    </w:p>
    <w:p w:rsidR="00000000" w:rsidRPr="00B8669E" w:rsidP="00B8669E">
      <w:pPr>
        <w:pStyle w:val="Heading1"/>
      </w:pPr>
      <w:bookmarkStart w:id="1" w:name="O_1096391"/>
      <w:bookmarkEnd w:id="1"/>
      <w:r w:rsidRPr="00B866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6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69E" w:rsidP="00B8669E">
            <w:pPr>
              <w:pStyle w:val="BodyText"/>
            </w:pPr>
            <w:r w:rsidRPr="00B866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69E">
            <w:pPr>
              <w:pStyle w:val="BodyText"/>
              <w:rPr>
                <w:lang w:val="en-NZ"/>
              </w:rPr>
            </w:pPr>
            <w:r w:rsidRPr="00B8669E">
              <w:rPr>
                <w:rStyle w:val="SpecialBold"/>
              </w:rPr>
              <w:t>Comments</w:t>
            </w:r>
          </w:p>
        </w:tc>
      </w:tr>
      <w:tr w:rsidTr="00B86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69E">
            <w:pPr>
              <w:pStyle w:val="BodyText"/>
              <w:rPr>
                <w:lang w:val="en-NZ"/>
              </w:rPr>
            </w:pPr>
            <w:r w:rsidRPr="00B866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69E" w:rsidP="00B8669E">
            <w:pPr>
              <w:pStyle w:val="BodyText"/>
            </w:pPr>
            <w:r w:rsidRPr="00B8669E">
              <w:t>This version first released with ICT Information and Communications Technology Training Package Version 6.0.</w:t>
            </w:r>
          </w:p>
        </w:tc>
      </w:tr>
    </w:tbl>
    <w:p w:rsidR="00000000" w:rsidRPr="00B8669E" w:rsidP="00B8669E">
      <w:pPr>
        <w:pStyle w:val="BodyText"/>
      </w:pPr>
    </w:p>
    <w:p w:rsidR="00000000" w:rsidRPr="00B8669E" w:rsidP="00B8669E">
      <w:pPr>
        <w:pStyle w:val="AllowPageBreak"/>
      </w:pPr>
    </w:p>
    <w:p w:rsidR="00000000" w:rsidRPr="00B8669E" w:rsidP="00B8669E">
      <w:pPr>
        <w:pStyle w:val="Heading1"/>
      </w:pPr>
      <w:bookmarkStart w:id="2" w:name="O_1096394"/>
      <w:bookmarkEnd w:id="2"/>
      <w:r w:rsidRPr="00B8669E">
        <w:t>Performance Evidence</w:t>
      </w:r>
    </w:p>
    <w:p w:rsidR="00000000" w:rsidRPr="00B8669E" w:rsidP="0022008D">
      <w:pPr>
        <w:pStyle w:val="BodyText"/>
      </w:pPr>
      <w:r w:rsidRPr="00B8669E">
        <w:t>The candidate must demonstrate the ability to complete the tasks outlined in the elements, performance cr</w:t>
      </w:r>
      <w:r w:rsidRPr="00B8669E">
        <w:t>iteria and foundation skills of this unit, including evidence of the ability to:</w:t>
      </w:r>
    </w:p>
    <w:p w:rsidR="00000000" w:rsidRPr="00B8669E" w:rsidP="00B8669E">
      <w:pPr>
        <w:pStyle w:val="ListBullet"/>
      </w:pPr>
      <w:r w:rsidRPr="00B8669E">
        <w:t>perform maintenance procedures on two different pieces of basic ICT equipment,</w:t>
      </w:r>
    </w:p>
    <w:p w:rsidR="00000000" w:rsidRPr="00B8669E" w:rsidP="00B8669E">
      <w:pPr>
        <w:pStyle w:val="ListBullet"/>
      </w:pPr>
      <w:r w:rsidRPr="00B8669E">
        <w:t>replace and dispose of a consumable item from basic ICT equipment on at least one occasion.</w:t>
      </w:r>
    </w:p>
    <w:p w:rsidR="00000000" w:rsidRPr="00B8669E" w:rsidP="00B8669E">
      <w:pPr>
        <w:pStyle w:val="BodyText"/>
      </w:pPr>
    </w:p>
    <w:p w:rsidR="00000000" w:rsidRPr="00B8669E" w:rsidP="0022008D">
      <w:pPr>
        <w:pStyle w:val="BodyText"/>
      </w:pPr>
      <w:r w:rsidRPr="00B8669E">
        <w:t>In</w:t>
      </w:r>
      <w:r w:rsidRPr="00B8669E">
        <w:t xml:space="preserve"> the course of the above, the candidate must:</w:t>
      </w:r>
    </w:p>
    <w:p w:rsidR="00000000" w:rsidRPr="00B8669E" w:rsidP="00B8669E">
      <w:pPr>
        <w:pStyle w:val="ListBullet"/>
      </w:pPr>
      <w:r w:rsidRPr="00B8669E">
        <w:t>clean equipment following manufacturer specifications, organisation and WHS policy and procedures</w:t>
      </w:r>
    </w:p>
    <w:p w:rsidR="00000000" w:rsidRPr="00B8669E" w:rsidP="00B8669E">
      <w:pPr>
        <w:pStyle w:val="ListBullet"/>
      </w:pPr>
      <w:r w:rsidRPr="00B8669E">
        <w:t>access, replace and dispose of consumables according to regulations and organisational policy</w:t>
      </w:r>
    </w:p>
    <w:p w:rsidR="00000000" w:rsidRPr="00B8669E" w:rsidP="00B8669E">
      <w:pPr>
        <w:pStyle w:val="ListBullet"/>
      </w:pPr>
      <w:r w:rsidRPr="00B8669E">
        <w:t xml:space="preserve">test and maintain consumables and ICT equipment </w:t>
      </w:r>
    </w:p>
    <w:p w:rsidR="00000000" w:rsidRPr="00B8669E" w:rsidP="00B8669E">
      <w:pPr>
        <w:pStyle w:val="ListBullet"/>
      </w:pPr>
      <w:r w:rsidRPr="00B8669E">
        <w:t xml:space="preserve">store unused consumables and ICT equipment </w:t>
      </w:r>
    </w:p>
    <w:p w:rsidR="00000000" w:rsidRPr="00B8669E" w:rsidP="00B8669E">
      <w:pPr>
        <w:pStyle w:val="ListBullet"/>
      </w:pPr>
      <w:r w:rsidRPr="00B8669E">
        <w:t>document, record, log and store documentation of maintenance activities and confirm with required personnel.</w:t>
      </w:r>
    </w:p>
    <w:p w:rsidR="00000000" w:rsidRPr="00B8669E" w:rsidP="00B8669E">
      <w:pPr>
        <w:pStyle w:val="AllowPageBreak"/>
      </w:pPr>
    </w:p>
    <w:p w:rsidR="00000000" w:rsidRPr="00B8669E" w:rsidP="00B8669E">
      <w:pPr>
        <w:pStyle w:val="Heading1"/>
      </w:pPr>
      <w:bookmarkStart w:id="3" w:name="O_1096393"/>
      <w:bookmarkEnd w:id="3"/>
      <w:r w:rsidRPr="00B8669E">
        <w:t>Knowledge Evidence</w:t>
      </w:r>
    </w:p>
    <w:p w:rsidR="00000000" w:rsidRPr="00B8669E" w:rsidP="0022008D">
      <w:pPr>
        <w:pStyle w:val="BodyText"/>
      </w:pPr>
      <w:r w:rsidRPr="00B8669E">
        <w:t>The candidate mu</w:t>
      </w:r>
      <w:r w:rsidRPr="00B8669E">
        <w:t>st be able to demonstrate knowledge to complete the tasks outlined in the elements, performance criteria and foundation skills of this unit, including knowledge of:</w:t>
      </w:r>
    </w:p>
    <w:p w:rsidR="00000000" w:rsidRPr="00B8669E" w:rsidP="00B8669E">
      <w:pPr>
        <w:pStyle w:val="ListBullet"/>
      </w:pPr>
      <w:r w:rsidRPr="00B8669E">
        <w:t>organisational procedures including:</w:t>
      </w:r>
    </w:p>
    <w:p w:rsidR="00000000" w:rsidRPr="00B8669E" w:rsidP="00B8669E">
      <w:pPr>
        <w:pStyle w:val="ListBullet2"/>
      </w:pPr>
      <w:r w:rsidRPr="00B8669E">
        <w:t>consumables replacement information logs</w:t>
      </w:r>
    </w:p>
    <w:p w:rsidR="00000000" w:rsidRPr="00B8669E" w:rsidP="00B8669E">
      <w:pPr>
        <w:pStyle w:val="ListBullet2"/>
      </w:pPr>
      <w:r w:rsidRPr="00B8669E">
        <w:t>consumables</w:t>
      </w:r>
      <w:r w:rsidRPr="00B8669E">
        <w:t xml:space="preserve"> storage</w:t>
      </w:r>
    </w:p>
    <w:p w:rsidR="00000000" w:rsidRPr="00B8669E" w:rsidP="00B8669E">
      <w:pPr>
        <w:pStyle w:val="ListBullet2"/>
      </w:pPr>
      <w:r w:rsidRPr="00B8669E">
        <w:t>consumables testing</w:t>
      </w:r>
    </w:p>
    <w:p w:rsidR="00000000" w:rsidRPr="00B8669E" w:rsidP="00B8669E">
      <w:pPr>
        <w:pStyle w:val="ListBullet2"/>
      </w:pPr>
      <w:r w:rsidRPr="00B8669E">
        <w:t>ICT equipment maintenance documentation and filing procedures</w:t>
      </w:r>
    </w:p>
    <w:p w:rsidR="00000000" w:rsidRPr="00B8669E" w:rsidP="00B8669E">
      <w:pPr>
        <w:pStyle w:val="ListBullet2"/>
      </w:pPr>
      <w:r w:rsidRPr="00B8669E">
        <w:t>storage and retrieval of information procedures</w:t>
      </w:r>
    </w:p>
    <w:p w:rsidR="00000000" w:rsidRPr="00B8669E" w:rsidP="00B8669E">
      <w:pPr>
        <w:pStyle w:val="ListBullet2"/>
      </w:pPr>
      <w:r w:rsidRPr="00B8669E">
        <w:t>equipment and chemical storage, control and disposal procedures</w:t>
      </w:r>
    </w:p>
    <w:p w:rsidR="00000000" w:rsidRPr="00B8669E" w:rsidP="00B8669E">
      <w:pPr>
        <w:pStyle w:val="ListBullet"/>
      </w:pPr>
      <w:r w:rsidRPr="00B8669E">
        <w:t>industry standard hardware and software and manufacturer maintenance guides</w:t>
      </w:r>
    </w:p>
    <w:p w:rsidR="00000000" w:rsidRPr="00B8669E" w:rsidP="00B8669E">
      <w:pPr>
        <w:pStyle w:val="ListBullet"/>
      </w:pPr>
      <w:r w:rsidRPr="00B8669E">
        <w:t xml:space="preserve">work health and safety procedures, principles and responsibilities that may be used in the process of maintaining ICT equipment and replacing consumables </w:t>
      </w:r>
    </w:p>
    <w:p w:rsidR="00000000" w:rsidRPr="00B8669E" w:rsidP="00B8669E">
      <w:pPr>
        <w:pStyle w:val="ListBullet"/>
      </w:pPr>
      <w:r w:rsidRPr="00B8669E">
        <w:t xml:space="preserve">environmental guidelines </w:t>
      </w:r>
      <w:r w:rsidRPr="00B8669E">
        <w:t>that may be used in the storage and disposal of ICT equipment.</w:t>
      </w:r>
    </w:p>
    <w:p w:rsidR="00000000" w:rsidRPr="00B8669E" w:rsidP="00B8669E">
      <w:pPr>
        <w:pStyle w:val="AllowPageBreak"/>
      </w:pPr>
    </w:p>
    <w:p w:rsidR="00000000" w:rsidRPr="00B8669E" w:rsidP="00B8669E">
      <w:pPr>
        <w:pStyle w:val="Heading1"/>
      </w:pPr>
      <w:bookmarkStart w:id="4" w:name="O_1096392"/>
      <w:bookmarkEnd w:id="4"/>
      <w:r w:rsidRPr="00B8669E">
        <w:t>Assessment Conditions</w:t>
      </w:r>
    </w:p>
    <w:p w:rsidR="00000000" w:rsidRPr="00B8669E" w:rsidP="0022008D">
      <w:pPr>
        <w:pStyle w:val="BodyText"/>
      </w:pPr>
      <w:r w:rsidRPr="00B8669E">
        <w:t>Skills in this unit must be demonstrated in a workplace or simulated environment where the conditions are typical of those in a working environment in t</w:t>
      </w:r>
      <w:r w:rsidRPr="00B8669E">
        <w:t xml:space="preserve">his industry. </w:t>
      </w:r>
    </w:p>
    <w:p w:rsidR="00000000" w:rsidRPr="00B8669E" w:rsidP="0022008D">
      <w:pPr>
        <w:pStyle w:val="BodyText"/>
      </w:pPr>
      <w:r w:rsidRPr="00B8669E">
        <w:t>This includes access to:</w:t>
      </w:r>
    </w:p>
    <w:p w:rsidR="00000000" w:rsidRPr="00B8669E" w:rsidP="00B8669E">
      <w:pPr>
        <w:pStyle w:val="ListBullet"/>
      </w:pPr>
      <w:r w:rsidRPr="00B8669E">
        <w:t>a site at which ICT equipment maintenance may be carried out</w:t>
      </w:r>
    </w:p>
    <w:p w:rsidR="00000000" w:rsidRPr="00B8669E" w:rsidP="00B8669E">
      <w:pPr>
        <w:pStyle w:val="ListBullet"/>
      </w:pPr>
      <w:r w:rsidRPr="00B8669E">
        <w:t>cleaning supplies</w:t>
      </w:r>
    </w:p>
    <w:p w:rsidR="00000000" w:rsidRPr="00B8669E" w:rsidP="00B8669E">
      <w:pPr>
        <w:pStyle w:val="ListBullet"/>
      </w:pPr>
      <w:r w:rsidRPr="00B8669E">
        <w:t>a range of consumables, such as those listed within the performance evidence</w:t>
      </w:r>
    </w:p>
    <w:p w:rsidR="00000000" w:rsidRPr="00B8669E" w:rsidP="00B8669E">
      <w:pPr>
        <w:pStyle w:val="ListBullet"/>
      </w:pPr>
      <w:r w:rsidRPr="00B8669E">
        <w:t>ICT equipment currently used in industry</w:t>
      </w:r>
    </w:p>
    <w:p w:rsidR="00000000" w:rsidRPr="00B8669E" w:rsidP="00B8669E">
      <w:pPr>
        <w:pStyle w:val="ListBullet"/>
      </w:pPr>
      <w:r w:rsidRPr="00B8669E">
        <w:t>equipment document</w:t>
      </w:r>
      <w:r w:rsidRPr="00B8669E">
        <w:t>ation required for maintenance activities.</w:t>
      </w:r>
    </w:p>
    <w:p w:rsidR="00000000" w:rsidRPr="00B8669E" w:rsidP="00B8669E">
      <w:pPr>
        <w:pStyle w:val="BodyText"/>
      </w:pPr>
    </w:p>
    <w:p w:rsidR="00000000" w:rsidRPr="00B8669E" w:rsidP="0022008D">
      <w:pPr>
        <w:pStyle w:val="BodyText"/>
      </w:pPr>
      <w:r w:rsidRPr="00B8669E">
        <w:t>Assessors of this unit must satisfy the requirements for assessors in applicable vocational education and training legislation, frameworks and/or standards.</w:t>
      </w:r>
    </w:p>
    <w:p w:rsidR="00000000" w:rsidRPr="00B8669E" w:rsidP="00B8669E">
      <w:pPr>
        <w:pStyle w:val="Heading1"/>
      </w:pPr>
      <w:bookmarkStart w:id="5" w:name="O_1096390"/>
      <w:bookmarkEnd w:id="5"/>
      <w:r w:rsidRPr="00B8669E">
        <w:t>Links</w:t>
      </w:r>
    </w:p>
    <w:p w:rsidR="00000000" w:rsidRPr="00B8669E" w:rsidP="0022008D">
      <w:pPr>
        <w:pStyle w:val="BodyText"/>
      </w:pPr>
      <w:r w:rsidRPr="00B866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6B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669E" w:rsidP="00B8669E"/>
    <w:sectPr w:rsidSect="00B86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9E" w:rsidRPr="0022008D" w:rsidP="00220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8D" w:rsidP="00B86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08D" w:rsidP="00B86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008D" w:rsidP="00B86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69E" w:rsidRPr="0022008D" w:rsidP="00220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8D" w:rsidRPr="002D2AF8" w:rsidP="00B86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ICTSAS216 Maintain ICT equipment and replace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2008D" w:rsidP="00B86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B2A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9E0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20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69E"/>
  </w:style>
  <w:style w:type="character" w:customStyle="1" w:styleId="Heading1Char">
    <w:name w:val="Heading 1 Char"/>
    <w:basedOn w:val="DefaultParagraphFont"/>
    <w:link w:val="Heading1"/>
    <w:rsid w:val="00B86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6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69E"/>
    <w:rPr>
      <w:b/>
      <w:spacing w:val="0"/>
    </w:rPr>
  </w:style>
  <w:style w:type="paragraph" w:styleId="ListBullet2">
    <w:name w:val="List Bullet 2"/>
    <w:basedOn w:val="List2"/>
    <w:rsid w:val="00B866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6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69E"/>
    <w:rPr>
      <w:i/>
    </w:rPr>
  </w:style>
  <w:style w:type="paragraph" w:styleId="Caption">
    <w:name w:val="caption"/>
    <w:basedOn w:val="BodyText"/>
    <w:next w:val="Normal"/>
    <w:qFormat/>
    <w:rsid w:val="00B86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69E"/>
  </w:style>
  <w:style w:type="paragraph" w:styleId="TableofFigures">
    <w:name w:val="table of figures"/>
    <w:basedOn w:val="Normal"/>
    <w:next w:val="Normal"/>
    <w:semiHidden/>
    <w:rsid w:val="00B86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6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669E"/>
    <w:rPr>
      <w:rFonts w:ascii="Wingdings" w:hAnsi="Wingdings"/>
    </w:rPr>
  </w:style>
  <w:style w:type="paragraph" w:customStyle="1" w:styleId="TableHeading">
    <w:name w:val="Table Heading"/>
    <w:basedOn w:val="HeadingBase"/>
    <w:rsid w:val="00B86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69E"/>
    <w:rPr>
      <w:color w:val="0033CC"/>
      <w:u w:val="none"/>
    </w:rPr>
  </w:style>
  <w:style w:type="paragraph" w:customStyle="1" w:styleId="BodyTextRight">
    <w:name w:val="Body Text Right"/>
    <w:basedOn w:val="BodyText"/>
    <w:rsid w:val="00B86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6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69E"/>
    <w:rPr>
      <w:sz w:val="32"/>
    </w:rPr>
  </w:style>
  <w:style w:type="paragraph" w:customStyle="1" w:styleId="HeadingProcedure">
    <w:name w:val="Heading Procedure"/>
    <w:basedOn w:val="HeadingBase"/>
    <w:next w:val="Normal"/>
    <w:rsid w:val="00B86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69E"/>
    <w:pPr>
      <w:spacing w:before="60" w:after="60"/>
    </w:pPr>
  </w:style>
  <w:style w:type="paragraph" w:styleId="ListContinue">
    <w:name w:val="List Continue"/>
    <w:basedOn w:val="List"/>
    <w:rsid w:val="00B8669E"/>
    <w:pPr>
      <w:ind w:firstLine="0"/>
    </w:pPr>
  </w:style>
  <w:style w:type="paragraph" w:customStyle="1" w:styleId="ListNote">
    <w:name w:val="List Note"/>
    <w:basedOn w:val="List"/>
    <w:rsid w:val="00B86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69E"/>
    <w:rPr>
      <w:rFonts w:ascii="Courier New" w:hAnsi="Courier New"/>
    </w:rPr>
  </w:style>
  <w:style w:type="paragraph" w:customStyle="1" w:styleId="NoteBullet">
    <w:name w:val="Note Bullet"/>
    <w:basedOn w:val="Note"/>
    <w:rsid w:val="00B86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6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69E"/>
    <w:rPr>
      <w:b/>
      <w:smallCaps/>
    </w:rPr>
  </w:style>
  <w:style w:type="paragraph" w:customStyle="1" w:styleId="TableListNumber">
    <w:name w:val="Table List Number"/>
    <w:basedOn w:val="ListNumber"/>
    <w:rsid w:val="00B86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69E"/>
    <w:pPr>
      <w:numPr>
        <w:numId w:val="9"/>
      </w:numPr>
    </w:pPr>
  </w:style>
  <w:style w:type="paragraph" w:customStyle="1" w:styleId="ListAlpha2">
    <w:name w:val="List Alpha 2"/>
    <w:basedOn w:val="List2"/>
    <w:rsid w:val="00B8669E"/>
    <w:pPr>
      <w:numPr>
        <w:numId w:val="8"/>
      </w:numPr>
    </w:pPr>
  </w:style>
  <w:style w:type="paragraph" w:styleId="List2">
    <w:name w:val="List 2"/>
    <w:basedOn w:val="BodyText"/>
    <w:rsid w:val="00B86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6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6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669E"/>
    <w:pPr>
      <w:numPr>
        <w:numId w:val="4"/>
      </w:numPr>
    </w:pPr>
  </w:style>
  <w:style w:type="paragraph" w:styleId="ListContinue2">
    <w:name w:val="List Continue 2"/>
    <w:basedOn w:val="List2"/>
    <w:rsid w:val="00B8669E"/>
    <w:pPr>
      <w:ind w:firstLine="0"/>
    </w:pPr>
  </w:style>
  <w:style w:type="paragraph" w:styleId="ListContinue3">
    <w:name w:val="List Continue 3"/>
    <w:basedOn w:val="List3"/>
    <w:rsid w:val="00B8669E"/>
    <w:pPr>
      <w:ind w:left="1021" w:firstLine="0"/>
    </w:pPr>
  </w:style>
  <w:style w:type="paragraph" w:styleId="ListContinue4">
    <w:name w:val="List Continue 4"/>
    <w:basedOn w:val="List4"/>
    <w:rsid w:val="00B8669E"/>
    <w:pPr>
      <w:ind w:firstLine="0"/>
    </w:pPr>
  </w:style>
  <w:style w:type="paragraph" w:styleId="ListContinue5">
    <w:name w:val="List Continue 5"/>
    <w:basedOn w:val="List5"/>
    <w:rsid w:val="00B8669E"/>
    <w:pPr>
      <w:ind w:firstLine="0"/>
    </w:pPr>
  </w:style>
  <w:style w:type="paragraph" w:styleId="ListNumber3">
    <w:name w:val="List Number 3"/>
    <w:basedOn w:val="List3"/>
    <w:rsid w:val="00B8669E"/>
    <w:pPr>
      <w:numPr>
        <w:numId w:val="5"/>
      </w:numPr>
    </w:pPr>
  </w:style>
  <w:style w:type="paragraph" w:styleId="ListNumber4">
    <w:name w:val="List Number 4"/>
    <w:basedOn w:val="List4"/>
    <w:rsid w:val="00B8669E"/>
    <w:pPr>
      <w:numPr>
        <w:numId w:val="6"/>
      </w:numPr>
    </w:pPr>
  </w:style>
  <w:style w:type="paragraph" w:styleId="ListNumber5">
    <w:name w:val="List Number 5"/>
    <w:basedOn w:val="List5"/>
    <w:rsid w:val="00B8669E"/>
    <w:pPr>
      <w:numPr>
        <w:numId w:val="7"/>
      </w:numPr>
    </w:pPr>
  </w:style>
  <w:style w:type="paragraph" w:styleId="BlockText">
    <w:name w:val="Block Text"/>
    <w:basedOn w:val="Normal"/>
    <w:rsid w:val="00B86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69E"/>
    <w:rPr>
      <w:sz w:val="16"/>
      <w:vertAlign w:val="superscript"/>
    </w:rPr>
  </w:style>
  <w:style w:type="character" w:customStyle="1" w:styleId="Symbols">
    <w:name w:val="Symbols"/>
    <w:basedOn w:val="DefaultParagraphFont"/>
    <w:rsid w:val="00B8669E"/>
    <w:rPr>
      <w:rFonts w:ascii="Symbol" w:hAnsi="Symbol"/>
    </w:rPr>
  </w:style>
  <w:style w:type="character" w:customStyle="1" w:styleId="MenuOptions">
    <w:name w:val="Menu Options"/>
    <w:basedOn w:val="DefaultParagraphFont"/>
    <w:rsid w:val="00B86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69E"/>
    <w:rPr>
      <w:b/>
    </w:rPr>
  </w:style>
  <w:style w:type="character" w:customStyle="1" w:styleId="Underlined">
    <w:name w:val="Underlined"/>
    <w:basedOn w:val="DefaultParagraphFont"/>
    <w:rsid w:val="00B8669E"/>
    <w:rPr>
      <w:u w:val="single"/>
    </w:rPr>
  </w:style>
  <w:style w:type="paragraph" w:customStyle="1" w:styleId="TableBodyTextRight">
    <w:name w:val="Table Body Text Right"/>
    <w:basedOn w:val="TableBodyText"/>
    <w:rsid w:val="00B86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69E"/>
    <w:rPr>
      <w:sz w:val="18"/>
    </w:rPr>
  </w:style>
  <w:style w:type="paragraph" w:customStyle="1" w:styleId="BodySmallRight">
    <w:name w:val="Body Small Right"/>
    <w:basedOn w:val="BodyTextRight"/>
    <w:rsid w:val="00B8669E"/>
    <w:rPr>
      <w:sz w:val="18"/>
      <w:szCs w:val="18"/>
    </w:rPr>
  </w:style>
  <w:style w:type="paragraph" w:customStyle="1" w:styleId="MarginEdition">
    <w:name w:val="Margin Edition"/>
    <w:basedOn w:val="MarginNote"/>
    <w:rsid w:val="00B86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69E"/>
    <w:rPr>
      <w:sz w:val="2"/>
      <w:szCs w:val="2"/>
    </w:rPr>
  </w:style>
  <w:style w:type="character" w:customStyle="1" w:styleId="Small">
    <w:name w:val="Small"/>
    <w:basedOn w:val="DefaultParagraphFont"/>
    <w:rsid w:val="00B8669E"/>
    <w:rPr>
      <w:sz w:val="16"/>
    </w:rPr>
  </w:style>
  <w:style w:type="paragraph" w:customStyle="1" w:styleId="WideTable">
    <w:name w:val="Wide Table"/>
    <w:basedOn w:val="Normal"/>
    <w:rsid w:val="00B86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69E"/>
  </w:style>
  <w:style w:type="paragraph" w:styleId="Quote">
    <w:name w:val="Quote"/>
    <w:basedOn w:val="Heading1"/>
    <w:link w:val="QuoteChar"/>
    <w:qFormat/>
    <w:rsid w:val="00B86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69E"/>
    <w:pPr>
      <w:pageBreakBefore/>
    </w:pPr>
  </w:style>
  <w:style w:type="paragraph" w:customStyle="1" w:styleId="Border">
    <w:name w:val="Border"/>
    <w:basedOn w:val="Normal"/>
    <w:qFormat/>
    <w:rsid w:val="00B86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69E"/>
    <w:rPr>
      <w:u w:val="single"/>
    </w:rPr>
  </w:style>
  <w:style w:type="character" w:customStyle="1" w:styleId="BoldandItalics">
    <w:name w:val="Bold and Italics"/>
    <w:qFormat/>
    <w:rsid w:val="00B8669E"/>
    <w:rPr>
      <w:b/>
      <w:i/>
      <w:u w:val="none"/>
    </w:rPr>
  </w:style>
  <w:style w:type="paragraph" w:styleId="BalloonText">
    <w:name w:val="Balloon Text"/>
    <w:basedOn w:val="Normal"/>
    <w:link w:val="BalloonTextChar"/>
    <w:rsid w:val="00B86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69E"/>
    <w:pPr>
      <w:spacing w:before="0" w:after="0"/>
    </w:pPr>
  </w:style>
  <w:style w:type="paragraph" w:customStyle="1" w:styleId="BodyTextBold">
    <w:name w:val="Body Text Bold"/>
    <w:basedOn w:val="BodyText"/>
    <w:qFormat/>
    <w:rsid w:val="00B8669E"/>
    <w:rPr>
      <w:b/>
    </w:rPr>
  </w:style>
  <w:style w:type="character" w:styleId="Hyperlink">
    <w:name w:val="Hyperlink"/>
    <w:basedOn w:val="DefaultParagraphFont"/>
    <w:uiPriority w:val="99"/>
    <w:unhideWhenUsed/>
    <w:rsid w:val="00220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2541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ICTSAS216 Maintain ICT equipment and replace consumables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