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035D" w:rsidP="00E9035D">
      <w:pPr>
        <w:pStyle w:val="Title"/>
      </w:pPr>
      <w:r>
        <w:fldChar w:fldCharType="begin"/>
      </w:r>
      <w:r>
        <w:instrText xml:space="preserve"> TITLE   \* MERGEFORMAT </w:instrText>
      </w:r>
      <w:r>
        <w:fldChar w:fldCharType="separate"/>
      </w:r>
      <w:r>
        <w:t>ICTSAD613 Install and configure container orchestration services</w:t>
      </w:r>
      <w:r>
        <w:fldChar w:fldCharType="end"/>
      </w:r>
    </w:p>
    <w:p w:rsidR="00E9035D" w:rsidP="00E9035D">
      <w:pPr>
        <w:pStyle w:val="Version"/>
        <w:sectPr w:rsidSect="00885E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E39" w:rsidP="00885E39">
      <w:pPr>
        <w:pStyle w:val="SuperHeading"/>
      </w:pPr>
      <w:r w:rsidRPr="00885E39">
        <w:t>ICTSAD613 Install and configure container orchestration services</w:t>
      </w:r>
    </w:p>
    <w:p w:rsidR="00000000" w:rsidRPr="00885E39" w:rsidP="00885E39">
      <w:pPr>
        <w:pStyle w:val="Heading1"/>
      </w:pPr>
      <w:bookmarkStart w:id="1" w:name="O_1094950"/>
      <w:bookmarkEnd w:id="1"/>
      <w:r w:rsidRPr="00885E39">
        <w:t>Modification History</w:t>
      </w:r>
    </w:p>
    <w:tbl>
      <w:tblPr>
        <w:tblW w:w="0" w:type="auto"/>
        <w:tblCellMar>
          <w:left w:w="62" w:type="dxa"/>
          <w:right w:w="62" w:type="dxa"/>
        </w:tblCellMar>
        <w:tblLook w:val="0000"/>
      </w:tblPr>
      <w:tblGrid>
        <w:gridCol w:w="3136"/>
        <w:gridCol w:w="6060"/>
      </w:tblGrid>
      <w:tr w:rsidTr="00E9035D">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BodyText"/>
            </w:pPr>
            <w:r w:rsidRPr="00885E3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rPr>
                <w:rStyle w:val="SpecialBold"/>
              </w:rPr>
              <w:t>Comments</w:t>
            </w:r>
          </w:p>
        </w:tc>
      </w:tr>
      <w:tr w:rsidTr="00E9035D">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BodyText"/>
            </w:pPr>
            <w:r w:rsidRPr="00885E39">
              <w:t>This version first released with ICT Information and Communications Technology Training Package Version 6.0.</w:t>
            </w:r>
          </w:p>
        </w:tc>
      </w:tr>
    </w:tbl>
    <w:p w:rsidR="00000000" w:rsidRPr="00885E39" w:rsidP="00885E39">
      <w:pPr>
        <w:pStyle w:val="BodyText"/>
      </w:pPr>
    </w:p>
    <w:p w:rsidR="00000000" w:rsidRPr="00885E39" w:rsidP="00885E39">
      <w:pPr>
        <w:pStyle w:val="AllowPageBreak"/>
      </w:pPr>
    </w:p>
    <w:p w:rsidR="00000000" w:rsidRPr="00885E39" w:rsidP="00885E39">
      <w:pPr>
        <w:pStyle w:val="Heading1"/>
      </w:pPr>
      <w:bookmarkStart w:id="2" w:name="O_1094955"/>
      <w:bookmarkEnd w:id="2"/>
      <w:r w:rsidRPr="00885E39">
        <w:t>Application</w:t>
      </w:r>
    </w:p>
    <w:p w:rsidR="00000000" w:rsidRPr="00885E39" w:rsidP="00E9035D">
      <w:pPr>
        <w:pStyle w:val="BodyText"/>
      </w:pPr>
      <w:r w:rsidRPr="00885E39">
        <w:t>This unit describes the skills and knowledge required to install and set up orchestration services to manage the lifecycle of containers in large dynamic environments, using platforms for running multiple containers in production.</w:t>
      </w:r>
    </w:p>
    <w:p w:rsidR="00000000" w:rsidRPr="00885E39" w:rsidP="00E9035D">
      <w:pPr>
        <w:pStyle w:val="BodyText"/>
      </w:pPr>
      <w:r w:rsidRPr="00885E39">
        <w:t xml:space="preserve">The </w:t>
      </w:r>
      <w:r w:rsidRPr="00885E39">
        <w:t>unit applies to those working as senior computer systems architects, senior system administrators and those who work in DevOps roles, and responsible for installing, running and coordinating containerised applications, to provide flexible, scalable, predic</w:t>
      </w:r>
      <w:r w:rsidRPr="00885E39">
        <w:t>table, available and sustainable services.</w:t>
      </w:r>
    </w:p>
    <w:p w:rsidR="00000000" w:rsidRPr="00885E39" w:rsidP="00E9035D">
      <w:pPr>
        <w:pStyle w:val="BodyText"/>
      </w:pPr>
      <w:r w:rsidRPr="00885E39">
        <w:t>No licensing, legislative or certification requirements apply to this unit at the time of publication.</w:t>
      </w:r>
    </w:p>
    <w:p w:rsidR="00000000" w:rsidRPr="00885E39" w:rsidP="00885E39">
      <w:pPr>
        <w:pStyle w:val="Heading1"/>
      </w:pPr>
      <w:bookmarkStart w:id="3" w:name="O_1094954"/>
      <w:bookmarkEnd w:id="3"/>
      <w:r w:rsidRPr="00885E39">
        <w:t>Unit Sector</w:t>
      </w:r>
    </w:p>
    <w:p w:rsidR="00000000" w:rsidRPr="00885E39" w:rsidP="00E9035D">
      <w:pPr>
        <w:pStyle w:val="BodyText"/>
      </w:pPr>
      <w:r w:rsidRPr="00885E39">
        <w:t>Systems administration</w:t>
      </w:r>
    </w:p>
    <w:p w:rsidR="00000000" w:rsidRPr="00885E39" w:rsidP="00885E39">
      <w:pPr>
        <w:pStyle w:val="Heading1"/>
      </w:pPr>
      <w:bookmarkStart w:id="4" w:name="O_1094953"/>
      <w:bookmarkEnd w:id="4"/>
      <w:r w:rsidRPr="00885E39">
        <w:t>Elements and Performance Criteria</w:t>
      </w:r>
    </w:p>
    <w:tbl>
      <w:tblPr>
        <w:tblW w:w="0" w:type="auto"/>
        <w:tblCellMar>
          <w:left w:w="62" w:type="dxa"/>
          <w:right w:w="62" w:type="dxa"/>
        </w:tblCellMar>
        <w:tblLook w:val="0000"/>
      </w:tblPr>
      <w:tblGrid>
        <w:gridCol w:w="2714"/>
        <w:gridCol w:w="6482"/>
      </w:tblGrid>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BodyText"/>
            </w:pPr>
            <w:r w:rsidRPr="00885E39">
              <w:rPr>
                <w:rStyle w:val="SpecialBold"/>
              </w:rPr>
              <w:t>ELE</w:t>
            </w:r>
            <w:r w:rsidRPr="00885E39">
              <w:rPr>
                <w:rStyle w:val="SpecialBold"/>
              </w:rPr>
              <w: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rPr>
                <w:rStyle w:val="SpecialBold"/>
              </w:rPr>
              <w:t>PERFORMANCE CRITERIA</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BodyText"/>
            </w:pPr>
            <w:r w:rsidRPr="00885E3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rPr>
                <w:rStyle w:val="Emphasis"/>
              </w:rPr>
              <w:t>Performance criteria describe the performance needed to demonstrate achievement of the element.</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List"/>
              <w:rPr>
                <w:lang w:val="en-NZ"/>
              </w:rPr>
            </w:pPr>
            <w:r w:rsidRPr="00885E39">
              <w:t>1. Establish and set up container orchestration services (COS)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List"/>
            </w:pPr>
            <w:r w:rsidRPr="00885E39">
              <w:t>1.1 Assess business specifications, application and business needs for container orchestration services (COS) with required personnel</w:t>
            </w:r>
          </w:p>
          <w:p w:rsidR="00000000" w:rsidRPr="00885E39" w:rsidP="00885E39">
            <w:pPr>
              <w:pStyle w:val="List"/>
            </w:pPr>
            <w:r w:rsidRPr="00885E39">
              <w:t xml:space="preserve">1.2 Obtain and review infrastructure requirements and technical specifications for using container technologies according </w:t>
            </w:r>
            <w:r w:rsidRPr="00885E39">
              <w:t>to business needs</w:t>
            </w:r>
          </w:p>
          <w:p w:rsidR="00000000" w:rsidRPr="00885E39" w:rsidP="00885E39">
            <w:pPr>
              <w:pStyle w:val="List"/>
            </w:pPr>
            <w:r w:rsidRPr="00885E39">
              <w:t>1.3 Research and select suitable vendor (COS) software according to business needs</w:t>
            </w:r>
          </w:p>
          <w:p w:rsidR="00000000" w:rsidRPr="00885E39" w:rsidP="00885E39">
            <w:pPr>
              <w:pStyle w:val="List"/>
            </w:pPr>
            <w:r w:rsidRPr="00885E39">
              <w:t xml:space="preserve">1.4 Install COS on host computer or virtual machine </w:t>
            </w:r>
          </w:p>
          <w:p w:rsidR="00000000" w:rsidRPr="00885E39" w:rsidP="00885E39">
            <w:pPr>
              <w:pStyle w:val="List"/>
            </w:pPr>
            <w:r w:rsidRPr="00885E39">
              <w:t>1.5 Add host computers/virtual machines/nodes using COS</w:t>
            </w:r>
          </w:p>
          <w:p w:rsidR="00000000" w:rsidRPr="00885E39" w:rsidP="00885E39">
            <w:pPr>
              <w:pStyle w:val="List"/>
            </w:pPr>
            <w:r w:rsidRPr="00885E39">
              <w:t>1.6 Select and promote node to manage and host</w:t>
            </w:r>
            <w:r w:rsidRPr="00885E39">
              <w:t xml:space="preserve"> all nodes </w:t>
            </w:r>
          </w:p>
          <w:p w:rsidR="00000000" w:rsidP="00885E39">
            <w:pPr>
              <w:pStyle w:val="List"/>
              <w:rPr>
                <w:lang w:val="en-NZ"/>
              </w:rPr>
            </w:pPr>
            <w:r w:rsidRPr="00885E39">
              <w:t xml:space="preserve">1.7 Set up and confirm group of nodes run as required </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List"/>
              <w:rPr>
                <w:lang w:val="en-NZ"/>
              </w:rPr>
            </w:pPr>
            <w:r w:rsidRPr="00885E39">
              <w:t>2. Configure containers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List"/>
            </w:pPr>
            <w:r w:rsidRPr="00885E39">
              <w:t>2.1 Add different types of images/containers to the service</w:t>
            </w:r>
          </w:p>
          <w:p w:rsidR="00000000" w:rsidRPr="00885E39" w:rsidP="00885E39">
            <w:pPr>
              <w:pStyle w:val="List"/>
            </w:pPr>
            <w:r w:rsidRPr="00885E39">
              <w:t>2.2 Name and move containers as required</w:t>
            </w:r>
          </w:p>
          <w:p w:rsidR="00000000" w:rsidRPr="00885E39" w:rsidP="00885E39">
            <w:pPr>
              <w:pStyle w:val="List"/>
            </w:pPr>
            <w:r w:rsidRPr="00885E39">
              <w:t>2.3 Create pod/swarm and run container in pod</w:t>
            </w:r>
          </w:p>
          <w:p w:rsidR="00000000" w:rsidRPr="00885E39" w:rsidP="00885E39">
            <w:pPr>
              <w:pStyle w:val="List"/>
            </w:pPr>
            <w:r w:rsidRPr="00885E39">
              <w:t>2.4 Configure sca</w:t>
            </w:r>
            <w:r w:rsidRPr="00885E39">
              <w:t>ling policy according to business need</w:t>
            </w:r>
          </w:p>
          <w:p w:rsidR="00000000" w:rsidRPr="00885E39" w:rsidP="00885E39">
            <w:pPr>
              <w:pStyle w:val="List"/>
            </w:pPr>
            <w:r w:rsidRPr="00885E39">
              <w:t>2.5 Use instrumentation to configure scaling in and out according to business needs</w:t>
            </w:r>
          </w:p>
          <w:p w:rsidR="00000000" w:rsidRPr="00885E39" w:rsidP="00885E39">
            <w:pPr>
              <w:pStyle w:val="List"/>
            </w:pPr>
            <w:r w:rsidRPr="00885E39">
              <w:t>2.6 Test and confirm container set up, function of containers and required resources</w:t>
            </w:r>
          </w:p>
          <w:p w:rsidR="00000000" w:rsidP="00885E39">
            <w:pPr>
              <w:pStyle w:val="List"/>
              <w:rPr>
                <w:lang w:val="en-NZ"/>
              </w:rPr>
            </w:pPr>
            <w:r w:rsidRPr="00885E39">
              <w:t>2.7 Finalise and create user documentation accor</w:t>
            </w:r>
            <w:r w:rsidRPr="00885E39">
              <w:t>ding to business needs</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List"/>
              <w:rPr>
                <w:lang w:val="en-NZ"/>
              </w:rPr>
            </w:pPr>
            <w:r w:rsidRPr="00885E39">
              <w:t>3. Test and maintain container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List"/>
            </w:pPr>
            <w:r w:rsidRPr="00885E39">
              <w:t>3.1 Configure load tester to port</w:t>
            </w:r>
          </w:p>
          <w:p w:rsidR="00000000" w:rsidRPr="00885E39" w:rsidP="00885E39">
            <w:pPr>
              <w:pStyle w:val="List"/>
            </w:pPr>
            <w:r w:rsidRPr="00885E39">
              <w:t>3.2 Register containers to central point</w:t>
            </w:r>
          </w:p>
          <w:p w:rsidR="00000000" w:rsidRPr="00885E39" w:rsidP="00885E39">
            <w:pPr>
              <w:pStyle w:val="List"/>
            </w:pPr>
            <w:r w:rsidRPr="00885E39">
              <w:t>3.3 Use load balancer to retrieve container requests</w:t>
            </w:r>
          </w:p>
          <w:p w:rsidR="00000000" w:rsidP="00885E39">
            <w:pPr>
              <w:pStyle w:val="List"/>
              <w:rPr>
                <w:lang w:val="en-NZ"/>
              </w:rPr>
            </w:pPr>
            <w:r w:rsidRPr="00885E39">
              <w:t>3.4 Test requests and ensure load testing works as required</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List"/>
              <w:rPr>
                <w:lang w:val="en-NZ"/>
              </w:rPr>
            </w:pPr>
            <w:r w:rsidRPr="00885E39">
              <w:t>4. Manage containers according to business need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List"/>
            </w:pPr>
            <w:r w:rsidRPr="00885E39">
              <w:t>4.1 Experiment with different volumes of traffic to sites</w:t>
            </w:r>
          </w:p>
          <w:p w:rsidR="00000000" w:rsidRPr="00885E39" w:rsidP="00885E39">
            <w:pPr>
              <w:pStyle w:val="List"/>
            </w:pPr>
            <w:r w:rsidRPr="00885E39">
              <w:t>4.2 Monitor and record metrics</w:t>
            </w:r>
          </w:p>
          <w:p w:rsidR="00000000" w:rsidRPr="00885E39" w:rsidP="00885E39">
            <w:pPr>
              <w:pStyle w:val="List"/>
            </w:pPr>
            <w:r w:rsidRPr="00885E39">
              <w:t>4.3 Add and delete containers as required according to CPU, RAM, network traffic readings and business need</w:t>
            </w:r>
          </w:p>
          <w:p w:rsidR="00000000" w:rsidRPr="00885E39" w:rsidP="00885E39">
            <w:pPr>
              <w:pStyle w:val="List"/>
            </w:pPr>
            <w:r w:rsidRPr="00885E39">
              <w:t xml:space="preserve">4.4 Set up </w:t>
            </w:r>
            <w:r w:rsidRPr="00885E39">
              <w:t>container trigger alarms according to metrics and business needs</w:t>
            </w:r>
          </w:p>
          <w:p w:rsidR="00000000" w:rsidRPr="00885E39" w:rsidP="00885E39">
            <w:pPr>
              <w:pStyle w:val="List"/>
            </w:pPr>
            <w:r w:rsidRPr="00885E39">
              <w:t>4.5 Create user documentation according to business need</w:t>
            </w:r>
          </w:p>
          <w:p w:rsidR="00000000" w:rsidRPr="00885E39" w:rsidP="00885E39">
            <w:pPr>
              <w:pStyle w:val="List"/>
            </w:pPr>
            <w:r w:rsidRPr="00885E39">
              <w:t>4.6 Report metrics and business impact with required personnel</w:t>
            </w:r>
          </w:p>
        </w:tc>
      </w:tr>
    </w:tbl>
    <w:p w:rsidR="00000000" w:rsidRPr="00885E39" w:rsidP="00885E39">
      <w:pPr>
        <w:pStyle w:val="BodyText"/>
      </w:pPr>
    </w:p>
    <w:p w:rsidR="00000000" w:rsidRPr="00885E39" w:rsidP="00885E39">
      <w:pPr>
        <w:pStyle w:val="AllowPageBreak"/>
      </w:pPr>
    </w:p>
    <w:p w:rsidR="00000000" w:rsidRPr="00885E39" w:rsidP="00885E39">
      <w:pPr>
        <w:pStyle w:val="Heading1"/>
      </w:pPr>
      <w:bookmarkStart w:id="5" w:name="O_1094952"/>
      <w:bookmarkEnd w:id="5"/>
      <w:r w:rsidRPr="00885E39">
        <w:t>Foundation Skills</w:t>
      </w:r>
    </w:p>
    <w:p w:rsidR="00000000" w:rsidRPr="00E9035D" w:rsidP="00E9035D">
      <w:pPr>
        <w:pStyle w:val="BodyText"/>
        <w:rPr>
          <w:i/>
        </w:rPr>
      </w:pPr>
      <w:r w:rsidRPr="00E9035D">
        <w:rPr>
          <w:rStyle w:val="Emphasis"/>
        </w:rPr>
        <w:t>This section describes those lan</w:t>
      </w:r>
      <w:r w:rsidRPr="00E9035D">
        <w:rPr>
          <w:rStyle w:val="Emphasis"/>
        </w:rPr>
        <w:t>guage, literacy, numeracy and employment skills that are essential to performance but not explicit in the performance criteria.</w:t>
      </w:r>
    </w:p>
    <w:tbl>
      <w:tblPr>
        <w:tblW w:w="0" w:type="auto"/>
        <w:tblCellMar>
          <w:left w:w="62" w:type="dxa"/>
          <w:right w:w="62" w:type="dxa"/>
        </w:tblCellMar>
        <w:tblLook w:val="0000"/>
      </w:tblPr>
      <w:tblGrid>
        <w:gridCol w:w="2465"/>
        <w:gridCol w:w="6731"/>
      </w:tblGrid>
      <w:tr w:rsidTr="00E9035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BodyText"/>
            </w:pPr>
            <w:r w:rsidRPr="00885E3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rPr>
                <w:rStyle w:val="SpecialBold"/>
              </w:rPr>
              <w:t>DESCRIPTION</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ListBullet"/>
            </w:pPr>
            <w:r w:rsidRPr="00885E39">
              <w:t xml:space="preserve">Critically analyses documentation, instructions and data from a variety of sources and records, </w:t>
            </w:r>
            <w:r w:rsidRPr="00885E39">
              <w:t>and consolidates information, in order to determine requirements and steps forwards</w:t>
            </w:r>
          </w:p>
          <w:p w:rsidR="00000000" w:rsidP="00885E39">
            <w:pPr>
              <w:pStyle w:val="ListBullet"/>
              <w:rPr>
                <w:lang w:val="en-NZ"/>
              </w:rPr>
            </w:pPr>
            <w:r w:rsidRPr="00885E39">
              <w:t>Identifies and interprets technical material to determine and confirm job, business and systems requirements</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ListBullet"/>
              <w:rPr>
                <w:lang w:val="en-NZ"/>
              </w:rPr>
            </w:pPr>
            <w:r w:rsidRPr="00885E39">
              <w:t>Demonstrates sophisticated writing skills using speci</w:t>
            </w:r>
            <w:r w:rsidRPr="00885E39">
              <w:t>alised language, technical language and scripts and required conventions to create workplace documents</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ListBullet"/>
              <w:rPr>
                <w:lang w:val="en-NZ"/>
              </w:rPr>
            </w:pPr>
            <w:r w:rsidRPr="00885E39">
              <w:t>Researches, plans and sequences complex tasks, efficiently and effectively</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ListBullet"/>
            </w:pPr>
            <w:r w:rsidRPr="00885E39">
              <w:t>Applies systematic and analytical decision- making processes for complex and non-routine situations and bug code</w:t>
            </w:r>
          </w:p>
          <w:p w:rsidR="00000000" w:rsidP="00885E39">
            <w:pPr>
              <w:pStyle w:val="ListBullet"/>
              <w:rPr>
                <w:lang w:val="en-NZ"/>
              </w:rPr>
            </w:pPr>
            <w:r w:rsidRPr="00885E39">
              <w:t>Uses nuanced understanding of context to recognise anomalies and subtle deviations to normal expectations, focusing attention and remedying pro</w:t>
            </w:r>
            <w:r w:rsidRPr="00885E39">
              <w:t>blems as they arise in containers as well as in projects and wider systems</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ListBullet"/>
            </w:pPr>
            <w:r w:rsidRPr="00885E39">
              <w:t>Monitors progress of plans and schedules, and reviews and changes them, to meet new demands and priorities</w:t>
            </w:r>
          </w:p>
          <w:p w:rsidR="00000000" w:rsidP="00885E39">
            <w:pPr>
              <w:pStyle w:val="ListBullet"/>
              <w:rPr>
                <w:lang w:val="en-NZ"/>
              </w:rPr>
            </w:pPr>
            <w:r w:rsidRPr="00885E39">
              <w:t>Investigates new and innovative ideas, as a means by whi</w:t>
            </w:r>
            <w:r w:rsidRPr="00885E39">
              <w:t>ch to continuously improve, work practices and processes through consultation, formal and analytical thinking</w:t>
            </w:r>
          </w:p>
        </w:tc>
      </w:tr>
      <w:tr w:rsidTr="00E9035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ListBullet"/>
            </w:pPr>
            <w:r w:rsidRPr="00885E39">
              <w:t>Uses complex scripts and tools required within complex systems, applications, operation systems, the internet and required software a</w:t>
            </w:r>
            <w:r w:rsidRPr="00885E39">
              <w:t>nd hardware components</w:t>
            </w:r>
          </w:p>
          <w:p w:rsidR="00000000" w:rsidRPr="00885E39" w:rsidP="00885E39">
            <w:pPr>
              <w:pStyle w:val="ListBullet"/>
            </w:pPr>
            <w:r w:rsidRPr="00885E39">
              <w:t>Uses cyber security procedures and techniques to maintain data security, and systems and application integrity</w:t>
            </w:r>
          </w:p>
        </w:tc>
      </w:tr>
    </w:tbl>
    <w:p w:rsidR="00000000" w:rsidRPr="00885E39" w:rsidP="00885E39">
      <w:pPr>
        <w:pStyle w:val="BodyText"/>
      </w:pPr>
    </w:p>
    <w:p w:rsidR="00000000" w:rsidRPr="00885E39" w:rsidP="00885E39">
      <w:pPr>
        <w:pStyle w:val="AllowPageBreak"/>
      </w:pPr>
    </w:p>
    <w:p w:rsidR="00000000" w:rsidRPr="00885E39" w:rsidP="00885E39">
      <w:pPr>
        <w:pStyle w:val="Heading1"/>
      </w:pPr>
      <w:bookmarkStart w:id="6" w:name="O_1094951"/>
      <w:bookmarkEnd w:id="6"/>
      <w:r w:rsidRPr="00885E39">
        <w:t>Unit Mapping Information</w:t>
      </w:r>
    </w:p>
    <w:p w:rsidR="00000000" w:rsidRPr="00885E39" w:rsidP="00E9035D">
      <w:pPr>
        <w:pStyle w:val="BodyText"/>
      </w:pPr>
      <w:r w:rsidRPr="00885E39">
        <w:t>No equivalent unit. New unit.</w:t>
      </w:r>
    </w:p>
    <w:p w:rsidR="00000000" w:rsidRPr="00885E39" w:rsidP="00885E39">
      <w:pPr>
        <w:pStyle w:val="Heading1"/>
      </w:pPr>
      <w:bookmarkStart w:id="7" w:name="O_1094944"/>
      <w:bookmarkEnd w:id="7"/>
      <w:r w:rsidRPr="00885E39">
        <w:t>Links</w:t>
      </w:r>
    </w:p>
    <w:p w:rsidR="00000000" w:rsidRPr="00885E39" w:rsidP="00E9035D">
      <w:pPr>
        <w:pStyle w:val="BodyText"/>
      </w:pPr>
      <w:r w:rsidRPr="00885E39">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60CDA">
        <w:rPr>
          <w:rStyle w:val="Hyperlink"/>
        </w:rPr>
        <w:t>https://vetnet.gov.au/Pages/TrainingDocs.aspx?q=a53af4e4-b400-484e-b778-71c9e9d6aff2</w:t>
      </w:r>
      <w:r>
        <w:fldChar w:fldCharType="end"/>
      </w:r>
    </w:p>
    <w:p w:rsidR="00000000" w:rsidRPr="00885E39" w:rsidP="00E9035D">
      <w:pPr>
        <w:pStyle w:val="BodyText"/>
        <w:sectPr w:rsidSect="00885E39">
          <w:headerReference w:type="default" r:id="rId10"/>
          <w:footerReference w:type="default" r:id="rId11"/>
          <w:pgSz w:w="11908" w:h="16833"/>
          <w:pgMar w:top="1702" w:right="1418" w:bottom="1702" w:left="1418" w:header="992" w:footer="992" w:gutter="0"/>
          <w:cols w:space="720"/>
          <w:noEndnote/>
          <w:docGrid w:linePitch="299"/>
        </w:sectPr>
      </w:pPr>
    </w:p>
    <w:p w:rsidR="00000000" w:rsidRPr="00885E39" w:rsidP="00885E39">
      <w:pPr>
        <w:pStyle w:val="SuperHeading"/>
      </w:pPr>
      <w:r w:rsidRPr="00885E39">
        <w:t>Assessment Requirements for ICTSAD613 Install and configure conta</w:t>
      </w:r>
      <w:r w:rsidRPr="00885E39">
        <w:t>iner orchestration services</w:t>
      </w:r>
    </w:p>
    <w:p w:rsidR="00000000" w:rsidRPr="00885E39" w:rsidP="00885E39">
      <w:pPr>
        <w:pStyle w:val="Heading1"/>
      </w:pPr>
      <w:bookmarkStart w:id="8" w:name="O_1094946"/>
      <w:bookmarkEnd w:id="8"/>
      <w:r w:rsidRPr="00885E39">
        <w:t>Modification History</w:t>
      </w:r>
    </w:p>
    <w:tbl>
      <w:tblPr>
        <w:tblW w:w="0" w:type="auto"/>
        <w:tblCellMar>
          <w:left w:w="62" w:type="dxa"/>
          <w:right w:w="62" w:type="dxa"/>
        </w:tblCellMar>
        <w:tblLook w:val="0000"/>
      </w:tblPr>
      <w:tblGrid>
        <w:gridCol w:w="3136"/>
        <w:gridCol w:w="6060"/>
      </w:tblGrid>
      <w:tr w:rsidTr="00E9035D">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BodyText"/>
            </w:pPr>
            <w:r w:rsidRPr="00885E39">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rPr>
                <w:rStyle w:val="SpecialBold"/>
              </w:rPr>
              <w:t>Comments</w:t>
            </w:r>
          </w:p>
        </w:tc>
      </w:tr>
      <w:tr w:rsidTr="00E9035D">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E39">
            <w:pPr>
              <w:pStyle w:val="BodyText"/>
              <w:rPr>
                <w:lang w:val="en-NZ"/>
              </w:rPr>
            </w:pPr>
            <w:r w:rsidRPr="00885E39">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E39" w:rsidP="00885E39">
            <w:pPr>
              <w:pStyle w:val="BodyText"/>
            </w:pPr>
            <w:r w:rsidRPr="00885E39">
              <w:t>This version first released with ICT Information and Communications Technology Training Package Version 6.0.</w:t>
            </w:r>
          </w:p>
        </w:tc>
      </w:tr>
    </w:tbl>
    <w:p w:rsidR="00000000" w:rsidRPr="00885E39" w:rsidP="00885E39">
      <w:pPr>
        <w:pStyle w:val="BodyText"/>
      </w:pPr>
    </w:p>
    <w:p w:rsidR="00000000" w:rsidRPr="00885E39" w:rsidP="00885E39">
      <w:pPr>
        <w:pStyle w:val="AllowPageBreak"/>
      </w:pPr>
    </w:p>
    <w:p w:rsidR="00000000" w:rsidRPr="00885E39" w:rsidP="00885E39">
      <w:pPr>
        <w:pStyle w:val="Heading1"/>
      </w:pPr>
      <w:bookmarkStart w:id="9" w:name="O_1094949"/>
      <w:bookmarkEnd w:id="9"/>
      <w:r w:rsidRPr="00885E39">
        <w:t>Performance Evidence</w:t>
      </w:r>
    </w:p>
    <w:p w:rsidR="00000000" w:rsidRPr="00885E39" w:rsidP="00E9035D">
      <w:pPr>
        <w:pStyle w:val="BodyText"/>
      </w:pPr>
      <w:r w:rsidRPr="00885E39">
        <w:t>The candidate must demonstrate the ability to complete the tasks outlined in the elements, performance criteria and foundation skills of this unit, including evidence of the ability to:</w:t>
      </w:r>
    </w:p>
    <w:p w:rsidR="00000000" w:rsidRPr="00885E39" w:rsidP="00885E39">
      <w:pPr>
        <w:pStyle w:val="ListBullet"/>
      </w:pPr>
      <w:r w:rsidRPr="00885E39">
        <w:t>configure container orchestration services on at least two host compu</w:t>
      </w:r>
      <w:r w:rsidRPr="00885E39">
        <w:t>ters or virtual machines</w:t>
      </w:r>
    </w:p>
    <w:p w:rsidR="00000000" w:rsidRPr="00885E39" w:rsidP="00885E39">
      <w:pPr>
        <w:pStyle w:val="ListBullet"/>
      </w:pPr>
      <w:r w:rsidRPr="00885E39">
        <w:t>create and manage at least two containers using at least three different metrics to measure requests and traffic data.</w:t>
      </w:r>
    </w:p>
    <w:p w:rsidR="00000000" w:rsidRPr="00885E39" w:rsidP="00885E39">
      <w:pPr>
        <w:pStyle w:val="BodyText"/>
      </w:pPr>
    </w:p>
    <w:p w:rsidR="00000000" w:rsidRPr="00885E39" w:rsidP="00E9035D">
      <w:pPr>
        <w:pStyle w:val="BodyText"/>
      </w:pPr>
      <w:r w:rsidRPr="00885E39">
        <w:t>In the course of the above, the candidate must:</w:t>
      </w:r>
    </w:p>
    <w:p w:rsidR="00000000" w:rsidRPr="00885E39" w:rsidP="00885E39">
      <w:pPr>
        <w:pStyle w:val="ListBullet"/>
      </w:pPr>
      <w:r w:rsidRPr="00885E39">
        <w:t>confirm clusters scale out and in required by demand changes and business needs</w:t>
      </w:r>
    </w:p>
    <w:p w:rsidR="00000000" w:rsidRPr="00885E39" w:rsidP="00885E39">
      <w:pPr>
        <w:pStyle w:val="ListBullet"/>
      </w:pPr>
      <w:r w:rsidRPr="00885E39">
        <w:t>document work.</w:t>
      </w:r>
    </w:p>
    <w:p w:rsidR="00000000" w:rsidRPr="00885E39" w:rsidP="00885E39">
      <w:pPr>
        <w:pStyle w:val="AllowPageBreak"/>
      </w:pPr>
    </w:p>
    <w:p w:rsidR="00000000" w:rsidRPr="00885E39" w:rsidP="00885E39">
      <w:pPr>
        <w:pStyle w:val="Heading1"/>
      </w:pPr>
      <w:bookmarkStart w:id="10" w:name="O_1094948"/>
      <w:bookmarkEnd w:id="10"/>
      <w:r w:rsidRPr="00885E39">
        <w:t>Knowledge Evidence</w:t>
      </w:r>
    </w:p>
    <w:p w:rsidR="00000000" w:rsidRPr="00885E39" w:rsidP="00E9035D">
      <w:pPr>
        <w:pStyle w:val="BodyText"/>
      </w:pPr>
      <w:r w:rsidRPr="00885E39">
        <w:t>The candidate must be able to demonstrate knowledge to complete the tasks outlined in the elements, performance criteria an</w:t>
      </w:r>
      <w:r w:rsidRPr="00885E39">
        <w:t>d foundation skills of this unit, including knowledge of:</w:t>
      </w:r>
    </w:p>
    <w:p w:rsidR="00000000" w:rsidRPr="00885E39" w:rsidP="00885E39">
      <w:pPr>
        <w:pStyle w:val="ListBullet"/>
      </w:pPr>
      <w:r w:rsidRPr="00885E39">
        <w:t>features and functions of operating systems</w:t>
      </w:r>
    </w:p>
    <w:p w:rsidR="00000000" w:rsidRPr="00885E39" w:rsidP="00885E39">
      <w:pPr>
        <w:pStyle w:val="ListBullet"/>
      </w:pPr>
      <w:r w:rsidRPr="00885E39">
        <w:t>continuous integration and continuous delivery/deployment methodology, processes and principles</w:t>
      </w:r>
    </w:p>
    <w:p w:rsidR="00000000" w:rsidRPr="00885E39" w:rsidP="00885E39">
      <w:pPr>
        <w:pStyle w:val="ListBullet"/>
      </w:pPr>
      <w:r w:rsidRPr="00885E39">
        <w:t>network protocols including:</w:t>
      </w:r>
    </w:p>
    <w:p w:rsidR="00000000" w:rsidRPr="00885E39" w:rsidP="00885E39">
      <w:pPr>
        <w:pStyle w:val="ListBullet2"/>
      </w:pPr>
      <w:r w:rsidRPr="00885E39">
        <w:t>network communications prot</w:t>
      </w:r>
      <w:r w:rsidRPr="00885E39">
        <w:t>ocol</w:t>
      </w:r>
    </w:p>
    <w:p w:rsidR="00000000" w:rsidRPr="00885E39" w:rsidP="00885E39">
      <w:pPr>
        <w:pStyle w:val="ListBullet2"/>
      </w:pPr>
      <w:r w:rsidRPr="00885E39">
        <w:t>TCP/IP (transmission control)</w:t>
      </w:r>
    </w:p>
    <w:p w:rsidR="00000000" w:rsidRPr="00885E39" w:rsidP="00885E39">
      <w:pPr>
        <w:pStyle w:val="ListBullet2"/>
      </w:pPr>
      <w:r w:rsidRPr="00885E39">
        <w:t>internet protocol</w:t>
      </w:r>
    </w:p>
    <w:p w:rsidR="00000000" w:rsidRPr="00885E39" w:rsidP="00885E39">
      <w:pPr>
        <w:pStyle w:val="ListBullet"/>
      </w:pPr>
      <w:r w:rsidRPr="00885E39">
        <w:t>tools and features of registries, command line interface and text editor</w:t>
      </w:r>
    </w:p>
    <w:p w:rsidR="00000000" w:rsidRPr="00885E39" w:rsidP="00885E39">
      <w:pPr>
        <w:pStyle w:val="ListBullet"/>
      </w:pPr>
      <w:r w:rsidRPr="00885E39">
        <w:t>software development life cycle (SDLC)</w:t>
      </w:r>
    </w:p>
    <w:p w:rsidR="00000000" w:rsidRPr="00885E39" w:rsidP="00885E39">
      <w:pPr>
        <w:pStyle w:val="ListBullet"/>
      </w:pPr>
      <w:r w:rsidRPr="00885E39">
        <w:t>basic principles of container orchestration services:</w:t>
      </w:r>
    </w:p>
    <w:p w:rsidR="00000000" w:rsidRPr="00885E39" w:rsidP="00885E39">
      <w:pPr>
        <w:pStyle w:val="ListBullet2"/>
      </w:pPr>
      <w:r w:rsidRPr="00885E39">
        <w:t>pods/swarms</w:t>
      </w:r>
    </w:p>
    <w:p w:rsidR="00000000" w:rsidRPr="00885E39" w:rsidP="00885E39">
      <w:pPr>
        <w:pStyle w:val="ListBullet2"/>
      </w:pPr>
      <w:r w:rsidRPr="00885E39">
        <w:t>nodes</w:t>
      </w:r>
    </w:p>
    <w:p w:rsidR="00000000" w:rsidRPr="00885E39" w:rsidP="00885E39">
      <w:pPr>
        <w:pStyle w:val="ListBullet2"/>
      </w:pPr>
      <w:r w:rsidRPr="00885E39">
        <w:t>services</w:t>
      </w:r>
    </w:p>
    <w:p w:rsidR="00000000" w:rsidRPr="00885E39" w:rsidP="00885E39">
      <w:pPr>
        <w:pStyle w:val="ListBullet2"/>
      </w:pPr>
      <w:r w:rsidRPr="00885E39">
        <w:t>virtual machines and containers</w:t>
      </w:r>
    </w:p>
    <w:p w:rsidR="00000000" w:rsidRPr="00885E39" w:rsidP="00885E39">
      <w:pPr>
        <w:pStyle w:val="ListBullet2"/>
      </w:pPr>
      <w:r w:rsidRPr="00885E39">
        <w:t>container dependencies</w:t>
      </w:r>
    </w:p>
    <w:p w:rsidR="00000000" w:rsidRPr="00885E39" w:rsidP="00885E39">
      <w:pPr>
        <w:pStyle w:val="ListBullet"/>
      </w:pPr>
      <w:r w:rsidRPr="00885E39">
        <w:t>basic principles of:</w:t>
      </w:r>
    </w:p>
    <w:p w:rsidR="00000000" w:rsidRPr="00885E39" w:rsidP="00885E39">
      <w:pPr>
        <w:pStyle w:val="ListBullet2"/>
      </w:pPr>
      <w:r w:rsidRPr="00885E39">
        <w:t>computer hardware, networking, operating system, database management systems, cloud solutions and components</w:t>
      </w:r>
    </w:p>
    <w:p w:rsidR="00000000" w:rsidRPr="00885E39" w:rsidP="00885E39">
      <w:pPr>
        <w:pStyle w:val="ListBullet2"/>
      </w:pPr>
      <w:r w:rsidRPr="00885E39">
        <w:t>applications</w:t>
      </w:r>
    </w:p>
    <w:p w:rsidR="00000000" w:rsidRPr="00885E39" w:rsidP="00885E39">
      <w:pPr>
        <w:pStyle w:val="ListBullet2"/>
      </w:pPr>
      <w:r w:rsidRPr="00885E39">
        <w:t>database-management systems</w:t>
      </w:r>
    </w:p>
    <w:p w:rsidR="00000000" w:rsidRPr="00885E39" w:rsidP="00885E39">
      <w:pPr>
        <w:pStyle w:val="ListBullet2"/>
      </w:pPr>
      <w:r w:rsidRPr="00885E39">
        <w:t>open-source development tools</w:t>
      </w:r>
    </w:p>
    <w:p w:rsidR="00000000" w:rsidRPr="00885E39" w:rsidP="00885E39">
      <w:pPr>
        <w:pStyle w:val="ListBullet2"/>
      </w:pPr>
      <w:r w:rsidRPr="00885E39">
        <w:t>HTTP</w:t>
      </w:r>
    </w:p>
    <w:p w:rsidR="00000000" w:rsidRPr="00885E39" w:rsidP="00885E39">
      <w:pPr>
        <w:pStyle w:val="ListBullet"/>
      </w:pPr>
      <w:r w:rsidRPr="00885E39">
        <w:t>organisational business needs relating to the use and deployment of containers, including cost constraints</w:t>
      </w:r>
    </w:p>
    <w:p w:rsidR="00000000" w:rsidRPr="00885E39" w:rsidP="00885E39">
      <w:pPr>
        <w:pStyle w:val="ListBullet"/>
      </w:pPr>
      <w:r w:rsidRPr="00885E39">
        <w:t>data flow charts applicable to installing and configuring container orchestration services</w:t>
      </w:r>
    </w:p>
    <w:p w:rsidR="00000000" w:rsidRPr="00885E39" w:rsidP="00885E39">
      <w:pPr>
        <w:pStyle w:val="ListBullet"/>
      </w:pPr>
      <w:r w:rsidRPr="00885E39">
        <w:t>data and metrics of us</w:t>
      </w:r>
      <w:r w:rsidRPr="00885E39">
        <w:t>er traffic to sites and applications, including:</w:t>
      </w:r>
    </w:p>
    <w:p w:rsidR="00000000" w:rsidRPr="00885E39" w:rsidP="00885E39">
      <w:pPr>
        <w:pStyle w:val="ListBullet2"/>
      </w:pPr>
      <w:r w:rsidRPr="00885E39">
        <w:t>RAM (random access memory)</w:t>
      </w:r>
    </w:p>
    <w:p w:rsidR="00000000" w:rsidRPr="00885E39" w:rsidP="00885E39">
      <w:pPr>
        <w:pStyle w:val="ListBullet2"/>
      </w:pPr>
      <w:r w:rsidRPr="00885E39">
        <w:t>CPU</w:t>
      </w:r>
    </w:p>
    <w:p w:rsidR="00000000" w:rsidRPr="00885E39" w:rsidP="00885E39">
      <w:pPr>
        <w:pStyle w:val="ListBullet2"/>
      </w:pPr>
      <w:r w:rsidRPr="00885E39">
        <w:t>Network traffic</w:t>
      </w:r>
    </w:p>
    <w:p w:rsidR="00000000" w:rsidRPr="00885E39" w:rsidP="00885E39">
      <w:pPr>
        <w:pStyle w:val="ListBullet"/>
      </w:pPr>
      <w:r w:rsidRPr="00885E39">
        <w:t>different methods of monitoring services, including:</w:t>
      </w:r>
    </w:p>
    <w:p w:rsidR="00000000" w:rsidRPr="00885E39" w:rsidP="00885E39">
      <w:pPr>
        <w:pStyle w:val="ListBullet2"/>
      </w:pPr>
      <w:r w:rsidRPr="00885E39">
        <w:t>manually</w:t>
      </w:r>
    </w:p>
    <w:p w:rsidR="00000000" w:rsidRPr="00885E39" w:rsidP="00885E39">
      <w:pPr>
        <w:pStyle w:val="ListBullet2"/>
      </w:pPr>
      <w:r w:rsidRPr="00885E39">
        <w:t>different organisational levels of responsibility relating to application functions.</w:t>
      </w:r>
    </w:p>
    <w:p w:rsidR="00000000" w:rsidRPr="00885E39" w:rsidP="00885E39">
      <w:pPr>
        <w:pStyle w:val="AllowPageBreak"/>
      </w:pPr>
    </w:p>
    <w:p w:rsidR="00000000" w:rsidRPr="00885E39" w:rsidP="00885E39">
      <w:pPr>
        <w:pStyle w:val="Heading1"/>
      </w:pPr>
      <w:bookmarkStart w:id="11" w:name="O_1094947"/>
      <w:bookmarkEnd w:id="11"/>
      <w:r w:rsidRPr="00885E39">
        <w:t>Assessment Conditions</w:t>
      </w:r>
    </w:p>
    <w:p w:rsidR="00000000" w:rsidRPr="00885E39" w:rsidP="00E9035D">
      <w:pPr>
        <w:pStyle w:val="BodyText"/>
      </w:pPr>
      <w:r w:rsidRPr="00885E39">
        <w:t>Skills in this unit must be demonstrated in a workplace or simulated environment where the conditions are typical of those in a working environment in this industry.</w:t>
      </w:r>
    </w:p>
    <w:p w:rsidR="00000000" w:rsidRPr="00885E39" w:rsidP="00E9035D">
      <w:pPr>
        <w:pStyle w:val="BodyText"/>
      </w:pPr>
      <w:r w:rsidRPr="00885E39">
        <w:t>This includes access to:</w:t>
      </w:r>
    </w:p>
    <w:p w:rsidR="00000000" w:rsidRPr="00885E39" w:rsidP="00885E39">
      <w:pPr>
        <w:pStyle w:val="ListBullet"/>
      </w:pPr>
      <w:r w:rsidRPr="00885E39">
        <w:t>the internet, including connectiv</w:t>
      </w:r>
      <w:r w:rsidRPr="00885E39">
        <w:t>ity</w:t>
      </w:r>
    </w:p>
    <w:p w:rsidR="00000000" w:rsidRPr="00885E39" w:rsidP="00885E39">
      <w:pPr>
        <w:pStyle w:val="ListBullet"/>
      </w:pPr>
      <w:r w:rsidRPr="00885E39">
        <w:t>required hardware, software and applications</w:t>
      </w:r>
    </w:p>
    <w:p w:rsidR="00000000" w:rsidRPr="00885E39" w:rsidP="00885E39">
      <w:pPr>
        <w:pStyle w:val="ListBullet"/>
      </w:pPr>
      <w:r w:rsidRPr="00885E39">
        <w:t>vendor products relating to containerisation technology</w:t>
      </w:r>
    </w:p>
    <w:p w:rsidR="00000000" w:rsidRPr="00885E39" w:rsidP="00885E39">
      <w:pPr>
        <w:pStyle w:val="ListBullet"/>
      </w:pPr>
      <w:r w:rsidRPr="00885E39">
        <w:t>container orchestration service</w:t>
      </w:r>
    </w:p>
    <w:p w:rsidR="00000000" w:rsidRPr="00885E39" w:rsidP="00885E39">
      <w:pPr>
        <w:pStyle w:val="ListBullet"/>
      </w:pPr>
      <w:r w:rsidRPr="00885E39">
        <w:t>load testing application</w:t>
      </w:r>
    </w:p>
    <w:p w:rsidR="00000000" w:rsidRPr="00885E39" w:rsidP="00885E39">
      <w:pPr>
        <w:pStyle w:val="ListBullet"/>
      </w:pPr>
      <w:r w:rsidRPr="00885E39">
        <w:t>text editor</w:t>
      </w:r>
    </w:p>
    <w:p w:rsidR="00000000" w:rsidRPr="00885E39" w:rsidP="00885E39">
      <w:pPr>
        <w:pStyle w:val="ListBullet"/>
      </w:pPr>
      <w:r w:rsidRPr="00885E39">
        <w:t>user command interface (command prompt).</w:t>
      </w:r>
    </w:p>
    <w:p w:rsidR="00000000" w:rsidRPr="00885E39" w:rsidP="00885E39">
      <w:pPr>
        <w:pStyle w:val="BodyText"/>
      </w:pPr>
    </w:p>
    <w:p w:rsidR="00000000" w:rsidRPr="00885E39" w:rsidP="00E9035D">
      <w:pPr>
        <w:pStyle w:val="BodyText"/>
      </w:pPr>
      <w:r w:rsidRPr="00885E39">
        <w:t xml:space="preserve">Assessors of this unit must satisfy the </w:t>
      </w:r>
      <w:r w:rsidRPr="00885E39">
        <w:t>requirements for assessors in applicable vocational education and training legislation, frameworks and/or standards.</w:t>
      </w:r>
    </w:p>
    <w:p w:rsidR="00000000" w:rsidRPr="00885E39" w:rsidP="00885E39">
      <w:pPr>
        <w:pStyle w:val="Heading1"/>
      </w:pPr>
      <w:bookmarkStart w:id="12" w:name="O_1094945"/>
      <w:bookmarkEnd w:id="12"/>
      <w:r w:rsidRPr="00885E39">
        <w:t>Links</w:t>
      </w:r>
    </w:p>
    <w:p w:rsidR="00000000" w:rsidRPr="00885E39" w:rsidP="00E9035D">
      <w:pPr>
        <w:pStyle w:val="BodyText"/>
      </w:pPr>
      <w:r w:rsidRPr="00885E39">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60CDA">
        <w:rPr>
          <w:rStyle w:val="Hyperlink"/>
        </w:rPr>
        <w:t>https://vetnet.gov.au/Pages/TrainingDocs.aspx?q=a53af4e4-b400-484e-b778-71c9e9d6aff2</w:t>
      </w:r>
      <w:r>
        <w:fldChar w:fldCharType="end"/>
      </w:r>
    </w:p>
    <w:p w:rsidR="00000000" w:rsidRPr="00885E39" w:rsidP="00885E39"/>
    <w:sectPr w:rsidSect="00885E3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39" w:rsidRPr="00E9035D" w:rsidP="00E903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35D" w:rsidP="00885E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035D" w:rsidP="00885E3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9035D" w:rsidP="00885E3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39" w:rsidP="00885E39">
    <w:pPr>
      <w:pStyle w:val="Footer"/>
      <w:framePr w:wrap="around"/>
    </w:pPr>
    <w:r>
      <w:fldChar w:fldCharType="begin"/>
    </w:r>
    <w:r>
      <w:instrText xml:space="preserve"> DOCPROPERTY  Subject  \* MERGEFORMAT </w:instrText>
    </w:r>
    <w:r>
      <w:fldChar w:fldCharType="separate"/>
    </w:r>
    <w:r w:rsidR="00E9035D">
      <w:t>Approved</w:t>
    </w:r>
    <w:r w:rsidR="00E9035D">
      <w:fldChar w:fldCharType="end"/>
    </w:r>
    <w:r>
      <w:tab/>
      <w:t xml:space="preserve">Page </w:t>
    </w:r>
    <w:r>
      <w:fldChar w:fldCharType="begin"/>
    </w:r>
    <w:r>
      <w:instrText xml:space="preserve"> PAGE  \* Arabic  \* MERGEFORMAT </w:instrText>
    </w:r>
    <w:r>
      <w:fldChar w:fldCharType="separate"/>
    </w:r>
    <w:r w:rsidR="00E903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035D">
      <w:rPr>
        <w:noProof/>
      </w:rPr>
      <w:t>5</w:t>
    </w:r>
    <w:r>
      <w:rPr>
        <w:noProof/>
      </w:rPr>
      <w:fldChar w:fldCharType="end"/>
    </w:r>
  </w:p>
  <w:p w:rsidR="00885E39" w:rsidP="00885E39">
    <w:pPr>
      <w:pStyle w:val="Footer"/>
      <w:framePr w:wrap="around"/>
    </w:pPr>
    <w:r>
      <w:t xml:space="preserve">© Commonwealth of Australia, </w:t>
    </w:r>
    <w:r>
      <w:fldChar w:fldCharType="begin"/>
    </w:r>
    <w:r>
      <w:instrText xml:space="preserve"> DATE  \@ "yyyy"  \* MERGEFORMAT </w:instrText>
    </w:r>
    <w:r>
      <w:fldChar w:fldCharType="separate"/>
    </w:r>
    <w:r w:rsidR="00E9035D">
      <w:rPr>
        <w:noProof/>
      </w:rPr>
      <w:t>2025</w:t>
    </w:r>
    <w:r>
      <w:fldChar w:fldCharType="end"/>
    </w:r>
    <w:r>
      <w:tab/>
    </w:r>
    <w:r>
      <w:fldChar w:fldCharType="begin"/>
    </w:r>
    <w:r>
      <w:instrText xml:space="preserve"> DOCPROPERTY  Author  \* MERGEFORMAT </w:instrText>
    </w:r>
    <w:r>
      <w:fldChar w:fldCharType="separate"/>
    </w:r>
    <w:r w:rsidR="00E9035D">
      <w:t>Future Skills Organisation</w:t>
    </w:r>
    <w:r w:rsidR="00E9035D">
      <w:fldChar w:fldCharType="end"/>
    </w:r>
  </w:p>
  <w:p w:rsidR="00885E39" w:rsidP="00885E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3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E39" w:rsidRPr="00E9035D" w:rsidP="00E903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35D" w:rsidRPr="002D2AF8" w:rsidP="00885E39">
    <w:pPr>
      <w:pStyle w:val="Header"/>
      <w:framePr w:wrap="around"/>
    </w:pPr>
    <w:r>
      <w:fldChar w:fldCharType="begin"/>
    </w:r>
    <w:r>
      <w:instrText xml:space="preserve"> TITLE   \* MERGEFORMAT </w:instrText>
    </w:r>
    <w:r>
      <w:fldChar w:fldCharType="separate"/>
    </w:r>
    <w:r>
      <w:t>ICTSAD613 Install and configure container orchestration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035D" w:rsidP="00885E3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E39" w:rsidRPr="002D2AF8" w:rsidP="00885E39">
    <w:pPr>
      <w:pStyle w:val="Header"/>
      <w:framePr w:wrap="around"/>
    </w:pPr>
    <w:r>
      <w:fldChar w:fldCharType="begin"/>
    </w:r>
    <w:r>
      <w:instrText xml:space="preserve"> TITLE   \* MERGEFORMAT </w:instrText>
    </w:r>
    <w:r>
      <w:fldChar w:fldCharType="separate"/>
    </w:r>
    <w:r w:rsidR="00E9035D">
      <w:t>ICTSAD613 Install and configure container orchestration services</w:t>
    </w:r>
    <w:r w:rsidR="00E9035D">
      <w:fldChar w:fldCharType="end"/>
    </w:r>
    <w:r>
      <w:tab/>
      <w:t xml:space="preserve">Date this document was generated: </w:t>
    </w:r>
    <w:r>
      <w:fldChar w:fldCharType="begin"/>
    </w:r>
    <w:r>
      <w:instrText xml:space="preserve"> CREATEDATE  \@ "d MMMM yyyy"  \* MERGEFORMAT </w:instrText>
    </w:r>
    <w:r>
      <w:fldChar w:fldCharType="separate"/>
    </w:r>
    <w:r w:rsidR="00E9035D">
      <w:rPr>
        <w:noProof/>
      </w:rPr>
      <w:t>2 March 2025</w:t>
    </w:r>
    <w:r>
      <w:fldChar w:fldCharType="end"/>
    </w:r>
  </w:p>
  <w:p w:rsidR="00885E39" w:rsidP="00885E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862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DA0F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8CB9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E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E39"/>
    <w:pPr>
      <w:spacing w:before="360" w:after="60"/>
      <w:outlineLvl w:val="0"/>
    </w:pPr>
    <w:rPr>
      <w:sz w:val="32"/>
    </w:rPr>
  </w:style>
  <w:style w:type="paragraph" w:styleId="Heading2">
    <w:name w:val="heading 2"/>
    <w:basedOn w:val="HeadingBase"/>
    <w:next w:val="BodyText"/>
    <w:link w:val="Heading2Char"/>
    <w:qFormat/>
    <w:rsid w:val="00885E39"/>
    <w:pPr>
      <w:keepLines/>
      <w:spacing w:before="240" w:after="120"/>
      <w:outlineLvl w:val="1"/>
    </w:pPr>
    <w:rPr>
      <w:sz w:val="28"/>
      <w:szCs w:val="40"/>
    </w:rPr>
  </w:style>
  <w:style w:type="paragraph" w:styleId="Heading3">
    <w:name w:val="heading 3"/>
    <w:basedOn w:val="HeadingBase"/>
    <w:next w:val="BodyText"/>
    <w:link w:val="Heading3Char"/>
    <w:qFormat/>
    <w:rsid w:val="00885E39"/>
    <w:pPr>
      <w:spacing w:before="180" w:after="120"/>
      <w:outlineLvl w:val="2"/>
    </w:pPr>
    <w:rPr>
      <w:spacing w:val="-10"/>
      <w:kern w:val="32"/>
    </w:rPr>
  </w:style>
  <w:style w:type="paragraph" w:styleId="Heading4">
    <w:name w:val="heading 4"/>
    <w:basedOn w:val="HeadingBase"/>
    <w:next w:val="BodyText"/>
    <w:link w:val="Heading4Char"/>
    <w:qFormat/>
    <w:rsid w:val="00885E39"/>
    <w:pPr>
      <w:spacing w:before="160" w:after="120"/>
      <w:outlineLvl w:val="3"/>
    </w:pPr>
    <w:rPr>
      <w:sz w:val="22"/>
    </w:rPr>
  </w:style>
  <w:style w:type="paragraph" w:styleId="Heading5">
    <w:name w:val="heading 5"/>
    <w:basedOn w:val="HeadingBase"/>
    <w:next w:val="Normal"/>
    <w:link w:val="Heading5Char"/>
    <w:qFormat/>
    <w:rsid w:val="00885E39"/>
    <w:pPr>
      <w:spacing w:before="80"/>
      <w:outlineLvl w:val="4"/>
    </w:pPr>
    <w:rPr>
      <w:color w:val="918585"/>
      <w:sz w:val="20"/>
    </w:rPr>
  </w:style>
  <w:style w:type="paragraph" w:styleId="Heading6">
    <w:name w:val="heading 6"/>
    <w:basedOn w:val="HeadingBase"/>
    <w:next w:val="Normal"/>
    <w:link w:val="Heading6Char"/>
    <w:qFormat/>
    <w:rsid w:val="00885E39"/>
    <w:pPr>
      <w:spacing w:before="60"/>
      <w:outlineLvl w:val="5"/>
    </w:pPr>
    <w:rPr>
      <w:color w:val="918585"/>
      <w:sz w:val="20"/>
    </w:rPr>
  </w:style>
  <w:style w:type="paragraph" w:styleId="Heading7">
    <w:name w:val="heading 7"/>
    <w:basedOn w:val="Normal"/>
    <w:next w:val="Normal"/>
    <w:link w:val="Heading7Char"/>
    <w:qFormat/>
    <w:rsid w:val="00885E39"/>
    <w:pPr>
      <w:ind w:left="720"/>
      <w:outlineLvl w:val="6"/>
    </w:pPr>
    <w:rPr>
      <w:i/>
    </w:rPr>
  </w:style>
  <w:style w:type="paragraph" w:styleId="Heading8">
    <w:name w:val="heading 8"/>
    <w:basedOn w:val="Normal"/>
    <w:next w:val="Normal"/>
    <w:link w:val="Heading8Char"/>
    <w:qFormat/>
    <w:rsid w:val="00885E39"/>
    <w:pPr>
      <w:ind w:left="720"/>
      <w:outlineLvl w:val="7"/>
    </w:pPr>
    <w:rPr>
      <w:i/>
    </w:rPr>
  </w:style>
  <w:style w:type="paragraph" w:styleId="Heading9">
    <w:name w:val="heading 9"/>
    <w:basedOn w:val="Normal"/>
    <w:next w:val="Normal"/>
    <w:link w:val="Heading9Char"/>
    <w:qFormat/>
    <w:rsid w:val="00885E39"/>
    <w:pPr>
      <w:ind w:left="720"/>
      <w:outlineLvl w:val="8"/>
    </w:pPr>
    <w:rPr>
      <w:i/>
    </w:rPr>
  </w:style>
  <w:style w:type="character" w:default="1" w:styleId="DefaultParagraphFont">
    <w:name w:val="Default Paragraph Font"/>
    <w:uiPriority w:val="1"/>
    <w:unhideWhenUsed/>
    <w:rsid w:val="00885E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E39"/>
  </w:style>
  <w:style w:type="character" w:customStyle="1" w:styleId="Heading1Char">
    <w:name w:val="Heading 1 Char"/>
    <w:basedOn w:val="DefaultParagraphFont"/>
    <w:link w:val="Heading1"/>
    <w:rsid w:val="00885E39"/>
    <w:rPr>
      <w:rFonts w:ascii="Times New Roman" w:eastAsia="Times New Roman" w:hAnsi="Times New Roman" w:cs="Times New Roman"/>
      <w:b/>
      <w:sz w:val="32"/>
      <w:szCs w:val="20"/>
      <w:lang w:eastAsia="en-US"/>
    </w:rPr>
  </w:style>
  <w:style w:type="paragraph" w:styleId="BodyText">
    <w:name w:val="Body Text"/>
    <w:basedOn w:val="Normal"/>
    <w:link w:val="BodyTextChar"/>
    <w:rsid w:val="00885E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E39"/>
    <w:rPr>
      <w:rFonts w:ascii="Times New Roman" w:eastAsia="Times New Roman" w:hAnsi="Times New Roman" w:cs="Times New Roman"/>
      <w:sz w:val="24"/>
      <w:lang w:eastAsia="en-US"/>
    </w:rPr>
  </w:style>
  <w:style w:type="paragraph" w:styleId="List">
    <w:name w:val="List"/>
    <w:basedOn w:val="BodyText"/>
    <w:next w:val="BodyText"/>
    <w:rsid w:val="00885E39"/>
    <w:pPr>
      <w:tabs>
        <w:tab w:val="left" w:pos="340"/>
      </w:tabs>
      <w:spacing w:before="60" w:after="60"/>
      <w:ind w:left="340" w:hanging="340"/>
    </w:pPr>
  </w:style>
  <w:style w:type="paragraph" w:styleId="ListBullet">
    <w:name w:val="List Bullet"/>
    <w:basedOn w:val="List"/>
    <w:rsid w:val="00885E39"/>
    <w:pPr>
      <w:numPr>
        <w:numId w:val="12"/>
      </w:numPr>
      <w:tabs>
        <w:tab w:val="clear" w:pos="340"/>
      </w:tabs>
      <w:spacing w:before="40" w:after="40"/>
    </w:pPr>
  </w:style>
  <w:style w:type="character" w:customStyle="1" w:styleId="SpecialBold">
    <w:name w:val="Special Bold"/>
    <w:basedOn w:val="DefaultParagraphFont"/>
    <w:rsid w:val="00885E39"/>
    <w:rPr>
      <w:b/>
      <w:spacing w:val="0"/>
    </w:rPr>
  </w:style>
  <w:style w:type="paragraph" w:styleId="ListBullet2">
    <w:name w:val="List Bullet 2"/>
    <w:basedOn w:val="List2"/>
    <w:rsid w:val="00885E39"/>
    <w:pPr>
      <w:numPr>
        <w:numId w:val="13"/>
      </w:numPr>
      <w:tabs>
        <w:tab w:val="clear" w:pos="680"/>
      </w:tabs>
    </w:pPr>
  </w:style>
  <w:style w:type="character" w:styleId="Emphasis">
    <w:name w:val="Emphasis"/>
    <w:basedOn w:val="DefaultParagraphFont"/>
    <w:qFormat/>
    <w:rsid w:val="00885E39"/>
    <w:rPr>
      <w:i/>
    </w:rPr>
  </w:style>
  <w:style w:type="paragraph" w:customStyle="1" w:styleId="SuperHeading">
    <w:name w:val="SuperHeading"/>
    <w:basedOn w:val="Normal"/>
    <w:rsid w:val="00885E39"/>
    <w:pPr>
      <w:spacing w:before="240" w:after="120"/>
      <w:outlineLvl w:val="0"/>
    </w:pPr>
    <w:rPr>
      <w:rFonts w:ascii="Times New Roman" w:hAnsi="Times New Roman"/>
      <w:b/>
      <w:sz w:val="32"/>
    </w:rPr>
  </w:style>
  <w:style w:type="paragraph" w:customStyle="1" w:styleId="AllowPageBreak">
    <w:name w:val="AllowPageBreak"/>
    <w:rsid w:val="00885E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E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E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E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E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E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E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E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E39"/>
    <w:rPr>
      <w:rFonts w:ascii="Courier New" w:eastAsia="Times New Roman" w:hAnsi="Courier New" w:cs="Times New Roman"/>
      <w:i/>
      <w:szCs w:val="20"/>
      <w:lang w:eastAsia="en-US"/>
    </w:rPr>
  </w:style>
  <w:style w:type="paragraph" w:customStyle="1" w:styleId="HeadingBase">
    <w:name w:val="Heading Base"/>
    <w:rsid w:val="00885E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E39"/>
    <w:pPr>
      <w:tabs>
        <w:tab w:val="right" w:leader="dot" w:pos="9072"/>
      </w:tabs>
      <w:ind w:left="567"/>
    </w:pPr>
    <w:rPr>
      <w:szCs w:val="22"/>
    </w:rPr>
  </w:style>
  <w:style w:type="paragraph" w:customStyle="1" w:styleId="TOCBase">
    <w:name w:val="TOC Base"/>
    <w:rsid w:val="00885E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E39"/>
    <w:pPr>
      <w:tabs>
        <w:tab w:val="right" w:leader="dot" w:pos="9072"/>
      </w:tabs>
      <w:spacing w:before="40" w:after="40"/>
      <w:ind w:left="284"/>
    </w:pPr>
    <w:rPr>
      <w:rFonts w:ascii="Times New Roman" w:hAnsi="Times New Roman"/>
    </w:rPr>
  </w:style>
  <w:style w:type="paragraph" w:styleId="TOC1">
    <w:name w:val="toc 1"/>
    <w:basedOn w:val="TOCBase"/>
    <w:next w:val="Normal"/>
    <w:rsid w:val="00885E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E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E39"/>
    <w:rPr>
      <w:rFonts w:ascii="Times New Roman" w:eastAsia="Times New Roman" w:hAnsi="Times New Roman" w:cs="Times New Roman"/>
      <w:sz w:val="16"/>
      <w:lang w:eastAsia="en-US"/>
    </w:rPr>
  </w:style>
  <w:style w:type="paragraph" w:styleId="Title">
    <w:name w:val="Title"/>
    <w:basedOn w:val="HeadingBase"/>
    <w:link w:val="TitleChar"/>
    <w:qFormat/>
    <w:rsid w:val="00885E39"/>
    <w:pPr>
      <w:spacing w:before="5040"/>
      <w:jc w:val="center"/>
    </w:pPr>
    <w:rPr>
      <w:sz w:val="48"/>
      <w:szCs w:val="72"/>
      <w:lang w:val="en-US"/>
    </w:rPr>
  </w:style>
  <w:style w:type="character" w:customStyle="1" w:styleId="TitleChar">
    <w:name w:val="Title Char"/>
    <w:basedOn w:val="DefaultParagraphFont"/>
    <w:link w:val="Title"/>
    <w:rsid w:val="00885E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E39"/>
    <w:pPr>
      <w:tabs>
        <w:tab w:val="left" w:pos="3600"/>
        <w:tab w:val="left" w:pos="3958"/>
      </w:tabs>
    </w:pPr>
  </w:style>
  <w:style w:type="paragraph" w:customStyle="1" w:styleId="Note">
    <w:name w:val="Note"/>
    <w:basedOn w:val="BodyText"/>
    <w:rsid w:val="00885E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E39"/>
    <w:pPr>
      <w:framePr w:wrap="auto" w:hAnchor="text" w:y="6049"/>
    </w:pPr>
    <w:rPr>
      <w:color w:val="000000"/>
      <w:sz w:val="40"/>
    </w:rPr>
  </w:style>
  <w:style w:type="paragraph" w:customStyle="1" w:styleId="TOCTitle">
    <w:name w:val="TOCTitle"/>
    <w:basedOn w:val="Heading1"/>
    <w:rsid w:val="00885E39"/>
    <w:pPr>
      <w:spacing w:after="240"/>
      <w:jc w:val="center"/>
      <w:outlineLvl w:val="9"/>
    </w:pPr>
    <w:rPr>
      <w:caps/>
    </w:rPr>
  </w:style>
  <w:style w:type="paragraph" w:customStyle="1" w:styleId="Version">
    <w:name w:val="Version"/>
    <w:rsid w:val="00885E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E39"/>
    <w:pPr>
      <w:keepNext w:val="0"/>
      <w:tabs>
        <w:tab w:val="right" w:pos="4176"/>
      </w:tabs>
      <w:ind w:left="198" w:hanging="198"/>
    </w:pPr>
    <w:rPr>
      <w:rFonts w:ascii="Garamond" w:hAnsi="Garamond"/>
    </w:rPr>
  </w:style>
  <w:style w:type="paragraph" w:styleId="IndexHeading">
    <w:name w:val="index heading"/>
    <w:basedOn w:val="Normal"/>
    <w:next w:val="Index1"/>
    <w:semiHidden/>
    <w:rsid w:val="00885E39"/>
    <w:pPr>
      <w:spacing w:before="120" w:after="120"/>
    </w:pPr>
    <w:rPr>
      <w:rFonts w:ascii="Arial" w:hAnsi="Arial"/>
      <w:b/>
      <w:color w:val="918585"/>
      <w:sz w:val="24"/>
    </w:rPr>
  </w:style>
  <w:style w:type="paragraph" w:styleId="Header">
    <w:name w:val="header"/>
    <w:basedOn w:val="Normal"/>
    <w:link w:val="HeaderChar"/>
    <w:rsid w:val="00885E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E39"/>
    <w:rPr>
      <w:rFonts w:ascii="Times New Roman" w:eastAsia="Times New Roman" w:hAnsi="Times New Roman" w:cs="Times New Roman"/>
      <w:sz w:val="16"/>
      <w:szCs w:val="20"/>
      <w:lang w:val="en-GB" w:eastAsia="en-US"/>
    </w:rPr>
  </w:style>
  <w:style w:type="paragraph" w:customStyle="1" w:styleId="Chapter">
    <w:name w:val="Chapter"/>
    <w:basedOn w:val="Normal"/>
    <w:rsid w:val="00885E39"/>
    <w:pPr>
      <w:spacing w:before="240"/>
    </w:pPr>
    <w:rPr>
      <w:rFonts w:ascii="Times New Roman" w:hAnsi="Times New Roman"/>
      <w:smallCaps/>
      <w:spacing w:val="80"/>
      <w:sz w:val="28"/>
    </w:rPr>
  </w:style>
  <w:style w:type="paragraph" w:customStyle="1" w:styleId="InChapter">
    <w:name w:val="InChapter"/>
    <w:basedOn w:val="Heading3"/>
    <w:rsid w:val="00885E39"/>
    <w:pPr>
      <w:spacing w:after="240"/>
      <w:outlineLvl w:val="9"/>
    </w:pPr>
    <w:rPr>
      <w:noProof/>
    </w:rPr>
  </w:style>
  <w:style w:type="paragraph" w:styleId="Index2">
    <w:name w:val="index 2"/>
    <w:basedOn w:val="Normal"/>
    <w:next w:val="Normal"/>
    <w:semiHidden/>
    <w:rsid w:val="00885E39"/>
    <w:pPr>
      <w:tabs>
        <w:tab w:val="right" w:pos="4176"/>
      </w:tabs>
      <w:ind w:left="568" w:hanging="284"/>
    </w:pPr>
    <w:rPr>
      <w:rFonts w:ascii="Garamond" w:hAnsi="Garamond"/>
    </w:rPr>
  </w:style>
  <w:style w:type="paragraph" w:customStyle="1" w:styleId="Byline">
    <w:name w:val="Byline"/>
    <w:rsid w:val="00885E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E39"/>
    <w:pPr>
      <w:tabs>
        <w:tab w:val="clear" w:pos="3600"/>
        <w:tab w:val="clear" w:pos="3958"/>
      </w:tabs>
      <w:jc w:val="right"/>
    </w:pPr>
  </w:style>
  <w:style w:type="paragraph" w:styleId="Caption">
    <w:name w:val="caption"/>
    <w:basedOn w:val="BodyText"/>
    <w:next w:val="Normal"/>
    <w:qFormat/>
    <w:rsid w:val="00885E39"/>
    <w:pPr>
      <w:framePr w:w="2268" w:hSpace="181" w:vSpace="181" w:wrap="around" w:vAnchor="text" w:hAnchor="page" w:x="1135" w:y="285" w:anchorLock="1"/>
    </w:pPr>
    <w:rPr>
      <w:i/>
    </w:rPr>
  </w:style>
  <w:style w:type="paragraph" w:customStyle="1" w:styleId="MiniTOCTitle">
    <w:name w:val="MiniTOCTitle"/>
    <w:basedOn w:val="Heading4"/>
    <w:rsid w:val="00885E39"/>
    <w:pPr>
      <w:spacing w:before="240"/>
      <w:outlineLvl w:val="9"/>
    </w:pPr>
    <w:rPr>
      <w:noProof/>
      <w:sz w:val="24"/>
    </w:rPr>
  </w:style>
  <w:style w:type="paragraph" w:customStyle="1" w:styleId="MiniTOCItem">
    <w:name w:val="MiniTOCItem"/>
    <w:basedOn w:val="ListBullet"/>
    <w:rsid w:val="00885E39"/>
    <w:pPr>
      <w:numPr>
        <w:numId w:val="0"/>
      </w:numPr>
      <w:tabs>
        <w:tab w:val="right" w:leader="dot" w:pos="6521"/>
      </w:tabs>
      <w:spacing w:before="0" w:after="0"/>
    </w:pPr>
  </w:style>
  <w:style w:type="paragraph" w:customStyle="1" w:styleId="TOFTitle">
    <w:name w:val="TOFTitle"/>
    <w:basedOn w:val="TOCTitle"/>
    <w:rsid w:val="00885E39"/>
  </w:style>
  <w:style w:type="paragraph" w:styleId="TableofFigures">
    <w:name w:val="table of figures"/>
    <w:basedOn w:val="Normal"/>
    <w:next w:val="Normal"/>
    <w:semiHidden/>
    <w:rsid w:val="00885E39"/>
    <w:pPr>
      <w:tabs>
        <w:tab w:val="right" w:leader="dot" w:pos="9072"/>
      </w:tabs>
      <w:ind w:left="970" w:hanging="403"/>
    </w:pPr>
    <w:rPr>
      <w:rFonts w:ascii="Times New Roman" w:hAnsi="Times New Roman"/>
      <w:b/>
    </w:rPr>
  </w:style>
  <w:style w:type="paragraph" w:styleId="ListNumber">
    <w:name w:val="List Number"/>
    <w:basedOn w:val="List"/>
    <w:rsid w:val="00885E39"/>
    <w:pPr>
      <w:numPr>
        <w:numId w:val="15"/>
      </w:numPr>
      <w:tabs>
        <w:tab w:val="clear" w:pos="340"/>
      </w:tabs>
    </w:pPr>
  </w:style>
  <w:style w:type="character" w:customStyle="1" w:styleId="WingdingSymbols">
    <w:name w:val="Wingding Symbols"/>
    <w:rsid w:val="00885E39"/>
    <w:rPr>
      <w:rFonts w:ascii="Wingdings" w:hAnsi="Wingdings"/>
    </w:rPr>
  </w:style>
  <w:style w:type="paragraph" w:customStyle="1" w:styleId="TableHeading">
    <w:name w:val="Table Heading"/>
    <w:basedOn w:val="HeadingBase"/>
    <w:rsid w:val="00885E39"/>
    <w:pPr>
      <w:keepLines/>
      <w:pBdr>
        <w:bottom w:val="single" w:sz="6" w:space="1" w:color="918585"/>
      </w:pBdr>
      <w:spacing w:before="240"/>
    </w:pPr>
  </w:style>
  <w:style w:type="character" w:customStyle="1" w:styleId="HotSpot">
    <w:name w:val="HotSpot"/>
    <w:rsid w:val="00885E39"/>
    <w:rPr>
      <w:color w:val="0033CC"/>
      <w:u w:val="none"/>
    </w:rPr>
  </w:style>
  <w:style w:type="paragraph" w:customStyle="1" w:styleId="BodyTextRight">
    <w:name w:val="Body Text Right"/>
    <w:basedOn w:val="BodyText"/>
    <w:rsid w:val="00885E39"/>
    <w:pPr>
      <w:spacing w:before="0" w:after="0"/>
      <w:jc w:val="right"/>
    </w:pPr>
  </w:style>
  <w:style w:type="paragraph" w:styleId="Index3">
    <w:name w:val="index 3"/>
    <w:basedOn w:val="ListNumber2"/>
    <w:next w:val="Normal"/>
    <w:semiHidden/>
    <w:rsid w:val="00885E39"/>
    <w:pPr>
      <w:numPr>
        <w:numId w:val="0"/>
      </w:numPr>
      <w:tabs>
        <w:tab w:val="right" w:leader="dot" w:pos="4176"/>
      </w:tabs>
    </w:pPr>
  </w:style>
  <w:style w:type="paragraph" w:styleId="ListNumber2">
    <w:name w:val="List Number 2"/>
    <w:basedOn w:val="List2"/>
    <w:rsid w:val="00885E39"/>
    <w:pPr>
      <w:numPr>
        <w:numId w:val="10"/>
      </w:numPr>
      <w:tabs>
        <w:tab w:val="clear" w:pos="1060"/>
      </w:tabs>
    </w:pPr>
  </w:style>
  <w:style w:type="paragraph" w:customStyle="1" w:styleId="MarginNote">
    <w:name w:val="Margin Note"/>
    <w:basedOn w:val="BodyText"/>
    <w:rsid w:val="00885E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E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E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E39"/>
    <w:rPr>
      <w:sz w:val="32"/>
    </w:rPr>
  </w:style>
  <w:style w:type="paragraph" w:customStyle="1" w:styleId="HeadingProcedure">
    <w:name w:val="Heading Procedure"/>
    <w:basedOn w:val="HeadingBase"/>
    <w:next w:val="Normal"/>
    <w:rsid w:val="00885E39"/>
    <w:pPr>
      <w:tabs>
        <w:tab w:val="left" w:pos="0"/>
      </w:tabs>
      <w:spacing w:before="120" w:after="60"/>
    </w:pPr>
    <w:rPr>
      <w:i/>
      <w:color w:val="918585"/>
      <w:sz w:val="22"/>
    </w:rPr>
  </w:style>
  <w:style w:type="paragraph" w:customStyle="1" w:styleId="TableBodyText">
    <w:name w:val="Table Body Text"/>
    <w:basedOn w:val="BodyText"/>
    <w:rsid w:val="00885E39"/>
    <w:pPr>
      <w:spacing w:before="60" w:after="60"/>
    </w:pPr>
  </w:style>
  <w:style w:type="paragraph" w:styleId="ListContinue">
    <w:name w:val="List Continue"/>
    <w:basedOn w:val="List"/>
    <w:rsid w:val="00885E39"/>
    <w:pPr>
      <w:ind w:firstLine="0"/>
    </w:pPr>
  </w:style>
  <w:style w:type="paragraph" w:customStyle="1" w:styleId="ListNote">
    <w:name w:val="List Note"/>
    <w:basedOn w:val="List"/>
    <w:rsid w:val="00885E39"/>
    <w:pPr>
      <w:pBdr>
        <w:top w:val="single" w:sz="6" w:space="2" w:color="918585"/>
        <w:bottom w:val="single" w:sz="6" w:space="2" w:color="918585"/>
      </w:pBdr>
      <w:tabs>
        <w:tab w:val="left" w:pos="1021"/>
      </w:tabs>
      <w:ind w:firstLine="0"/>
    </w:pPr>
  </w:style>
  <w:style w:type="paragraph" w:customStyle="1" w:styleId="Warning">
    <w:name w:val="Warning"/>
    <w:basedOn w:val="BodyText"/>
    <w:rsid w:val="00885E39"/>
    <w:pPr>
      <w:shd w:val="clear" w:color="auto" w:fill="D9D9D9"/>
      <w:tabs>
        <w:tab w:val="left" w:pos="992"/>
      </w:tabs>
      <w:ind w:left="119" w:right="119"/>
    </w:pPr>
    <w:rPr>
      <w:sz w:val="20"/>
    </w:rPr>
  </w:style>
  <w:style w:type="paragraph" w:customStyle="1" w:styleId="MarginIcons">
    <w:name w:val="Margin Icons"/>
    <w:basedOn w:val="BodyText"/>
    <w:rsid w:val="00885E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E39"/>
    <w:rPr>
      <w:rFonts w:ascii="Courier New" w:hAnsi="Courier New"/>
    </w:rPr>
  </w:style>
  <w:style w:type="paragraph" w:customStyle="1" w:styleId="NoteBullet">
    <w:name w:val="Note Bullet"/>
    <w:basedOn w:val="Note"/>
    <w:rsid w:val="00885E39"/>
    <w:pPr>
      <w:tabs>
        <w:tab w:val="clear" w:pos="680"/>
      </w:tabs>
      <w:spacing w:before="60" w:after="60"/>
    </w:pPr>
  </w:style>
  <w:style w:type="paragraph" w:customStyle="1" w:styleId="SubHeading2">
    <w:name w:val="SubHeading2"/>
    <w:basedOn w:val="HeadingBase"/>
    <w:rsid w:val="00885E39"/>
    <w:pPr>
      <w:spacing w:before="240" w:after="60"/>
    </w:pPr>
    <w:rPr>
      <w:sz w:val="20"/>
    </w:rPr>
  </w:style>
  <w:style w:type="paragraph" w:customStyle="1" w:styleId="SubHeading1">
    <w:name w:val="SubHeading1"/>
    <w:basedOn w:val="HeadingBase"/>
    <w:rsid w:val="00885E39"/>
    <w:pPr>
      <w:spacing w:before="240" w:after="60"/>
    </w:pPr>
    <w:rPr>
      <w:color w:val="918585"/>
      <w:sz w:val="22"/>
    </w:rPr>
  </w:style>
  <w:style w:type="paragraph" w:customStyle="1" w:styleId="SideHeading">
    <w:name w:val="Side Heading"/>
    <w:basedOn w:val="HeadingBase"/>
    <w:rsid w:val="00885E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E39"/>
    <w:pPr>
      <w:tabs>
        <w:tab w:val="num" w:pos="360"/>
      </w:tabs>
    </w:pPr>
  </w:style>
  <w:style w:type="paragraph" w:styleId="PlainText">
    <w:name w:val="Plain Text"/>
    <w:basedOn w:val="Normal"/>
    <w:link w:val="PlainTextChar"/>
    <w:rsid w:val="00885E39"/>
    <w:rPr>
      <w:sz w:val="20"/>
    </w:rPr>
  </w:style>
  <w:style w:type="character" w:customStyle="1" w:styleId="PlainTextChar">
    <w:name w:val="Plain Text Char"/>
    <w:basedOn w:val="DefaultParagraphFont"/>
    <w:link w:val="PlainText"/>
    <w:rsid w:val="00885E39"/>
    <w:rPr>
      <w:rFonts w:ascii="Courier New" w:eastAsia="Times New Roman" w:hAnsi="Courier New" w:cs="Times New Roman"/>
      <w:sz w:val="20"/>
      <w:szCs w:val="20"/>
      <w:lang w:eastAsia="en-US"/>
    </w:rPr>
  </w:style>
  <w:style w:type="character" w:customStyle="1" w:styleId="MenuOption">
    <w:name w:val="Menu Option"/>
    <w:basedOn w:val="DefaultParagraphFont"/>
    <w:rsid w:val="00885E39"/>
    <w:rPr>
      <w:b/>
      <w:smallCaps/>
    </w:rPr>
  </w:style>
  <w:style w:type="paragraph" w:customStyle="1" w:styleId="TableListNumber">
    <w:name w:val="Table List Number"/>
    <w:basedOn w:val="ListNumber"/>
    <w:rsid w:val="00885E39"/>
    <w:pPr>
      <w:numPr>
        <w:numId w:val="0"/>
      </w:numPr>
    </w:pPr>
  </w:style>
  <w:style w:type="paragraph" w:styleId="TOC4">
    <w:name w:val="toc 4"/>
    <w:basedOn w:val="TOCBase"/>
    <w:next w:val="Normal"/>
    <w:semiHidden/>
    <w:rsid w:val="00885E39"/>
    <w:pPr>
      <w:tabs>
        <w:tab w:val="right" w:leader="dot" w:pos="9071"/>
      </w:tabs>
      <w:ind w:left="1701"/>
    </w:pPr>
  </w:style>
  <w:style w:type="paragraph" w:customStyle="1" w:styleId="ListAlpha">
    <w:name w:val="List Alpha"/>
    <w:basedOn w:val="List"/>
    <w:rsid w:val="00885E39"/>
    <w:pPr>
      <w:numPr>
        <w:numId w:val="9"/>
      </w:numPr>
    </w:pPr>
  </w:style>
  <w:style w:type="paragraph" w:customStyle="1" w:styleId="ListAlpha2">
    <w:name w:val="List Alpha 2"/>
    <w:basedOn w:val="List2"/>
    <w:rsid w:val="00885E39"/>
    <w:pPr>
      <w:numPr>
        <w:numId w:val="8"/>
      </w:numPr>
    </w:pPr>
  </w:style>
  <w:style w:type="paragraph" w:styleId="List2">
    <w:name w:val="List 2"/>
    <w:basedOn w:val="BodyText"/>
    <w:rsid w:val="00885E39"/>
    <w:pPr>
      <w:tabs>
        <w:tab w:val="left" w:pos="680"/>
      </w:tabs>
      <w:spacing w:before="60" w:after="60"/>
      <w:ind w:left="680" w:hanging="340"/>
    </w:pPr>
  </w:style>
  <w:style w:type="paragraph" w:styleId="List3">
    <w:name w:val="List 3"/>
    <w:basedOn w:val="BodyText"/>
    <w:rsid w:val="00885E39"/>
    <w:pPr>
      <w:tabs>
        <w:tab w:val="left" w:pos="1021"/>
      </w:tabs>
      <w:spacing w:before="60" w:after="60"/>
      <w:ind w:left="1020" w:hanging="340"/>
    </w:pPr>
  </w:style>
  <w:style w:type="paragraph" w:styleId="List4">
    <w:name w:val="List 4"/>
    <w:basedOn w:val="BodyText"/>
    <w:rsid w:val="00885E39"/>
    <w:pPr>
      <w:tabs>
        <w:tab w:val="left" w:pos="1361"/>
      </w:tabs>
      <w:spacing w:before="60" w:after="60"/>
      <w:ind w:left="1361" w:hanging="340"/>
    </w:pPr>
  </w:style>
  <w:style w:type="paragraph" w:styleId="List5">
    <w:name w:val="List 5"/>
    <w:basedOn w:val="BodyText"/>
    <w:rsid w:val="00885E39"/>
    <w:pPr>
      <w:tabs>
        <w:tab w:val="left" w:pos="1701"/>
      </w:tabs>
      <w:spacing w:before="60" w:after="60"/>
      <w:ind w:left="1701" w:hanging="340"/>
    </w:pPr>
  </w:style>
  <w:style w:type="paragraph" w:styleId="ListBullet3">
    <w:name w:val="List Bullet 3"/>
    <w:basedOn w:val="List3"/>
    <w:rsid w:val="00885E39"/>
    <w:pPr>
      <w:numPr>
        <w:numId w:val="14"/>
      </w:numPr>
      <w:tabs>
        <w:tab w:val="clear" w:pos="1021"/>
      </w:tabs>
      <w:ind w:left="1037" w:hanging="357"/>
    </w:pPr>
  </w:style>
  <w:style w:type="paragraph" w:styleId="ListBullet4">
    <w:name w:val="List Bullet 4"/>
    <w:basedOn w:val="List4"/>
    <w:rsid w:val="00885E39"/>
    <w:pPr>
      <w:numPr>
        <w:numId w:val="3"/>
      </w:numPr>
      <w:tabs>
        <w:tab w:val="clear" w:pos="1361"/>
      </w:tabs>
    </w:pPr>
  </w:style>
  <w:style w:type="paragraph" w:styleId="ListBullet5">
    <w:name w:val="List Bullet 5"/>
    <w:basedOn w:val="List5"/>
    <w:rsid w:val="00885E39"/>
    <w:pPr>
      <w:numPr>
        <w:numId w:val="4"/>
      </w:numPr>
    </w:pPr>
  </w:style>
  <w:style w:type="paragraph" w:styleId="ListContinue2">
    <w:name w:val="List Continue 2"/>
    <w:basedOn w:val="List2"/>
    <w:rsid w:val="00885E39"/>
    <w:pPr>
      <w:ind w:firstLine="0"/>
    </w:pPr>
  </w:style>
  <w:style w:type="paragraph" w:styleId="ListContinue3">
    <w:name w:val="List Continue 3"/>
    <w:basedOn w:val="List3"/>
    <w:rsid w:val="00885E39"/>
    <w:pPr>
      <w:ind w:left="1021" w:firstLine="0"/>
    </w:pPr>
  </w:style>
  <w:style w:type="paragraph" w:styleId="ListContinue4">
    <w:name w:val="List Continue 4"/>
    <w:basedOn w:val="List4"/>
    <w:rsid w:val="00885E39"/>
    <w:pPr>
      <w:ind w:firstLine="0"/>
    </w:pPr>
  </w:style>
  <w:style w:type="paragraph" w:styleId="ListContinue5">
    <w:name w:val="List Continue 5"/>
    <w:basedOn w:val="List5"/>
    <w:rsid w:val="00885E39"/>
    <w:pPr>
      <w:ind w:firstLine="0"/>
    </w:pPr>
  </w:style>
  <w:style w:type="paragraph" w:styleId="ListNumber3">
    <w:name w:val="List Number 3"/>
    <w:basedOn w:val="List3"/>
    <w:rsid w:val="00885E39"/>
    <w:pPr>
      <w:numPr>
        <w:numId w:val="5"/>
      </w:numPr>
    </w:pPr>
  </w:style>
  <w:style w:type="paragraph" w:styleId="ListNumber4">
    <w:name w:val="List Number 4"/>
    <w:basedOn w:val="List4"/>
    <w:rsid w:val="00885E39"/>
    <w:pPr>
      <w:numPr>
        <w:numId w:val="6"/>
      </w:numPr>
    </w:pPr>
  </w:style>
  <w:style w:type="paragraph" w:styleId="ListNumber5">
    <w:name w:val="List Number 5"/>
    <w:basedOn w:val="List5"/>
    <w:rsid w:val="00885E39"/>
    <w:pPr>
      <w:numPr>
        <w:numId w:val="7"/>
      </w:numPr>
    </w:pPr>
  </w:style>
  <w:style w:type="paragraph" w:styleId="BlockText">
    <w:name w:val="Block Text"/>
    <w:basedOn w:val="Normal"/>
    <w:rsid w:val="00885E39"/>
    <w:pPr>
      <w:spacing w:after="120"/>
      <w:ind w:left="1440" w:right="1440"/>
    </w:pPr>
  </w:style>
  <w:style w:type="character" w:customStyle="1" w:styleId="Subscript">
    <w:name w:val="Subscript"/>
    <w:basedOn w:val="DefaultParagraphFont"/>
    <w:rsid w:val="00885E39"/>
    <w:rPr>
      <w:sz w:val="16"/>
      <w:vertAlign w:val="subscript"/>
    </w:rPr>
  </w:style>
  <w:style w:type="character" w:customStyle="1" w:styleId="Superscript">
    <w:name w:val="Superscript"/>
    <w:basedOn w:val="DefaultParagraphFont"/>
    <w:rsid w:val="00885E39"/>
    <w:rPr>
      <w:sz w:val="16"/>
      <w:vertAlign w:val="superscript"/>
    </w:rPr>
  </w:style>
  <w:style w:type="character" w:customStyle="1" w:styleId="Symbols">
    <w:name w:val="Symbols"/>
    <w:basedOn w:val="DefaultParagraphFont"/>
    <w:rsid w:val="00885E39"/>
    <w:rPr>
      <w:rFonts w:ascii="Symbol" w:hAnsi="Symbol"/>
    </w:rPr>
  </w:style>
  <w:style w:type="character" w:customStyle="1" w:styleId="MenuOptions">
    <w:name w:val="Menu Options"/>
    <w:basedOn w:val="DefaultParagraphFont"/>
    <w:rsid w:val="00885E39"/>
    <w:rPr>
      <w:rFonts w:ascii="Arial Narrow" w:hAnsi="Arial Narrow"/>
      <w:smallCaps/>
    </w:rPr>
  </w:style>
  <w:style w:type="character" w:customStyle="1" w:styleId="Buttons">
    <w:name w:val="Buttons"/>
    <w:basedOn w:val="DefaultParagraphFont"/>
    <w:rsid w:val="00885E39"/>
    <w:rPr>
      <w:b/>
    </w:rPr>
  </w:style>
  <w:style w:type="character" w:customStyle="1" w:styleId="Underlined">
    <w:name w:val="Underlined"/>
    <w:basedOn w:val="DefaultParagraphFont"/>
    <w:rsid w:val="00885E39"/>
    <w:rPr>
      <w:u w:val="single"/>
    </w:rPr>
  </w:style>
  <w:style w:type="paragraph" w:customStyle="1" w:styleId="TableBodyTextRight">
    <w:name w:val="Table Body Text Right"/>
    <w:basedOn w:val="TableBodyText"/>
    <w:rsid w:val="00885E39"/>
    <w:pPr>
      <w:widowControl w:val="0"/>
      <w:autoSpaceDE w:val="0"/>
      <w:autoSpaceDN w:val="0"/>
      <w:adjustRightInd w:val="0"/>
      <w:jc w:val="right"/>
    </w:pPr>
    <w:rPr>
      <w:rFonts w:cs="Arial"/>
      <w:szCs w:val="18"/>
    </w:rPr>
  </w:style>
  <w:style w:type="paragraph" w:customStyle="1" w:styleId="CopyrightText">
    <w:name w:val="Copyright Text"/>
    <w:basedOn w:val="BodyText"/>
    <w:rsid w:val="00885E39"/>
    <w:rPr>
      <w:sz w:val="18"/>
    </w:rPr>
  </w:style>
  <w:style w:type="paragraph" w:customStyle="1" w:styleId="BodySmallRight">
    <w:name w:val="Body Small Right"/>
    <w:basedOn w:val="BodyTextRight"/>
    <w:rsid w:val="00885E39"/>
    <w:rPr>
      <w:sz w:val="18"/>
      <w:szCs w:val="18"/>
    </w:rPr>
  </w:style>
  <w:style w:type="paragraph" w:customStyle="1" w:styleId="MarginEdition">
    <w:name w:val="Margin Edition"/>
    <w:basedOn w:val="MarginNote"/>
    <w:rsid w:val="00885E39"/>
    <w:pPr>
      <w:spacing w:before="0" w:after="0"/>
    </w:pPr>
    <w:rPr>
      <w:rFonts w:ascii="Times New Roman" w:hAnsi="Times New Roman"/>
      <w:color w:val="999999"/>
    </w:rPr>
  </w:style>
  <w:style w:type="paragraph" w:customStyle="1" w:styleId="Spacer">
    <w:name w:val="Spacer"/>
    <w:basedOn w:val="Normal"/>
    <w:rsid w:val="00885E39"/>
    <w:rPr>
      <w:sz w:val="2"/>
      <w:szCs w:val="2"/>
    </w:rPr>
  </w:style>
  <w:style w:type="character" w:customStyle="1" w:styleId="Small">
    <w:name w:val="Small"/>
    <w:basedOn w:val="DefaultParagraphFont"/>
    <w:rsid w:val="00885E39"/>
    <w:rPr>
      <w:sz w:val="16"/>
    </w:rPr>
  </w:style>
  <w:style w:type="paragraph" w:customStyle="1" w:styleId="WideTable">
    <w:name w:val="Wide Table"/>
    <w:basedOn w:val="Normal"/>
    <w:rsid w:val="00885E39"/>
    <w:pPr>
      <w:ind w:left="-1418"/>
    </w:pPr>
    <w:rPr>
      <w:sz w:val="2"/>
      <w:szCs w:val="2"/>
    </w:rPr>
  </w:style>
  <w:style w:type="character" w:styleId="PageNumber">
    <w:name w:val="page number"/>
    <w:basedOn w:val="DefaultParagraphFont"/>
    <w:rsid w:val="00885E39"/>
  </w:style>
  <w:style w:type="paragraph" w:styleId="Quote">
    <w:name w:val="Quote"/>
    <w:basedOn w:val="Heading1"/>
    <w:link w:val="QuoteChar"/>
    <w:qFormat/>
    <w:rsid w:val="00885E39"/>
    <w:rPr>
      <w:b w:val="0"/>
      <w:sz w:val="72"/>
      <w:szCs w:val="72"/>
      <w:lang w:val="en-NZ"/>
    </w:rPr>
  </w:style>
  <w:style w:type="character" w:customStyle="1" w:styleId="QuoteChar">
    <w:name w:val="Quote Char"/>
    <w:basedOn w:val="DefaultParagraphFont"/>
    <w:link w:val="Quote"/>
    <w:rsid w:val="00885E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E39"/>
    <w:pPr>
      <w:pageBreakBefore/>
    </w:pPr>
  </w:style>
  <w:style w:type="paragraph" w:customStyle="1" w:styleId="Border">
    <w:name w:val="Border"/>
    <w:basedOn w:val="Normal"/>
    <w:qFormat/>
    <w:rsid w:val="00885E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E39"/>
    <w:rPr>
      <w:b/>
      <w:bCs/>
      <w:i/>
      <w:iCs/>
      <w:color w:val="auto"/>
    </w:rPr>
  </w:style>
  <w:style w:type="paragraph" w:styleId="IntenseQuote">
    <w:name w:val="Intense Quote"/>
    <w:basedOn w:val="Normal"/>
    <w:next w:val="Normal"/>
    <w:link w:val="IntenseQuoteChar"/>
    <w:uiPriority w:val="30"/>
    <w:qFormat/>
    <w:rsid w:val="00885E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E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E39"/>
    <w:rPr>
      <w:smallCaps/>
      <w:color w:val="auto"/>
      <w:u w:val="single"/>
    </w:rPr>
  </w:style>
  <w:style w:type="character" w:styleId="IntenseReference">
    <w:name w:val="Intense Reference"/>
    <w:basedOn w:val="DefaultParagraphFont"/>
    <w:uiPriority w:val="32"/>
    <w:qFormat/>
    <w:rsid w:val="00885E39"/>
    <w:rPr>
      <w:b/>
      <w:bCs/>
      <w:smallCaps/>
      <w:color w:val="auto"/>
      <w:spacing w:val="5"/>
      <w:u w:val="single"/>
    </w:rPr>
  </w:style>
  <w:style w:type="paragraph" w:customStyle="1" w:styleId="2ColumnHeading">
    <w:name w:val="2Column Heading"/>
    <w:basedOn w:val="BodyText"/>
    <w:qFormat/>
    <w:rsid w:val="00885E39"/>
    <w:pPr>
      <w:spacing w:after="60"/>
      <w:ind w:left="-2268"/>
    </w:pPr>
    <w:rPr>
      <w:b/>
    </w:rPr>
  </w:style>
  <w:style w:type="paragraph" w:customStyle="1" w:styleId="Heading1TOC">
    <w:name w:val="Heading1 TOC"/>
    <w:basedOn w:val="Normal"/>
    <w:qFormat/>
    <w:rsid w:val="00885E39"/>
    <w:pPr>
      <w:spacing w:before="240" w:after="120"/>
    </w:pPr>
    <w:rPr>
      <w:rFonts w:ascii="Times New Roman" w:hAnsi="Times New Roman"/>
      <w:b/>
      <w:sz w:val="32"/>
    </w:rPr>
  </w:style>
  <w:style w:type="paragraph" w:customStyle="1" w:styleId="Heading2TOC">
    <w:name w:val="Heading2 TOC"/>
    <w:basedOn w:val="Normal"/>
    <w:qFormat/>
    <w:rsid w:val="00885E39"/>
    <w:pPr>
      <w:spacing w:before="240" w:after="60"/>
    </w:pPr>
    <w:rPr>
      <w:rFonts w:ascii="Times New Roman" w:hAnsi="Times New Roman"/>
      <w:b/>
      <w:sz w:val="28"/>
    </w:rPr>
  </w:style>
  <w:style w:type="character" w:customStyle="1" w:styleId="Underline">
    <w:name w:val="Underline"/>
    <w:basedOn w:val="DefaultParagraphFont"/>
    <w:qFormat/>
    <w:rsid w:val="00885E39"/>
    <w:rPr>
      <w:u w:val="single"/>
    </w:rPr>
  </w:style>
  <w:style w:type="character" w:customStyle="1" w:styleId="BoldandItalics">
    <w:name w:val="Bold and Italics"/>
    <w:qFormat/>
    <w:rsid w:val="00885E39"/>
    <w:rPr>
      <w:b/>
      <w:i/>
      <w:u w:val="none"/>
    </w:rPr>
  </w:style>
  <w:style w:type="paragraph" w:styleId="BalloonText">
    <w:name w:val="Balloon Text"/>
    <w:basedOn w:val="Normal"/>
    <w:link w:val="BalloonTextChar"/>
    <w:rsid w:val="00885E39"/>
    <w:rPr>
      <w:rFonts w:ascii="Tahoma" w:hAnsi="Tahoma" w:cs="Tahoma"/>
      <w:sz w:val="16"/>
      <w:szCs w:val="16"/>
    </w:rPr>
  </w:style>
  <w:style w:type="character" w:customStyle="1" w:styleId="BalloonTextChar">
    <w:name w:val="Balloon Text Char"/>
    <w:basedOn w:val="DefaultParagraphFont"/>
    <w:link w:val="BalloonText"/>
    <w:rsid w:val="00885E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E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E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E39"/>
    <w:rPr>
      <w:b/>
      <w:color w:val="660033"/>
      <w:spacing w:val="0"/>
    </w:rPr>
  </w:style>
  <w:style w:type="paragraph" w:customStyle="1" w:styleId="Nameditemlist">
    <w:name w:val="Named item list"/>
    <w:basedOn w:val="BodyText"/>
    <w:qFormat/>
    <w:rsid w:val="00885E39"/>
    <w:pPr>
      <w:tabs>
        <w:tab w:val="left" w:pos="2835"/>
      </w:tabs>
      <w:ind w:left="2835" w:hanging="2835"/>
    </w:pPr>
  </w:style>
  <w:style w:type="paragraph" w:customStyle="1" w:styleId="BodyTextnopadding">
    <w:name w:val="Body Text no padding"/>
    <w:basedOn w:val="BodyText"/>
    <w:qFormat/>
    <w:rsid w:val="00885E39"/>
    <w:pPr>
      <w:spacing w:before="0" w:after="0"/>
    </w:pPr>
  </w:style>
  <w:style w:type="paragraph" w:customStyle="1" w:styleId="BodyTextBold">
    <w:name w:val="Body Text Bold"/>
    <w:basedOn w:val="BodyText"/>
    <w:qFormat/>
    <w:rsid w:val="00885E39"/>
    <w:rPr>
      <w:b/>
    </w:rPr>
  </w:style>
  <w:style w:type="character" w:styleId="Hyperlink">
    <w:name w:val="Hyperlink"/>
    <w:basedOn w:val="DefaultParagraphFont"/>
    <w:uiPriority w:val="99"/>
    <w:unhideWhenUsed/>
    <w:rsid w:val="00E903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1067</Words>
  <Characters>7017</Characters>
  <Application>Microsoft Office Word</Application>
  <DocSecurity>0</DocSecurity>
  <Lines>212</Lines>
  <Paragraphs>149</Paragraphs>
  <ScaleCrop>false</ScaleCrop>
  <Company>Author-it Software Corporation Ltd.</Company>
  <LinksUpToDate>false</LinksUpToDate>
  <CharactersWithSpaces>7935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ICTSAD613 Install and configure container orchestration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