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D99" w:rsidP="00DD1D99">
      <w:pPr>
        <w:pStyle w:val="Title"/>
      </w:pPr>
      <w:r>
        <w:fldChar w:fldCharType="begin"/>
      </w:r>
      <w:r>
        <w:instrText xml:space="preserve"> TITLE   \* MERGEFORMAT </w:instrText>
      </w:r>
      <w:r>
        <w:fldChar w:fldCharType="separate"/>
      </w:r>
      <w:r>
        <w:t>ICTSAD612 Implement and maintain uses of containerisation</w:t>
      </w:r>
      <w:r>
        <w:fldChar w:fldCharType="end"/>
      </w:r>
    </w:p>
    <w:p w:rsidR="00DD1D99" w:rsidP="00DD1D99">
      <w:pPr>
        <w:pStyle w:val="Version"/>
        <w:sectPr w:rsidSect="00CF01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18A" w:rsidP="00CF018A">
      <w:pPr>
        <w:pStyle w:val="SuperHeading"/>
      </w:pPr>
      <w:r w:rsidRPr="00CF018A">
        <w:t>ICTSAD612 Implement and maintain uses of containerisation</w:t>
      </w:r>
    </w:p>
    <w:p w:rsidR="00000000" w:rsidRPr="00CF018A" w:rsidP="00CF018A">
      <w:pPr>
        <w:pStyle w:val="Heading1"/>
      </w:pPr>
      <w:bookmarkStart w:id="1" w:name="O_1094870"/>
      <w:bookmarkEnd w:id="1"/>
      <w:r w:rsidRPr="00CF018A">
        <w:t>Modification History</w:t>
      </w:r>
    </w:p>
    <w:tbl>
      <w:tblPr>
        <w:tblW w:w="0" w:type="auto"/>
        <w:tblCellMar>
          <w:left w:w="62" w:type="dxa"/>
          <w:right w:w="62" w:type="dxa"/>
        </w:tblCellMar>
        <w:tblLook w:val="0000"/>
      </w:tblPr>
      <w:tblGrid>
        <w:gridCol w:w="3136"/>
        <w:gridCol w:w="6060"/>
      </w:tblGrid>
      <w:tr w:rsidTr="00DD1D99">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8A" w:rsidP="00CF018A">
            <w:pPr>
              <w:pStyle w:val="BodyText"/>
            </w:pPr>
            <w:r w:rsidRPr="00CF018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BodyText"/>
              <w:rPr>
                <w:lang w:val="en-NZ"/>
              </w:rPr>
            </w:pPr>
            <w:r w:rsidRPr="00CF018A">
              <w:rPr>
                <w:rStyle w:val="SpecialBold"/>
              </w:rPr>
              <w:t>Comments</w:t>
            </w:r>
          </w:p>
        </w:tc>
      </w:tr>
      <w:tr w:rsidTr="00DD1D99">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BodyText"/>
              <w:rPr>
                <w:lang w:val="en-NZ"/>
              </w:rPr>
            </w:pPr>
            <w:r w:rsidRPr="00CF018A">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8A" w:rsidP="00CF018A">
            <w:pPr>
              <w:pStyle w:val="BodyText"/>
            </w:pPr>
            <w:r w:rsidRPr="00CF018A">
              <w:t>This version first released with ICT Information and Communications Technology Training Package Version 6.0.</w:t>
            </w:r>
          </w:p>
        </w:tc>
      </w:tr>
    </w:tbl>
    <w:p w:rsidR="00000000" w:rsidRPr="00CF018A" w:rsidP="00CF018A">
      <w:pPr>
        <w:pStyle w:val="BodyText"/>
      </w:pPr>
    </w:p>
    <w:p w:rsidR="00000000" w:rsidRPr="00CF018A" w:rsidP="00CF018A">
      <w:pPr>
        <w:pStyle w:val="AllowPageBreak"/>
      </w:pPr>
    </w:p>
    <w:p w:rsidR="00000000" w:rsidRPr="00CF018A" w:rsidP="00CF018A">
      <w:pPr>
        <w:pStyle w:val="Heading1"/>
      </w:pPr>
      <w:bookmarkStart w:id="2" w:name="O_1094875"/>
      <w:bookmarkEnd w:id="2"/>
      <w:r w:rsidRPr="00CF018A">
        <w:t>Application</w:t>
      </w:r>
    </w:p>
    <w:p w:rsidR="00000000" w:rsidRPr="00CF018A" w:rsidP="00DD1D99">
      <w:pPr>
        <w:pStyle w:val="BodyText"/>
      </w:pPr>
      <w:r w:rsidRPr="00CF018A">
        <w:t>This unit describes the skills and knowledge re</w:t>
      </w:r>
      <w:r w:rsidRPr="00CF018A">
        <w:t>quired to build, deploy, run, and monitor containers, and implement micro services, with the goal of providing a more sustainable, flexible and cost-efficient Information and Communications Technology (ICT) environment.</w:t>
      </w:r>
    </w:p>
    <w:p w:rsidR="00000000" w:rsidRPr="00CF018A" w:rsidP="00DD1D99">
      <w:pPr>
        <w:pStyle w:val="BodyText"/>
      </w:pPr>
      <w:r w:rsidRPr="00CF018A">
        <w:t>The unit applies to those working as</w:t>
      </w:r>
      <w:r w:rsidRPr="00CF018A">
        <w:t xml:space="preserve"> senior computer systems architects proficient in software development, senior software developers and those who work in DevOps roles, responsible for increasing the resource utilisation of an organisation by using containerisation as an alternative to tra</w:t>
      </w:r>
      <w:r w:rsidRPr="00CF018A">
        <w:t xml:space="preserve">ditional server and application infrastructure technologies. Containers are used to isolate the runtime environment for applications in order to increase portability and reduce operational costs by increasing the utilisation of resources. </w:t>
      </w:r>
    </w:p>
    <w:p w:rsidR="00000000" w:rsidRPr="00CF018A" w:rsidP="00DD1D99">
      <w:pPr>
        <w:pStyle w:val="BodyText"/>
      </w:pPr>
      <w:r w:rsidRPr="00CF018A">
        <w:t>No licensing, le</w:t>
      </w:r>
      <w:r w:rsidRPr="00CF018A">
        <w:t>gislative or certification requirements apply to this unit at the time of publication.</w:t>
      </w:r>
    </w:p>
    <w:p w:rsidR="00000000" w:rsidRPr="00CF018A" w:rsidP="00CF018A">
      <w:pPr>
        <w:pStyle w:val="Heading1"/>
      </w:pPr>
      <w:bookmarkStart w:id="3" w:name="O_1094874"/>
      <w:bookmarkEnd w:id="3"/>
      <w:r w:rsidRPr="00CF018A">
        <w:t>Unit Sector</w:t>
      </w:r>
    </w:p>
    <w:p w:rsidR="00000000" w:rsidRPr="00CF018A" w:rsidP="00DD1D99">
      <w:pPr>
        <w:pStyle w:val="BodyText"/>
      </w:pPr>
      <w:r w:rsidRPr="00CF018A">
        <w:t>Systems analysis and design</w:t>
      </w:r>
    </w:p>
    <w:p w:rsidR="00000000" w:rsidRPr="00CF018A" w:rsidP="00CF018A">
      <w:pPr>
        <w:pStyle w:val="Heading1"/>
      </w:pPr>
      <w:bookmarkStart w:id="4" w:name="O_1094873"/>
      <w:bookmarkEnd w:id="4"/>
      <w:r w:rsidRPr="00CF018A">
        <w:t>Elements and Performance Criteria</w:t>
      </w:r>
    </w:p>
    <w:tbl>
      <w:tblPr>
        <w:tblW w:w="0" w:type="auto"/>
        <w:tblCellMar>
          <w:left w:w="62" w:type="dxa"/>
          <w:right w:w="62" w:type="dxa"/>
        </w:tblCellMar>
        <w:tblLook w:val="0000"/>
      </w:tblPr>
      <w:tblGrid>
        <w:gridCol w:w="2526"/>
        <w:gridCol w:w="6670"/>
      </w:tblGrid>
      <w:tr w:rsidTr="00DD1D9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8A" w:rsidP="00CF018A">
            <w:pPr>
              <w:pStyle w:val="BodyText"/>
            </w:pPr>
            <w:r w:rsidRPr="00CF018A">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BodyText"/>
              <w:rPr>
                <w:lang w:val="en-NZ"/>
              </w:rPr>
            </w:pPr>
            <w:r w:rsidRPr="00CF018A">
              <w:rPr>
                <w:rStyle w:val="SpecialBold"/>
              </w:rPr>
              <w:t>PERFORMANCE CRITERIA</w:t>
            </w:r>
          </w:p>
        </w:tc>
      </w:tr>
      <w:tr w:rsidTr="00DD1D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8A" w:rsidP="00CF018A">
            <w:pPr>
              <w:pStyle w:val="BodyText"/>
            </w:pPr>
            <w:r w:rsidRPr="00CF018A">
              <w:rPr>
                <w:rStyle w:val="Emphasis"/>
              </w:rPr>
              <w:t xml:space="preserve">Elements describe the </w:t>
            </w:r>
            <w:r w:rsidRPr="00CF018A">
              <w:t xml:space="preserve">essential </w:t>
            </w:r>
            <w:r w:rsidRPr="00CF018A">
              <w:rPr>
                <w:rStyle w:val="Emphasis"/>
              </w:rPr>
              <w:t>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BodyText"/>
              <w:rPr>
                <w:lang w:val="en-NZ"/>
              </w:rPr>
            </w:pPr>
            <w:r w:rsidRPr="00CF018A">
              <w:rPr>
                <w:rStyle w:val="Emphasis"/>
              </w:rPr>
              <w:t>Performance criteria describe the performance needed to demonstrate achievement of the element.</w:t>
            </w:r>
          </w:p>
        </w:tc>
      </w:tr>
      <w:tr w:rsidTr="00DD1D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List"/>
              <w:rPr>
                <w:lang w:val="en-NZ"/>
              </w:rPr>
            </w:pPr>
            <w:r w:rsidRPr="00CF018A">
              <w:t xml:space="preserve">1. Assess containerisation needs for application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8A" w:rsidP="00CF018A">
            <w:pPr>
              <w:pStyle w:val="List"/>
            </w:pPr>
            <w:r w:rsidRPr="00CF018A">
              <w:t>1.1 Research and select vendor containerisation technology according to business needs</w:t>
            </w:r>
          </w:p>
          <w:p w:rsidR="00000000" w:rsidRPr="00CF018A" w:rsidP="00CF018A">
            <w:pPr>
              <w:pStyle w:val="List"/>
            </w:pPr>
            <w:r w:rsidRPr="00CF018A">
              <w:t>1.</w:t>
            </w:r>
            <w:r w:rsidRPr="00CF018A">
              <w:t>2 Obtain and review technical specifications, infrastructure and systems requirements for container service and runtime</w:t>
            </w:r>
          </w:p>
          <w:p w:rsidR="00000000" w:rsidRPr="00CF018A" w:rsidP="00CF018A">
            <w:pPr>
              <w:pStyle w:val="List"/>
            </w:pPr>
            <w:r w:rsidRPr="00CF018A">
              <w:t>1.3 Assess responsibility and requirements of microservice architecture according to business needs</w:t>
            </w:r>
          </w:p>
          <w:p w:rsidR="00000000" w:rsidP="00CF018A">
            <w:pPr>
              <w:pStyle w:val="List"/>
              <w:rPr>
                <w:lang w:val="en-NZ"/>
              </w:rPr>
            </w:pPr>
            <w:r w:rsidRPr="00CF018A">
              <w:t>1.4 Check and confirm installation o</w:t>
            </w:r>
            <w:r w:rsidRPr="00CF018A">
              <w:t xml:space="preserve">f runtime environment for </w:t>
            </w:r>
            <w:r w:rsidRPr="00CF018A">
              <w:t>containerisation technology</w:t>
            </w:r>
          </w:p>
        </w:tc>
      </w:tr>
      <w:tr w:rsidTr="00DD1D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List"/>
              <w:rPr>
                <w:lang w:val="en-NZ"/>
              </w:rPr>
            </w:pPr>
            <w:r w:rsidRPr="00CF018A">
              <w:t xml:space="preserve">2. Implement containers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8A" w:rsidP="00CF018A">
            <w:pPr>
              <w:pStyle w:val="List"/>
            </w:pPr>
            <w:r w:rsidRPr="00CF018A">
              <w:t>2.1 Review and select base container image according to business needs</w:t>
            </w:r>
          </w:p>
          <w:p w:rsidR="00000000" w:rsidRPr="00CF018A" w:rsidP="00CF018A">
            <w:pPr>
              <w:pStyle w:val="List"/>
            </w:pPr>
            <w:r w:rsidRPr="00CF018A">
              <w:t>2.2 Author container image file for defining base image, working directory, application code, environment</w:t>
            </w:r>
            <w:r w:rsidRPr="00CF018A">
              <w:t xml:space="preserve"> configuration and commands</w:t>
            </w:r>
          </w:p>
          <w:p w:rsidR="00000000" w:rsidRPr="00CF018A" w:rsidP="00CF018A">
            <w:pPr>
              <w:pStyle w:val="List"/>
            </w:pPr>
            <w:r w:rsidRPr="00CF018A">
              <w:t xml:space="preserve">2.3 Determine container image name applying industry standards and conventions </w:t>
            </w:r>
          </w:p>
          <w:p w:rsidR="00000000" w:rsidRPr="00CF018A" w:rsidP="00CF018A">
            <w:pPr>
              <w:pStyle w:val="List"/>
            </w:pPr>
            <w:r w:rsidRPr="00CF018A">
              <w:t xml:space="preserve">2.4 Build container image from authored file </w:t>
            </w:r>
          </w:p>
          <w:p w:rsidR="00000000" w:rsidRPr="00CF018A" w:rsidP="00CF018A">
            <w:pPr>
              <w:pStyle w:val="List"/>
            </w:pPr>
            <w:r w:rsidRPr="00CF018A">
              <w:t xml:space="preserve">2.5 Run a new instance of container from image </w:t>
            </w:r>
          </w:p>
          <w:p w:rsidR="00000000" w:rsidRPr="00CF018A" w:rsidP="00CF018A">
            <w:pPr>
              <w:pStyle w:val="List"/>
            </w:pPr>
            <w:r w:rsidRPr="00CF018A">
              <w:t xml:space="preserve">2.6 Confirm connectivity of published ports for running container instance </w:t>
            </w:r>
          </w:p>
          <w:p w:rsidR="00000000" w:rsidRPr="00CF018A" w:rsidP="00CF018A">
            <w:pPr>
              <w:pStyle w:val="List"/>
            </w:pPr>
            <w:r w:rsidRPr="00CF018A">
              <w:t xml:space="preserve">2.7 Test, debug and fix the running instance of containerised application </w:t>
            </w:r>
          </w:p>
          <w:p w:rsidR="00000000" w:rsidRPr="00CF018A" w:rsidP="00CF018A">
            <w:pPr>
              <w:pStyle w:val="List"/>
            </w:pPr>
            <w:r w:rsidRPr="00CF018A">
              <w:t>2.8 Run additional container instances from image</w:t>
            </w:r>
          </w:p>
          <w:p w:rsidR="00000000" w:rsidP="00CF018A">
            <w:pPr>
              <w:pStyle w:val="List"/>
              <w:rPr>
                <w:lang w:val="en-NZ"/>
              </w:rPr>
            </w:pPr>
            <w:r w:rsidRPr="00CF018A">
              <w:t>2.9 Stop running container instances</w:t>
            </w:r>
          </w:p>
        </w:tc>
      </w:tr>
      <w:tr w:rsidTr="00DD1D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List"/>
              <w:rPr>
                <w:lang w:val="en-NZ"/>
              </w:rPr>
            </w:pPr>
            <w:r w:rsidRPr="00CF018A">
              <w:t>3. Manage contain</w:t>
            </w:r>
            <w:r w:rsidRPr="00CF018A">
              <w:t>er image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8A" w:rsidP="00CF018A">
            <w:pPr>
              <w:pStyle w:val="List"/>
            </w:pPr>
            <w:r w:rsidRPr="00CF018A">
              <w:t xml:space="preserve">3.1 Review available options and select container image registry according to business needs </w:t>
            </w:r>
          </w:p>
          <w:p w:rsidR="00000000" w:rsidRPr="00CF018A" w:rsidP="00CF018A">
            <w:pPr>
              <w:pStyle w:val="List"/>
            </w:pPr>
            <w:r w:rsidRPr="00CF018A">
              <w:t xml:space="preserve">3.2 Create container image repository </w:t>
            </w:r>
          </w:p>
          <w:p w:rsidR="00000000" w:rsidRPr="00CF018A" w:rsidP="00CF018A">
            <w:pPr>
              <w:pStyle w:val="List"/>
            </w:pPr>
            <w:r w:rsidRPr="00CF018A">
              <w:t xml:space="preserve">3.3 Authenticate and connect to registry </w:t>
            </w:r>
          </w:p>
          <w:p w:rsidR="00000000" w:rsidRPr="00CF018A" w:rsidP="00CF018A">
            <w:pPr>
              <w:pStyle w:val="List"/>
            </w:pPr>
            <w:r w:rsidRPr="00CF018A">
              <w:t xml:space="preserve">3.4 Push container image to repository </w:t>
            </w:r>
          </w:p>
          <w:p w:rsidR="00000000" w:rsidRPr="00CF018A" w:rsidP="00CF018A">
            <w:pPr>
              <w:pStyle w:val="List"/>
            </w:pPr>
            <w:r w:rsidRPr="00CF018A">
              <w:t>3.5 Update, version and push con</w:t>
            </w:r>
            <w:r w:rsidRPr="00CF018A">
              <w:t xml:space="preserve">tainer image to repository </w:t>
            </w:r>
          </w:p>
          <w:p w:rsidR="00000000" w:rsidP="00CF018A">
            <w:pPr>
              <w:pStyle w:val="List"/>
              <w:rPr>
                <w:lang w:val="en-NZ"/>
              </w:rPr>
            </w:pPr>
            <w:r w:rsidRPr="00CF018A">
              <w:t xml:space="preserve">3.6 Pull container image from repository </w:t>
            </w:r>
          </w:p>
        </w:tc>
      </w:tr>
      <w:tr w:rsidTr="00DD1D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List"/>
              <w:rPr>
                <w:lang w:val="en-NZ"/>
              </w:rPr>
            </w:pPr>
            <w:r w:rsidRPr="00CF018A">
              <w:t>4. Maintain container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8A" w:rsidP="00CF018A">
            <w:pPr>
              <w:pStyle w:val="List"/>
            </w:pPr>
            <w:r w:rsidRPr="00CF018A">
              <w:t xml:space="preserve">4.1 Access logging for application and container </w:t>
            </w:r>
          </w:p>
          <w:p w:rsidR="00000000" w:rsidRPr="00CF018A" w:rsidP="00CF018A">
            <w:pPr>
              <w:pStyle w:val="List"/>
            </w:pPr>
            <w:r w:rsidRPr="00CF018A">
              <w:t xml:space="preserve">4.2 List containers in runtime environment </w:t>
            </w:r>
          </w:p>
          <w:p w:rsidR="00000000" w:rsidRPr="00CF018A" w:rsidP="00CF018A">
            <w:pPr>
              <w:pStyle w:val="List"/>
            </w:pPr>
            <w:r w:rsidRPr="00CF018A">
              <w:t xml:space="preserve">4.3 List container port mappings </w:t>
            </w:r>
          </w:p>
          <w:p w:rsidR="00000000" w:rsidRPr="00CF018A" w:rsidP="00CF018A">
            <w:pPr>
              <w:pStyle w:val="List"/>
            </w:pPr>
            <w:r w:rsidRPr="00CF018A">
              <w:t xml:space="preserve">4.4 Remove container from </w:t>
            </w:r>
            <w:r w:rsidRPr="00CF018A">
              <w:t xml:space="preserve">runtime environment </w:t>
            </w:r>
          </w:p>
          <w:p w:rsidR="00000000" w:rsidRPr="00CF018A" w:rsidP="00CF018A">
            <w:pPr>
              <w:pStyle w:val="List"/>
            </w:pPr>
            <w:r w:rsidRPr="00CF018A">
              <w:t xml:space="preserve">4.5 Monitor and display container resource usage and statistics </w:t>
            </w:r>
          </w:p>
          <w:p w:rsidR="00000000" w:rsidRPr="00CF018A" w:rsidP="00CF018A">
            <w:pPr>
              <w:pStyle w:val="List"/>
            </w:pPr>
            <w:r w:rsidRPr="00CF018A">
              <w:t>4.6 Update configuration of container according to business needs</w:t>
            </w:r>
          </w:p>
        </w:tc>
      </w:tr>
    </w:tbl>
    <w:p w:rsidR="00000000" w:rsidRPr="00CF018A" w:rsidP="00CF018A">
      <w:pPr>
        <w:pStyle w:val="BodyText"/>
      </w:pPr>
    </w:p>
    <w:p w:rsidR="00000000" w:rsidRPr="00CF018A" w:rsidP="00CF018A">
      <w:pPr>
        <w:pStyle w:val="AllowPageBreak"/>
      </w:pPr>
    </w:p>
    <w:p w:rsidR="00000000" w:rsidRPr="00CF018A" w:rsidP="00CF018A">
      <w:pPr>
        <w:pStyle w:val="Heading1"/>
      </w:pPr>
      <w:bookmarkStart w:id="5" w:name="O_1094872"/>
      <w:bookmarkEnd w:id="5"/>
      <w:r w:rsidRPr="00CF018A">
        <w:t>Foundation Skills</w:t>
      </w:r>
    </w:p>
    <w:p w:rsidR="00000000" w:rsidRPr="00DD1D99" w:rsidP="00DD1D99">
      <w:pPr>
        <w:pStyle w:val="BodyText"/>
        <w:rPr>
          <w:i/>
        </w:rPr>
      </w:pPr>
      <w:r w:rsidRPr="00DD1D99">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465"/>
        <w:gridCol w:w="6731"/>
      </w:tblGrid>
      <w:tr w:rsidTr="00DD1D9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8A" w:rsidP="00CF018A">
            <w:pPr>
              <w:pStyle w:val="BodyText"/>
            </w:pPr>
            <w:r w:rsidRPr="00CF018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BodyText"/>
              <w:rPr>
                <w:lang w:val="en-NZ"/>
              </w:rPr>
            </w:pPr>
            <w:r w:rsidRPr="00CF018A">
              <w:rPr>
                <w:rStyle w:val="SpecialBold"/>
              </w:rPr>
              <w:t>DESCRIPTION</w:t>
            </w:r>
          </w:p>
        </w:tc>
      </w:tr>
      <w:tr w:rsidTr="00DD1D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BodyText"/>
              <w:rPr>
                <w:lang w:val="en-NZ"/>
              </w:rPr>
            </w:pPr>
            <w:r w:rsidRPr="00CF018A">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8A" w:rsidP="00CF018A">
            <w:pPr>
              <w:pStyle w:val="ListBullet"/>
            </w:pPr>
            <w:r w:rsidRPr="00CF018A">
              <w:t>Designs complex algorithms</w:t>
            </w:r>
          </w:p>
          <w:p w:rsidR="00000000" w:rsidP="00CF018A">
            <w:pPr>
              <w:pStyle w:val="ListBullet"/>
              <w:rPr>
                <w:lang w:val="en-NZ"/>
              </w:rPr>
            </w:pPr>
            <w:r w:rsidRPr="00CF018A">
              <w:t xml:space="preserve">Selects from, and flexibly applies, a wide range of mathematical and problem-solving strategies, techniques, and principles when solving equations, constructing and reading flow charts and analysing data </w:t>
            </w:r>
          </w:p>
        </w:tc>
      </w:tr>
      <w:tr w:rsidTr="00DD1D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BodyText"/>
              <w:rPr>
                <w:lang w:val="en-NZ"/>
              </w:rPr>
            </w:pPr>
            <w:r w:rsidRPr="00CF018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ListBullet"/>
              <w:rPr>
                <w:lang w:val="en-NZ"/>
              </w:rPr>
            </w:pPr>
            <w:r w:rsidRPr="00CF018A">
              <w:t>Uses listening and questioning</w:t>
            </w:r>
            <w:r w:rsidRPr="00CF018A">
              <w:t xml:space="preserve"> skills to confirm understanding of requirements and participates in verbal exchanges of feedback resolution, ideas and solutions </w:t>
            </w:r>
          </w:p>
        </w:tc>
      </w:tr>
      <w:tr w:rsidTr="00DD1D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BodyText"/>
              <w:rPr>
                <w:lang w:val="en-NZ"/>
              </w:rPr>
            </w:pPr>
            <w:r w:rsidRPr="00CF018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8A" w:rsidP="00CF018A">
            <w:pPr>
              <w:pStyle w:val="ListBullet"/>
            </w:pPr>
            <w:r w:rsidRPr="00CF018A">
              <w:t>Critically analyses documentation, instructions and data from a variety of sources and records, and consolidates in</w:t>
            </w:r>
            <w:r w:rsidRPr="00CF018A">
              <w:t>formation, in order to determine requirements and steps forwards</w:t>
            </w:r>
          </w:p>
          <w:p w:rsidR="00000000" w:rsidP="00CF018A">
            <w:pPr>
              <w:pStyle w:val="ListBullet"/>
              <w:rPr>
                <w:lang w:val="en-NZ"/>
              </w:rPr>
            </w:pPr>
            <w:r w:rsidRPr="00CF018A">
              <w:t>Identifies and interprets technical material to determine and confirm job, business and systems requirements</w:t>
            </w:r>
          </w:p>
        </w:tc>
      </w:tr>
      <w:tr w:rsidTr="00DD1D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BodyText"/>
              <w:rPr>
                <w:lang w:val="en-NZ"/>
              </w:rPr>
            </w:pPr>
            <w:r w:rsidRPr="00CF018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ListBullet"/>
              <w:rPr>
                <w:lang w:val="en-NZ"/>
              </w:rPr>
            </w:pPr>
            <w:r w:rsidRPr="00CF018A">
              <w:t>Demonstrates sophisticated writing skills using specialised language, te</w:t>
            </w:r>
            <w:r w:rsidRPr="00CF018A">
              <w:t>chnical language and scripts and required conventions</w:t>
            </w:r>
          </w:p>
        </w:tc>
      </w:tr>
      <w:tr w:rsidTr="00DD1D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BodyText"/>
              <w:rPr>
                <w:lang w:val="en-NZ"/>
              </w:rPr>
            </w:pPr>
            <w:r w:rsidRPr="00CF018A">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ListBullet"/>
              <w:rPr>
                <w:lang w:val="en-NZ"/>
              </w:rPr>
            </w:pPr>
            <w:r w:rsidRPr="00CF018A">
              <w:t>Elicits feedback and provides feedback to others, in order to improve self or workgroup behaviours</w:t>
            </w:r>
          </w:p>
        </w:tc>
      </w:tr>
      <w:tr w:rsidTr="00DD1D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BodyText"/>
              <w:rPr>
                <w:lang w:val="en-NZ"/>
              </w:rPr>
            </w:pPr>
            <w:r w:rsidRPr="00CF018A">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ListBullet"/>
              <w:rPr>
                <w:lang w:val="en-NZ"/>
              </w:rPr>
            </w:pPr>
            <w:r w:rsidRPr="00CF018A">
              <w:t>Researches, plans and sequences co</w:t>
            </w:r>
            <w:r w:rsidRPr="00CF018A">
              <w:t>mplex tasks, efficiently and effectively</w:t>
            </w:r>
          </w:p>
        </w:tc>
      </w:tr>
      <w:tr w:rsidTr="00DD1D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BodyText"/>
              <w:rPr>
                <w:lang w:val="en-NZ"/>
              </w:rPr>
            </w:pPr>
            <w:r w:rsidRPr="00CF018A">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8A" w:rsidP="00CF018A">
            <w:pPr>
              <w:pStyle w:val="ListBullet"/>
            </w:pPr>
            <w:r w:rsidRPr="00CF018A">
              <w:t>Applies systematic and analytical decision- making processes for complex and non-routine situations and bug code</w:t>
            </w:r>
          </w:p>
          <w:p w:rsidR="00000000" w:rsidP="00CF018A">
            <w:pPr>
              <w:pStyle w:val="ListBullet"/>
              <w:rPr>
                <w:lang w:val="en-NZ"/>
              </w:rPr>
            </w:pPr>
            <w:r w:rsidRPr="00CF018A">
              <w:t>Uses nuanced understanding of context to recognise anomalies and subtle deviations t</w:t>
            </w:r>
            <w:r w:rsidRPr="00CF018A">
              <w:t>o normal expectations, focusing attention and remedying problems as they arise in containers as well as in projects and wider systems</w:t>
            </w:r>
          </w:p>
        </w:tc>
      </w:tr>
      <w:tr w:rsidTr="00DD1D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BodyText"/>
              <w:rPr>
                <w:lang w:val="en-NZ"/>
              </w:rPr>
            </w:pPr>
            <w:r w:rsidRPr="00CF018A">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8A" w:rsidP="00CF018A">
            <w:pPr>
              <w:pStyle w:val="ListBullet"/>
            </w:pPr>
            <w:r w:rsidRPr="00CF018A">
              <w:t>Takes full responsibility for following policies, procedures and legislative requirements, and identifie</w:t>
            </w:r>
            <w:r w:rsidRPr="00CF018A">
              <w:t>s organisational implications of new legislation or regulation, including privacy and data use legislation</w:t>
            </w:r>
          </w:p>
          <w:p w:rsidR="00000000" w:rsidRPr="00CF018A" w:rsidP="00CF018A">
            <w:pPr>
              <w:pStyle w:val="ListBullet"/>
            </w:pPr>
            <w:r w:rsidRPr="00CF018A">
              <w:t>Monitors progress of plans and schedules, and reviews and changes them, to meet new demands and priorities</w:t>
            </w:r>
          </w:p>
          <w:p w:rsidR="00000000" w:rsidP="00CF018A">
            <w:pPr>
              <w:pStyle w:val="ListBullet"/>
              <w:rPr>
                <w:lang w:val="en-NZ"/>
              </w:rPr>
            </w:pPr>
            <w:r w:rsidRPr="00CF018A">
              <w:t xml:space="preserve">Investigates new and innovative ideas, as </w:t>
            </w:r>
            <w:r w:rsidRPr="00CF018A">
              <w:t>a means by which to continuously improve, work practices and processes through consultation, formal and analytical thinking</w:t>
            </w:r>
          </w:p>
        </w:tc>
      </w:tr>
      <w:tr w:rsidTr="00DD1D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BodyText"/>
              <w:rPr>
                <w:lang w:val="en-NZ"/>
              </w:rPr>
            </w:pPr>
            <w:r w:rsidRPr="00CF018A">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8A" w:rsidP="00CF018A">
            <w:pPr>
              <w:pStyle w:val="ListBullet"/>
            </w:pPr>
            <w:r w:rsidRPr="00CF018A">
              <w:t xml:space="preserve">Uses complex scripts and tools required within complex systems, applications, operation systems, </w:t>
            </w:r>
            <w:r w:rsidRPr="00CF018A">
              <w:t>the internet and required software and hardware components</w:t>
            </w:r>
          </w:p>
          <w:p w:rsidR="00000000" w:rsidRPr="00CF018A" w:rsidP="00CF018A">
            <w:pPr>
              <w:pStyle w:val="ListBullet"/>
            </w:pPr>
            <w:r w:rsidRPr="00CF018A">
              <w:t>Uses complex cyber security procedures and techniques to maintain data security, and systems and application integrity</w:t>
            </w:r>
          </w:p>
        </w:tc>
      </w:tr>
    </w:tbl>
    <w:p w:rsidR="00000000" w:rsidRPr="00CF018A" w:rsidP="00CF018A">
      <w:pPr>
        <w:pStyle w:val="BodyText"/>
      </w:pPr>
    </w:p>
    <w:p w:rsidR="00000000" w:rsidRPr="00CF018A" w:rsidP="00CF018A">
      <w:pPr>
        <w:pStyle w:val="AllowPageBreak"/>
      </w:pPr>
    </w:p>
    <w:p w:rsidR="00000000" w:rsidRPr="00CF018A" w:rsidP="00CF018A">
      <w:pPr>
        <w:pStyle w:val="Heading1"/>
      </w:pPr>
      <w:bookmarkStart w:id="6" w:name="O_1094871"/>
      <w:bookmarkEnd w:id="6"/>
      <w:r w:rsidRPr="00CF018A">
        <w:t>Unit Mapping Information</w:t>
      </w:r>
    </w:p>
    <w:p w:rsidR="00000000" w:rsidRPr="00CF018A" w:rsidP="00DD1D99">
      <w:pPr>
        <w:pStyle w:val="BodyText"/>
      </w:pPr>
      <w:r w:rsidRPr="00CF018A">
        <w:t>No equivalent unit. New unit.</w:t>
      </w:r>
    </w:p>
    <w:p w:rsidR="00000000" w:rsidRPr="00CF018A" w:rsidP="00CF018A">
      <w:pPr>
        <w:pStyle w:val="Heading1"/>
      </w:pPr>
      <w:bookmarkStart w:id="7" w:name="O_1094864"/>
      <w:bookmarkEnd w:id="7"/>
      <w:r w:rsidRPr="00CF018A">
        <w:t>Links</w:t>
      </w:r>
    </w:p>
    <w:p w:rsidR="00000000" w:rsidRPr="00CF018A" w:rsidP="00DD1D99">
      <w:pPr>
        <w:pStyle w:val="BodyText"/>
      </w:pPr>
      <w:r w:rsidRPr="00CF018A">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644BDC">
        <w:rPr>
          <w:rStyle w:val="Hyperlink"/>
        </w:rPr>
        <w:t>https://vetnet.gov.au/Pages/TrainingDocs.aspx?q=a53af4e4-b400-484e-b778-71c9e9d6aff2</w:t>
      </w:r>
      <w:r>
        <w:fldChar w:fldCharType="end"/>
      </w:r>
    </w:p>
    <w:p w:rsidR="00000000" w:rsidRPr="00CF018A" w:rsidP="00DD1D99">
      <w:pPr>
        <w:pStyle w:val="BodyText"/>
        <w:sectPr w:rsidSect="00CF018A">
          <w:headerReference w:type="default" r:id="rId10"/>
          <w:footerReference w:type="default" r:id="rId11"/>
          <w:pgSz w:w="11908" w:h="16833"/>
          <w:pgMar w:top="1702" w:right="1418" w:bottom="1702" w:left="1418" w:header="992" w:footer="992" w:gutter="0"/>
          <w:cols w:space="720"/>
          <w:noEndnote/>
          <w:docGrid w:linePitch="299"/>
        </w:sectPr>
      </w:pPr>
    </w:p>
    <w:p w:rsidR="00000000" w:rsidRPr="00CF018A" w:rsidP="00CF018A">
      <w:pPr>
        <w:pStyle w:val="SuperHeading"/>
      </w:pPr>
      <w:r w:rsidRPr="00CF018A">
        <w:t xml:space="preserve">Assessment </w:t>
      </w:r>
      <w:r w:rsidRPr="00CF018A">
        <w:t>Requirements for ICTSAD612 Implement and maintain uses of containerisation</w:t>
      </w:r>
    </w:p>
    <w:p w:rsidR="00000000" w:rsidRPr="00CF018A" w:rsidP="00CF018A">
      <w:pPr>
        <w:pStyle w:val="Heading1"/>
      </w:pPr>
      <w:bookmarkStart w:id="8" w:name="O_1094866"/>
      <w:bookmarkEnd w:id="8"/>
      <w:r w:rsidRPr="00CF018A">
        <w:t>Modification History</w:t>
      </w:r>
    </w:p>
    <w:tbl>
      <w:tblPr>
        <w:tblW w:w="0" w:type="auto"/>
        <w:tblCellMar>
          <w:left w:w="62" w:type="dxa"/>
          <w:right w:w="62" w:type="dxa"/>
        </w:tblCellMar>
        <w:tblLook w:val="0000"/>
      </w:tblPr>
      <w:tblGrid>
        <w:gridCol w:w="3136"/>
        <w:gridCol w:w="6060"/>
      </w:tblGrid>
      <w:tr w:rsidTr="00DD1D99">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8A" w:rsidP="00CF018A">
            <w:pPr>
              <w:pStyle w:val="BodyText"/>
            </w:pPr>
            <w:r w:rsidRPr="00CF018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BodyText"/>
              <w:rPr>
                <w:lang w:val="en-NZ"/>
              </w:rPr>
            </w:pPr>
            <w:r w:rsidRPr="00CF018A">
              <w:rPr>
                <w:rStyle w:val="SpecialBold"/>
              </w:rPr>
              <w:t>Comments</w:t>
            </w:r>
          </w:p>
        </w:tc>
      </w:tr>
      <w:tr w:rsidTr="00DD1D99">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18A">
            <w:pPr>
              <w:pStyle w:val="BodyText"/>
              <w:rPr>
                <w:lang w:val="en-NZ"/>
              </w:rPr>
            </w:pPr>
            <w:r w:rsidRPr="00CF018A">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18A" w:rsidP="00CF018A">
            <w:pPr>
              <w:pStyle w:val="BodyText"/>
            </w:pPr>
            <w:r w:rsidRPr="00CF018A">
              <w:t>This version first released with ICT Information and Communications Technology Training Package Version 6.0.</w:t>
            </w:r>
          </w:p>
        </w:tc>
      </w:tr>
    </w:tbl>
    <w:p w:rsidR="00000000" w:rsidRPr="00CF018A" w:rsidP="00CF018A">
      <w:pPr>
        <w:pStyle w:val="BodyText"/>
      </w:pPr>
    </w:p>
    <w:p w:rsidR="00000000" w:rsidRPr="00CF018A" w:rsidP="00CF018A">
      <w:pPr>
        <w:pStyle w:val="AllowPageBreak"/>
      </w:pPr>
    </w:p>
    <w:p w:rsidR="00000000" w:rsidRPr="00CF018A" w:rsidP="00CF018A">
      <w:pPr>
        <w:pStyle w:val="Heading1"/>
      </w:pPr>
      <w:bookmarkStart w:id="9" w:name="O_1094869"/>
      <w:bookmarkEnd w:id="9"/>
      <w:r w:rsidRPr="00CF018A">
        <w:t>Performance Evidence</w:t>
      </w:r>
    </w:p>
    <w:p w:rsidR="00000000" w:rsidRPr="00CF018A" w:rsidP="00DD1D99">
      <w:pPr>
        <w:pStyle w:val="BodyText"/>
      </w:pPr>
      <w:r w:rsidRPr="00CF018A">
        <w:t>The candidate must demonstrate the ability to complete the tasks outlined in the elements, performance criteria and foundation skills of this unit, including evidence of the ability to:</w:t>
      </w:r>
    </w:p>
    <w:p w:rsidR="00000000" w:rsidRPr="00CF018A" w:rsidP="00CF018A">
      <w:pPr>
        <w:pStyle w:val="ListBullet"/>
      </w:pPr>
      <w:r w:rsidRPr="00CF018A">
        <w:t xml:space="preserve">author at least two files for </w:t>
      </w:r>
      <w:r w:rsidRPr="00CF018A">
        <w:t>building container images</w:t>
      </w:r>
    </w:p>
    <w:p w:rsidR="00000000" w:rsidRPr="00CF018A" w:rsidP="00CF018A">
      <w:pPr>
        <w:pStyle w:val="ListBullet"/>
      </w:pPr>
      <w:r w:rsidRPr="00CF018A">
        <w:t>run, test and debug a minimum of two running containers instances</w:t>
      </w:r>
    </w:p>
    <w:p w:rsidR="00000000" w:rsidRPr="00CF018A" w:rsidP="00CF018A">
      <w:pPr>
        <w:pStyle w:val="ListBullet"/>
      </w:pPr>
      <w:r w:rsidRPr="00CF018A">
        <w:t>install and run at least one application within container</w:t>
      </w:r>
    </w:p>
    <w:p w:rsidR="00000000" w:rsidRPr="00CF018A" w:rsidP="00CF018A">
      <w:pPr>
        <w:pStyle w:val="ListBullet"/>
      </w:pPr>
      <w:r w:rsidRPr="00CF018A">
        <w:t>monitor a minimum of two container instance in container runtime</w:t>
      </w:r>
    </w:p>
    <w:p w:rsidR="00000000" w:rsidRPr="00CF018A" w:rsidP="00CF018A">
      <w:pPr>
        <w:pStyle w:val="ListBullet"/>
      </w:pPr>
      <w:r w:rsidRPr="00CF018A">
        <w:t>author, build and run container instances from at least one image with two different versions</w:t>
      </w:r>
    </w:p>
    <w:p w:rsidR="00000000" w:rsidRPr="00CF018A" w:rsidP="00CF018A">
      <w:pPr>
        <w:pStyle w:val="ListBullet"/>
      </w:pPr>
      <w:r w:rsidRPr="00CF018A">
        <w:t>set up container image repository in registry and perform push and pull commands at least once.</w:t>
      </w:r>
    </w:p>
    <w:p w:rsidR="00000000" w:rsidRPr="00CF018A" w:rsidP="00CF018A">
      <w:pPr>
        <w:pStyle w:val="AllowPageBreak"/>
      </w:pPr>
    </w:p>
    <w:p w:rsidR="00000000" w:rsidRPr="00CF018A" w:rsidP="00CF018A">
      <w:pPr>
        <w:pStyle w:val="Heading1"/>
      </w:pPr>
      <w:bookmarkStart w:id="10" w:name="O_1094868"/>
      <w:bookmarkEnd w:id="10"/>
      <w:r w:rsidRPr="00CF018A">
        <w:t>Knowledge Evidence</w:t>
      </w:r>
    </w:p>
    <w:p w:rsidR="00000000" w:rsidRPr="00CF018A" w:rsidP="00DD1D99">
      <w:pPr>
        <w:pStyle w:val="BodyText"/>
      </w:pPr>
      <w:r w:rsidRPr="00CF018A">
        <w:t>The candidate must be able t</w:t>
      </w:r>
      <w:r w:rsidRPr="00CF018A">
        <w:t>o demonstrate knowledge to complete the tasks outlined in the elements, performance criteria and foundation skills of this unit, including knowledge of:</w:t>
      </w:r>
    </w:p>
    <w:p w:rsidR="00000000" w:rsidRPr="00CF018A" w:rsidP="00CF018A">
      <w:pPr>
        <w:pStyle w:val="ListBullet"/>
      </w:pPr>
      <w:r w:rsidRPr="00CF018A">
        <w:t>features and functions of operating systems</w:t>
      </w:r>
    </w:p>
    <w:p w:rsidR="00000000" w:rsidRPr="00CF018A" w:rsidP="00CF018A">
      <w:pPr>
        <w:pStyle w:val="ListBullet"/>
      </w:pPr>
      <w:r w:rsidRPr="00CF018A">
        <w:t xml:space="preserve">continuous integration and continuous delivery/deployment </w:t>
      </w:r>
      <w:r w:rsidRPr="00CF018A">
        <w:t>methodology, processes and principles</w:t>
      </w:r>
    </w:p>
    <w:p w:rsidR="00000000" w:rsidRPr="00CF018A" w:rsidP="00CF018A">
      <w:pPr>
        <w:pStyle w:val="ListBullet"/>
      </w:pPr>
      <w:r w:rsidRPr="00CF018A">
        <w:t>network protocols including:</w:t>
      </w:r>
    </w:p>
    <w:p w:rsidR="00000000" w:rsidRPr="00CF018A" w:rsidP="00CF018A">
      <w:pPr>
        <w:pStyle w:val="ListBullet2"/>
      </w:pPr>
      <w:r w:rsidRPr="00CF018A">
        <w:t>network communications protocol</w:t>
      </w:r>
    </w:p>
    <w:p w:rsidR="00000000" w:rsidRPr="00CF018A" w:rsidP="00CF018A">
      <w:pPr>
        <w:pStyle w:val="ListBullet2"/>
      </w:pPr>
      <w:r w:rsidRPr="00CF018A">
        <w:t>TCP/IP (transmission control)</w:t>
      </w:r>
    </w:p>
    <w:p w:rsidR="00000000" w:rsidRPr="00CF018A" w:rsidP="00CF018A">
      <w:pPr>
        <w:pStyle w:val="ListBullet"/>
      </w:pPr>
      <w:r w:rsidRPr="00CF018A">
        <w:t>tools and features of registries, command line interface and text editor</w:t>
      </w:r>
    </w:p>
    <w:p w:rsidR="00000000" w:rsidRPr="00CF018A" w:rsidP="00CF018A">
      <w:pPr>
        <w:pStyle w:val="ListBullet"/>
      </w:pPr>
      <w:r w:rsidRPr="00CF018A">
        <w:t>advanced programming language</w:t>
      </w:r>
    </w:p>
    <w:p w:rsidR="00000000" w:rsidRPr="00CF018A" w:rsidP="00CF018A">
      <w:pPr>
        <w:pStyle w:val="ListBullet"/>
      </w:pPr>
      <w:r w:rsidRPr="00CF018A">
        <w:t>organisational policies and procedures for:</w:t>
      </w:r>
    </w:p>
    <w:p w:rsidR="00000000" w:rsidRPr="00CF018A" w:rsidP="00CF018A">
      <w:pPr>
        <w:pStyle w:val="ListBullet2"/>
      </w:pPr>
      <w:r w:rsidRPr="00CF018A">
        <w:t>documenting work and technical requirements</w:t>
      </w:r>
    </w:p>
    <w:p w:rsidR="00000000" w:rsidRPr="00CF018A" w:rsidP="00CF018A">
      <w:pPr>
        <w:pStyle w:val="ListBullet2"/>
      </w:pPr>
      <w:r w:rsidRPr="00CF018A">
        <w:t>evaluating business processes of uses of containerisation</w:t>
      </w:r>
    </w:p>
    <w:p w:rsidR="00000000" w:rsidRPr="00CF018A" w:rsidP="00CF018A">
      <w:pPr>
        <w:pStyle w:val="ListBullet"/>
      </w:pPr>
      <w:r w:rsidRPr="00CF018A">
        <w:t>stages of software development life cycle (SDLC)</w:t>
      </w:r>
    </w:p>
    <w:p w:rsidR="00000000" w:rsidRPr="00CF018A" w:rsidP="00CF018A">
      <w:pPr>
        <w:pStyle w:val="ListBullet"/>
      </w:pPr>
      <w:r w:rsidRPr="00CF018A">
        <w:t>procedures for implementing container services</w:t>
      </w:r>
    </w:p>
    <w:p w:rsidR="00000000" w:rsidRPr="00CF018A" w:rsidP="00CF018A">
      <w:pPr>
        <w:pStyle w:val="ListBullet"/>
      </w:pPr>
      <w:r w:rsidRPr="00CF018A">
        <w:t>basic princi</w:t>
      </w:r>
      <w:r w:rsidRPr="00CF018A">
        <w:t>ples of:</w:t>
      </w:r>
    </w:p>
    <w:p w:rsidR="00000000" w:rsidRPr="00CF018A" w:rsidP="00CF018A">
      <w:pPr>
        <w:pStyle w:val="ListBullet2"/>
      </w:pPr>
      <w:r w:rsidRPr="00CF018A">
        <w:t>computer hardware, networking, operating system, applications, database management systems, cloud solutions and components</w:t>
      </w:r>
    </w:p>
    <w:p w:rsidR="00000000" w:rsidRPr="00CF018A" w:rsidP="00CF018A">
      <w:pPr>
        <w:pStyle w:val="ListBullet2"/>
      </w:pPr>
      <w:r w:rsidRPr="00CF018A">
        <w:t>IT service management systems (ITMS)</w:t>
      </w:r>
    </w:p>
    <w:p w:rsidR="00000000" w:rsidRPr="00CF018A" w:rsidP="00CF018A">
      <w:pPr>
        <w:pStyle w:val="ListBullet2"/>
      </w:pPr>
      <w:r w:rsidRPr="00CF018A">
        <w:t>required programming language, including data serialisation language</w:t>
      </w:r>
    </w:p>
    <w:p w:rsidR="00000000" w:rsidRPr="00CF018A" w:rsidP="00CF018A">
      <w:pPr>
        <w:pStyle w:val="ListBullet2"/>
      </w:pPr>
      <w:r w:rsidRPr="00CF018A">
        <w:t>open-source devel</w:t>
      </w:r>
      <w:r w:rsidRPr="00CF018A">
        <w:t>opment tools</w:t>
      </w:r>
    </w:p>
    <w:p w:rsidR="00000000" w:rsidRPr="00CF018A" w:rsidP="00CF018A">
      <w:pPr>
        <w:pStyle w:val="ListBullet"/>
      </w:pPr>
      <w:r w:rsidRPr="00CF018A">
        <w:t>processes for establishing and implementing business requirements for container services</w:t>
      </w:r>
    </w:p>
    <w:p w:rsidR="00000000" w:rsidRPr="00CF018A" w:rsidP="00CF018A">
      <w:pPr>
        <w:pStyle w:val="ListBullet"/>
      </w:pPr>
      <w:r w:rsidRPr="00CF018A">
        <w:t>key functions and features of data flow charts</w:t>
      </w:r>
    </w:p>
    <w:p w:rsidR="00000000" w:rsidRPr="00CF018A" w:rsidP="00CF018A">
      <w:pPr>
        <w:pStyle w:val="ListBullet"/>
      </w:pPr>
      <w:r w:rsidRPr="00CF018A">
        <w:t>methods for monitoring container services, including:</w:t>
      </w:r>
    </w:p>
    <w:p w:rsidR="00000000" w:rsidRPr="00CF018A" w:rsidP="00CF018A">
      <w:pPr>
        <w:pStyle w:val="ListBullet2"/>
      </w:pPr>
      <w:r w:rsidRPr="00CF018A">
        <w:t>manually monitoring services</w:t>
      </w:r>
    </w:p>
    <w:p w:rsidR="00000000" w:rsidRPr="00CF018A" w:rsidP="00CF018A">
      <w:pPr>
        <w:pStyle w:val="ListBullet2"/>
      </w:pPr>
      <w:r w:rsidRPr="00CF018A">
        <w:t>different organisational levels of responsibility relating to application functions.</w:t>
      </w:r>
    </w:p>
    <w:p w:rsidR="00000000" w:rsidRPr="00CF018A" w:rsidP="00CF018A">
      <w:pPr>
        <w:pStyle w:val="AllowPageBreak"/>
      </w:pPr>
    </w:p>
    <w:p w:rsidR="00000000" w:rsidRPr="00CF018A" w:rsidP="00CF018A">
      <w:pPr>
        <w:pStyle w:val="Heading1"/>
      </w:pPr>
      <w:bookmarkStart w:id="11" w:name="O_1094867"/>
      <w:bookmarkEnd w:id="11"/>
      <w:r w:rsidRPr="00CF018A">
        <w:t>Assessment Conditions</w:t>
      </w:r>
    </w:p>
    <w:p w:rsidR="00000000" w:rsidRPr="00CF018A" w:rsidP="00DD1D99">
      <w:pPr>
        <w:pStyle w:val="BodyText"/>
      </w:pPr>
      <w:r w:rsidRPr="00CF018A">
        <w:t>Skills in this unit must be demonstrated in a workplace or simulated environment where the conditions are typical of those in a wo</w:t>
      </w:r>
      <w:r w:rsidRPr="00CF018A">
        <w:t>rking environment in this industry.</w:t>
      </w:r>
    </w:p>
    <w:p w:rsidR="00000000" w:rsidRPr="00CF018A" w:rsidP="00DD1D99">
      <w:pPr>
        <w:pStyle w:val="BodyText"/>
      </w:pPr>
      <w:r w:rsidRPr="00CF018A">
        <w:t>This includes access to:</w:t>
      </w:r>
    </w:p>
    <w:p w:rsidR="00000000" w:rsidRPr="00CF018A" w:rsidP="00CF018A">
      <w:pPr>
        <w:pStyle w:val="ListBullet"/>
      </w:pPr>
      <w:r w:rsidRPr="00CF018A">
        <w:t>the internet, including connectivity</w:t>
      </w:r>
    </w:p>
    <w:p w:rsidR="00000000" w:rsidRPr="00CF018A" w:rsidP="00CF018A">
      <w:pPr>
        <w:pStyle w:val="ListBullet"/>
      </w:pPr>
      <w:r w:rsidRPr="00CF018A">
        <w:t>text editor</w:t>
      </w:r>
    </w:p>
    <w:p w:rsidR="00000000" w:rsidRPr="00CF018A" w:rsidP="00CF018A">
      <w:pPr>
        <w:pStyle w:val="ListBullet"/>
      </w:pPr>
      <w:r w:rsidRPr="00CF018A">
        <w:t>required hardware, software and applications</w:t>
      </w:r>
    </w:p>
    <w:p w:rsidR="00000000" w:rsidRPr="00CF018A" w:rsidP="00CF018A">
      <w:pPr>
        <w:pStyle w:val="ListBullet"/>
      </w:pPr>
      <w:r w:rsidRPr="00CF018A">
        <w:t>vendor products relating to containerisation technology</w:t>
      </w:r>
    </w:p>
    <w:p w:rsidR="00000000" w:rsidRPr="00CF018A" w:rsidP="00CF018A">
      <w:pPr>
        <w:pStyle w:val="ListBullet"/>
      </w:pPr>
      <w:r w:rsidRPr="00CF018A">
        <w:t>containerisation service.</w:t>
      </w:r>
    </w:p>
    <w:p w:rsidR="00000000" w:rsidRPr="00CF018A" w:rsidP="00CF018A">
      <w:pPr>
        <w:pStyle w:val="BodyText"/>
      </w:pPr>
    </w:p>
    <w:p w:rsidR="00000000" w:rsidRPr="00CF018A" w:rsidP="00DD1D99">
      <w:pPr>
        <w:pStyle w:val="BodyText"/>
      </w:pPr>
      <w:r w:rsidRPr="00CF018A">
        <w:t>Assessors of this unit must satisfy the requirements for assessors in applicable vocational education and training legislation, frameworks and/or standards.</w:t>
      </w:r>
    </w:p>
    <w:p w:rsidR="00000000" w:rsidRPr="00CF018A" w:rsidP="00CF018A">
      <w:pPr>
        <w:pStyle w:val="Heading1"/>
      </w:pPr>
      <w:bookmarkStart w:id="12" w:name="O_1094865"/>
      <w:bookmarkEnd w:id="12"/>
      <w:r w:rsidRPr="00CF018A">
        <w:t>Links</w:t>
      </w:r>
    </w:p>
    <w:p w:rsidR="00000000" w:rsidRPr="00CF018A" w:rsidP="00DD1D99">
      <w:pPr>
        <w:pStyle w:val="BodyText"/>
      </w:pPr>
      <w:r w:rsidRPr="00CF018A">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644BDC">
        <w:rPr>
          <w:rStyle w:val="Hyperlink"/>
        </w:rPr>
        <w:t>https://vetnet.gov.au/Pages/TrainingDocs.aspx?q=a53af4e4-b400-484e-b778-71c9e9d6aff2</w:t>
      </w:r>
      <w:r>
        <w:fldChar w:fldCharType="end"/>
      </w:r>
    </w:p>
    <w:p w:rsidR="00000000" w:rsidRPr="00CF018A" w:rsidP="00CF018A"/>
    <w:sectPr w:rsidSect="00CF01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8A" w:rsidRPr="00DD1D99" w:rsidP="00DD1D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99" w:rsidP="00CF01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D1D99" w:rsidP="00CF01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D1D99" w:rsidP="00CF01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8A" w:rsidP="00CF018A">
    <w:pPr>
      <w:pStyle w:val="Footer"/>
      <w:framePr w:wrap="around"/>
    </w:pPr>
    <w:r>
      <w:fldChar w:fldCharType="begin"/>
    </w:r>
    <w:r>
      <w:instrText xml:space="preserve"> DOCPROPERTY  Subject  \* MERGEFORMAT </w:instrText>
    </w:r>
    <w:r>
      <w:fldChar w:fldCharType="separate"/>
    </w:r>
    <w:r w:rsidR="00DD1D99">
      <w:t>Approved</w:t>
    </w:r>
    <w:r w:rsidR="00DD1D99">
      <w:fldChar w:fldCharType="end"/>
    </w:r>
    <w:r>
      <w:tab/>
      <w:t xml:space="preserve">Page </w:t>
    </w:r>
    <w:r>
      <w:fldChar w:fldCharType="begin"/>
    </w:r>
    <w:r>
      <w:instrText xml:space="preserve"> PAGE  \* Arabic  \* MERGEFORMAT </w:instrText>
    </w:r>
    <w:r>
      <w:fldChar w:fldCharType="separate"/>
    </w:r>
    <w:r w:rsidR="00DD1D9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1D99">
      <w:rPr>
        <w:noProof/>
      </w:rPr>
      <w:t>5</w:t>
    </w:r>
    <w:r>
      <w:rPr>
        <w:noProof/>
      </w:rPr>
      <w:fldChar w:fldCharType="end"/>
    </w:r>
  </w:p>
  <w:p w:rsidR="00CF018A" w:rsidP="00CF018A">
    <w:pPr>
      <w:pStyle w:val="Footer"/>
      <w:framePr w:wrap="around"/>
    </w:pPr>
    <w:r>
      <w:t xml:space="preserve">© Commonwealth of Australia, </w:t>
    </w:r>
    <w:r>
      <w:fldChar w:fldCharType="begin"/>
    </w:r>
    <w:r>
      <w:instrText xml:space="preserve"> DATE  \@ "yyyy"  \* MERGEFORMAT </w:instrText>
    </w:r>
    <w:r>
      <w:fldChar w:fldCharType="separate"/>
    </w:r>
    <w:r w:rsidR="00DD1D99">
      <w:rPr>
        <w:noProof/>
      </w:rPr>
      <w:t>2025</w:t>
    </w:r>
    <w:r>
      <w:fldChar w:fldCharType="end"/>
    </w:r>
    <w:r>
      <w:tab/>
    </w:r>
    <w:r>
      <w:fldChar w:fldCharType="begin"/>
    </w:r>
    <w:r>
      <w:instrText xml:space="preserve"> DOCPROPERTY  Author  \* MERGEFORMAT </w:instrText>
    </w:r>
    <w:r>
      <w:fldChar w:fldCharType="separate"/>
    </w:r>
    <w:r w:rsidR="00DD1D99">
      <w:t>Future Skills Organisation</w:t>
    </w:r>
    <w:r w:rsidR="00DD1D99">
      <w:fldChar w:fldCharType="end"/>
    </w:r>
  </w:p>
  <w:p w:rsidR="00CF018A" w:rsidP="00CF01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18A" w:rsidRPr="00DD1D99" w:rsidP="00DD1D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99" w:rsidRPr="002D2AF8" w:rsidP="00CF018A">
    <w:pPr>
      <w:pStyle w:val="Header"/>
      <w:framePr w:wrap="around"/>
    </w:pPr>
    <w:r>
      <w:fldChar w:fldCharType="begin"/>
    </w:r>
    <w:r>
      <w:instrText xml:space="preserve"> TITLE   \* MERGEFORMAT </w:instrText>
    </w:r>
    <w:r>
      <w:fldChar w:fldCharType="separate"/>
    </w:r>
    <w:r>
      <w:t>ICTSAD612 Implement and maintain uses of containerisation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1D99" w:rsidP="00CF01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18A" w:rsidRPr="002D2AF8" w:rsidP="00CF018A">
    <w:pPr>
      <w:pStyle w:val="Header"/>
      <w:framePr w:wrap="around"/>
    </w:pPr>
    <w:r>
      <w:fldChar w:fldCharType="begin"/>
    </w:r>
    <w:r>
      <w:instrText xml:space="preserve"> TITLE   \* MERGEFORMAT </w:instrText>
    </w:r>
    <w:r>
      <w:fldChar w:fldCharType="separate"/>
    </w:r>
    <w:r w:rsidR="00DD1D99">
      <w:t>ICTSAD612 Implement and maintain uses of containerisation</w:t>
    </w:r>
    <w:r w:rsidR="00DD1D99">
      <w:fldChar w:fldCharType="end"/>
    </w:r>
    <w:r>
      <w:tab/>
      <w:t xml:space="preserve">Date this document was generated: </w:t>
    </w:r>
    <w:r>
      <w:fldChar w:fldCharType="begin"/>
    </w:r>
    <w:r>
      <w:instrText xml:space="preserve"> CREATEDATE  \@ "d MMMM yyyy"  \* MERGEFORMAT </w:instrText>
    </w:r>
    <w:r>
      <w:fldChar w:fldCharType="separate"/>
    </w:r>
    <w:r w:rsidR="00DD1D99">
      <w:rPr>
        <w:noProof/>
      </w:rPr>
      <w:t>2 March 2025</w:t>
    </w:r>
    <w:r>
      <w:fldChar w:fldCharType="end"/>
    </w:r>
  </w:p>
  <w:p w:rsidR="00CF018A" w:rsidP="00CF01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F8E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EC65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DA85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1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18A"/>
    <w:pPr>
      <w:spacing w:before="360" w:after="60"/>
      <w:outlineLvl w:val="0"/>
    </w:pPr>
    <w:rPr>
      <w:sz w:val="32"/>
    </w:rPr>
  </w:style>
  <w:style w:type="paragraph" w:styleId="Heading2">
    <w:name w:val="heading 2"/>
    <w:basedOn w:val="HeadingBase"/>
    <w:next w:val="BodyText"/>
    <w:link w:val="Heading2Char"/>
    <w:qFormat/>
    <w:rsid w:val="00CF018A"/>
    <w:pPr>
      <w:keepLines/>
      <w:spacing w:before="240" w:after="120"/>
      <w:outlineLvl w:val="1"/>
    </w:pPr>
    <w:rPr>
      <w:sz w:val="28"/>
      <w:szCs w:val="40"/>
    </w:rPr>
  </w:style>
  <w:style w:type="paragraph" w:styleId="Heading3">
    <w:name w:val="heading 3"/>
    <w:basedOn w:val="HeadingBase"/>
    <w:next w:val="BodyText"/>
    <w:link w:val="Heading3Char"/>
    <w:qFormat/>
    <w:rsid w:val="00CF018A"/>
    <w:pPr>
      <w:spacing w:before="180" w:after="120"/>
      <w:outlineLvl w:val="2"/>
    </w:pPr>
    <w:rPr>
      <w:spacing w:val="-10"/>
      <w:kern w:val="32"/>
    </w:rPr>
  </w:style>
  <w:style w:type="paragraph" w:styleId="Heading4">
    <w:name w:val="heading 4"/>
    <w:basedOn w:val="HeadingBase"/>
    <w:next w:val="BodyText"/>
    <w:link w:val="Heading4Char"/>
    <w:qFormat/>
    <w:rsid w:val="00CF018A"/>
    <w:pPr>
      <w:spacing w:before="160" w:after="120"/>
      <w:outlineLvl w:val="3"/>
    </w:pPr>
    <w:rPr>
      <w:sz w:val="22"/>
    </w:rPr>
  </w:style>
  <w:style w:type="paragraph" w:styleId="Heading5">
    <w:name w:val="heading 5"/>
    <w:basedOn w:val="HeadingBase"/>
    <w:next w:val="Normal"/>
    <w:link w:val="Heading5Char"/>
    <w:qFormat/>
    <w:rsid w:val="00CF018A"/>
    <w:pPr>
      <w:spacing w:before="80"/>
      <w:outlineLvl w:val="4"/>
    </w:pPr>
    <w:rPr>
      <w:color w:val="918585"/>
      <w:sz w:val="20"/>
    </w:rPr>
  </w:style>
  <w:style w:type="paragraph" w:styleId="Heading6">
    <w:name w:val="heading 6"/>
    <w:basedOn w:val="HeadingBase"/>
    <w:next w:val="Normal"/>
    <w:link w:val="Heading6Char"/>
    <w:qFormat/>
    <w:rsid w:val="00CF018A"/>
    <w:pPr>
      <w:spacing w:before="60"/>
      <w:outlineLvl w:val="5"/>
    </w:pPr>
    <w:rPr>
      <w:color w:val="918585"/>
      <w:sz w:val="20"/>
    </w:rPr>
  </w:style>
  <w:style w:type="paragraph" w:styleId="Heading7">
    <w:name w:val="heading 7"/>
    <w:basedOn w:val="Normal"/>
    <w:next w:val="Normal"/>
    <w:link w:val="Heading7Char"/>
    <w:qFormat/>
    <w:rsid w:val="00CF018A"/>
    <w:pPr>
      <w:ind w:left="720"/>
      <w:outlineLvl w:val="6"/>
    </w:pPr>
    <w:rPr>
      <w:i/>
    </w:rPr>
  </w:style>
  <w:style w:type="paragraph" w:styleId="Heading8">
    <w:name w:val="heading 8"/>
    <w:basedOn w:val="Normal"/>
    <w:next w:val="Normal"/>
    <w:link w:val="Heading8Char"/>
    <w:qFormat/>
    <w:rsid w:val="00CF018A"/>
    <w:pPr>
      <w:ind w:left="720"/>
      <w:outlineLvl w:val="7"/>
    </w:pPr>
    <w:rPr>
      <w:i/>
    </w:rPr>
  </w:style>
  <w:style w:type="paragraph" w:styleId="Heading9">
    <w:name w:val="heading 9"/>
    <w:basedOn w:val="Normal"/>
    <w:next w:val="Normal"/>
    <w:link w:val="Heading9Char"/>
    <w:qFormat/>
    <w:rsid w:val="00CF018A"/>
    <w:pPr>
      <w:ind w:left="720"/>
      <w:outlineLvl w:val="8"/>
    </w:pPr>
    <w:rPr>
      <w:i/>
    </w:rPr>
  </w:style>
  <w:style w:type="character" w:default="1" w:styleId="DefaultParagraphFont">
    <w:name w:val="Default Paragraph Font"/>
    <w:uiPriority w:val="1"/>
    <w:unhideWhenUsed/>
    <w:rsid w:val="00CF0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18A"/>
  </w:style>
  <w:style w:type="character" w:customStyle="1" w:styleId="Heading1Char">
    <w:name w:val="Heading 1 Char"/>
    <w:basedOn w:val="DefaultParagraphFont"/>
    <w:link w:val="Heading1"/>
    <w:rsid w:val="00CF018A"/>
    <w:rPr>
      <w:rFonts w:ascii="Times New Roman" w:eastAsia="Times New Roman" w:hAnsi="Times New Roman" w:cs="Times New Roman"/>
      <w:b/>
      <w:sz w:val="32"/>
      <w:szCs w:val="20"/>
      <w:lang w:eastAsia="en-US"/>
    </w:rPr>
  </w:style>
  <w:style w:type="paragraph" w:styleId="BodyText">
    <w:name w:val="Body Text"/>
    <w:basedOn w:val="Normal"/>
    <w:link w:val="BodyTextChar"/>
    <w:rsid w:val="00CF01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18A"/>
    <w:rPr>
      <w:rFonts w:ascii="Times New Roman" w:eastAsia="Times New Roman" w:hAnsi="Times New Roman" w:cs="Times New Roman"/>
      <w:sz w:val="24"/>
      <w:lang w:eastAsia="en-US"/>
    </w:rPr>
  </w:style>
  <w:style w:type="paragraph" w:styleId="List">
    <w:name w:val="List"/>
    <w:basedOn w:val="BodyText"/>
    <w:next w:val="BodyText"/>
    <w:rsid w:val="00CF018A"/>
    <w:pPr>
      <w:tabs>
        <w:tab w:val="left" w:pos="340"/>
      </w:tabs>
      <w:spacing w:before="60" w:after="60"/>
      <w:ind w:left="340" w:hanging="340"/>
    </w:pPr>
  </w:style>
  <w:style w:type="paragraph" w:styleId="ListBullet">
    <w:name w:val="List Bullet"/>
    <w:basedOn w:val="List"/>
    <w:rsid w:val="00CF018A"/>
    <w:pPr>
      <w:numPr>
        <w:numId w:val="12"/>
      </w:numPr>
      <w:tabs>
        <w:tab w:val="clear" w:pos="340"/>
      </w:tabs>
      <w:spacing w:before="40" w:after="40"/>
    </w:pPr>
  </w:style>
  <w:style w:type="character" w:customStyle="1" w:styleId="SpecialBold">
    <w:name w:val="Special Bold"/>
    <w:basedOn w:val="DefaultParagraphFont"/>
    <w:rsid w:val="00CF018A"/>
    <w:rPr>
      <w:b/>
      <w:spacing w:val="0"/>
    </w:rPr>
  </w:style>
  <w:style w:type="paragraph" w:styleId="ListBullet2">
    <w:name w:val="List Bullet 2"/>
    <w:basedOn w:val="List2"/>
    <w:rsid w:val="00CF018A"/>
    <w:pPr>
      <w:numPr>
        <w:numId w:val="13"/>
      </w:numPr>
      <w:tabs>
        <w:tab w:val="clear" w:pos="680"/>
      </w:tabs>
    </w:pPr>
  </w:style>
  <w:style w:type="character" w:styleId="Emphasis">
    <w:name w:val="Emphasis"/>
    <w:basedOn w:val="DefaultParagraphFont"/>
    <w:qFormat/>
    <w:rsid w:val="00CF018A"/>
    <w:rPr>
      <w:i/>
    </w:rPr>
  </w:style>
  <w:style w:type="paragraph" w:customStyle="1" w:styleId="SuperHeading">
    <w:name w:val="SuperHeading"/>
    <w:basedOn w:val="Normal"/>
    <w:rsid w:val="00CF018A"/>
    <w:pPr>
      <w:spacing w:before="240" w:after="120"/>
      <w:outlineLvl w:val="0"/>
    </w:pPr>
    <w:rPr>
      <w:rFonts w:ascii="Times New Roman" w:hAnsi="Times New Roman"/>
      <w:b/>
      <w:sz w:val="32"/>
    </w:rPr>
  </w:style>
  <w:style w:type="paragraph" w:customStyle="1" w:styleId="AllowPageBreak">
    <w:name w:val="AllowPageBreak"/>
    <w:rsid w:val="00CF01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01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1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1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1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1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1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18A"/>
    <w:rPr>
      <w:rFonts w:ascii="Courier New" w:eastAsia="Times New Roman" w:hAnsi="Courier New" w:cs="Times New Roman"/>
      <w:i/>
      <w:szCs w:val="20"/>
      <w:lang w:eastAsia="en-US"/>
    </w:rPr>
  </w:style>
  <w:style w:type="paragraph" w:customStyle="1" w:styleId="HeadingBase">
    <w:name w:val="Heading Base"/>
    <w:rsid w:val="00CF0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18A"/>
    <w:pPr>
      <w:tabs>
        <w:tab w:val="right" w:leader="dot" w:pos="9072"/>
      </w:tabs>
      <w:ind w:left="567"/>
    </w:pPr>
    <w:rPr>
      <w:szCs w:val="22"/>
    </w:rPr>
  </w:style>
  <w:style w:type="paragraph" w:customStyle="1" w:styleId="TOCBase">
    <w:name w:val="TOC Base"/>
    <w:rsid w:val="00CF0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18A"/>
    <w:pPr>
      <w:tabs>
        <w:tab w:val="right" w:leader="dot" w:pos="9072"/>
      </w:tabs>
      <w:spacing w:before="40" w:after="40"/>
      <w:ind w:left="284"/>
    </w:pPr>
    <w:rPr>
      <w:rFonts w:ascii="Times New Roman" w:hAnsi="Times New Roman"/>
    </w:rPr>
  </w:style>
  <w:style w:type="paragraph" w:styleId="TOC1">
    <w:name w:val="toc 1"/>
    <w:basedOn w:val="TOCBase"/>
    <w:next w:val="Normal"/>
    <w:rsid w:val="00CF01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18A"/>
    <w:rPr>
      <w:rFonts w:ascii="Times New Roman" w:eastAsia="Times New Roman" w:hAnsi="Times New Roman" w:cs="Times New Roman"/>
      <w:sz w:val="16"/>
      <w:lang w:eastAsia="en-US"/>
    </w:rPr>
  </w:style>
  <w:style w:type="paragraph" w:styleId="Title">
    <w:name w:val="Title"/>
    <w:basedOn w:val="HeadingBase"/>
    <w:link w:val="TitleChar"/>
    <w:qFormat/>
    <w:rsid w:val="00CF018A"/>
    <w:pPr>
      <w:spacing w:before="5040"/>
      <w:jc w:val="center"/>
    </w:pPr>
    <w:rPr>
      <w:sz w:val="48"/>
      <w:szCs w:val="72"/>
      <w:lang w:val="en-US"/>
    </w:rPr>
  </w:style>
  <w:style w:type="character" w:customStyle="1" w:styleId="TitleChar">
    <w:name w:val="Title Char"/>
    <w:basedOn w:val="DefaultParagraphFont"/>
    <w:link w:val="Title"/>
    <w:rsid w:val="00CF0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18A"/>
    <w:pPr>
      <w:tabs>
        <w:tab w:val="left" w:pos="3600"/>
        <w:tab w:val="left" w:pos="3958"/>
      </w:tabs>
    </w:pPr>
  </w:style>
  <w:style w:type="paragraph" w:customStyle="1" w:styleId="Note">
    <w:name w:val="Note"/>
    <w:basedOn w:val="BodyText"/>
    <w:rsid w:val="00CF01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18A"/>
    <w:pPr>
      <w:framePr w:wrap="auto" w:hAnchor="text" w:y="6049"/>
    </w:pPr>
    <w:rPr>
      <w:color w:val="000000"/>
      <w:sz w:val="40"/>
    </w:rPr>
  </w:style>
  <w:style w:type="paragraph" w:customStyle="1" w:styleId="TOCTitle">
    <w:name w:val="TOCTitle"/>
    <w:basedOn w:val="Heading1"/>
    <w:rsid w:val="00CF018A"/>
    <w:pPr>
      <w:spacing w:after="240"/>
      <w:jc w:val="center"/>
      <w:outlineLvl w:val="9"/>
    </w:pPr>
    <w:rPr>
      <w:caps/>
    </w:rPr>
  </w:style>
  <w:style w:type="paragraph" w:customStyle="1" w:styleId="Version">
    <w:name w:val="Version"/>
    <w:rsid w:val="00CF01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18A"/>
    <w:pPr>
      <w:keepNext w:val="0"/>
      <w:tabs>
        <w:tab w:val="right" w:pos="4176"/>
      </w:tabs>
      <w:ind w:left="198" w:hanging="198"/>
    </w:pPr>
    <w:rPr>
      <w:rFonts w:ascii="Garamond" w:hAnsi="Garamond"/>
    </w:rPr>
  </w:style>
  <w:style w:type="paragraph" w:styleId="IndexHeading">
    <w:name w:val="index heading"/>
    <w:basedOn w:val="Normal"/>
    <w:next w:val="Index1"/>
    <w:semiHidden/>
    <w:rsid w:val="00CF018A"/>
    <w:pPr>
      <w:spacing w:before="120" w:after="120"/>
    </w:pPr>
    <w:rPr>
      <w:rFonts w:ascii="Arial" w:hAnsi="Arial"/>
      <w:b/>
      <w:color w:val="918585"/>
      <w:sz w:val="24"/>
    </w:rPr>
  </w:style>
  <w:style w:type="paragraph" w:styleId="Header">
    <w:name w:val="header"/>
    <w:basedOn w:val="Normal"/>
    <w:link w:val="HeaderChar"/>
    <w:rsid w:val="00CF0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18A"/>
    <w:rPr>
      <w:rFonts w:ascii="Times New Roman" w:eastAsia="Times New Roman" w:hAnsi="Times New Roman" w:cs="Times New Roman"/>
      <w:sz w:val="16"/>
      <w:szCs w:val="20"/>
      <w:lang w:val="en-GB" w:eastAsia="en-US"/>
    </w:rPr>
  </w:style>
  <w:style w:type="paragraph" w:customStyle="1" w:styleId="Chapter">
    <w:name w:val="Chapter"/>
    <w:basedOn w:val="Normal"/>
    <w:rsid w:val="00CF018A"/>
    <w:pPr>
      <w:spacing w:before="240"/>
    </w:pPr>
    <w:rPr>
      <w:rFonts w:ascii="Times New Roman" w:hAnsi="Times New Roman"/>
      <w:smallCaps/>
      <w:spacing w:val="80"/>
      <w:sz w:val="28"/>
    </w:rPr>
  </w:style>
  <w:style w:type="paragraph" w:customStyle="1" w:styleId="InChapter">
    <w:name w:val="InChapter"/>
    <w:basedOn w:val="Heading3"/>
    <w:rsid w:val="00CF018A"/>
    <w:pPr>
      <w:spacing w:after="240"/>
      <w:outlineLvl w:val="9"/>
    </w:pPr>
    <w:rPr>
      <w:noProof/>
    </w:rPr>
  </w:style>
  <w:style w:type="paragraph" w:styleId="Index2">
    <w:name w:val="index 2"/>
    <w:basedOn w:val="Normal"/>
    <w:next w:val="Normal"/>
    <w:semiHidden/>
    <w:rsid w:val="00CF018A"/>
    <w:pPr>
      <w:tabs>
        <w:tab w:val="right" w:pos="4176"/>
      </w:tabs>
      <w:ind w:left="568" w:hanging="284"/>
    </w:pPr>
    <w:rPr>
      <w:rFonts w:ascii="Garamond" w:hAnsi="Garamond"/>
    </w:rPr>
  </w:style>
  <w:style w:type="paragraph" w:customStyle="1" w:styleId="Byline">
    <w:name w:val="Byline"/>
    <w:rsid w:val="00CF0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18A"/>
    <w:pPr>
      <w:tabs>
        <w:tab w:val="clear" w:pos="3600"/>
        <w:tab w:val="clear" w:pos="3958"/>
      </w:tabs>
      <w:jc w:val="right"/>
    </w:pPr>
  </w:style>
  <w:style w:type="paragraph" w:styleId="Caption">
    <w:name w:val="caption"/>
    <w:basedOn w:val="BodyText"/>
    <w:next w:val="Normal"/>
    <w:qFormat/>
    <w:rsid w:val="00CF018A"/>
    <w:pPr>
      <w:framePr w:w="2268" w:hSpace="181" w:vSpace="181" w:wrap="around" w:vAnchor="text" w:hAnchor="page" w:x="1135" w:y="285" w:anchorLock="1"/>
    </w:pPr>
    <w:rPr>
      <w:i/>
    </w:rPr>
  </w:style>
  <w:style w:type="paragraph" w:customStyle="1" w:styleId="MiniTOCTitle">
    <w:name w:val="MiniTOCTitle"/>
    <w:basedOn w:val="Heading4"/>
    <w:rsid w:val="00CF018A"/>
    <w:pPr>
      <w:spacing w:before="240"/>
      <w:outlineLvl w:val="9"/>
    </w:pPr>
    <w:rPr>
      <w:noProof/>
      <w:sz w:val="24"/>
    </w:rPr>
  </w:style>
  <w:style w:type="paragraph" w:customStyle="1" w:styleId="MiniTOCItem">
    <w:name w:val="MiniTOCItem"/>
    <w:basedOn w:val="ListBullet"/>
    <w:rsid w:val="00CF018A"/>
    <w:pPr>
      <w:numPr>
        <w:numId w:val="0"/>
      </w:numPr>
      <w:tabs>
        <w:tab w:val="right" w:leader="dot" w:pos="6521"/>
      </w:tabs>
      <w:spacing w:before="0" w:after="0"/>
    </w:pPr>
  </w:style>
  <w:style w:type="paragraph" w:customStyle="1" w:styleId="TOFTitle">
    <w:name w:val="TOFTitle"/>
    <w:basedOn w:val="TOCTitle"/>
    <w:rsid w:val="00CF018A"/>
  </w:style>
  <w:style w:type="paragraph" w:styleId="TableofFigures">
    <w:name w:val="table of figures"/>
    <w:basedOn w:val="Normal"/>
    <w:next w:val="Normal"/>
    <w:semiHidden/>
    <w:rsid w:val="00CF018A"/>
    <w:pPr>
      <w:tabs>
        <w:tab w:val="right" w:leader="dot" w:pos="9072"/>
      </w:tabs>
      <w:ind w:left="970" w:hanging="403"/>
    </w:pPr>
    <w:rPr>
      <w:rFonts w:ascii="Times New Roman" w:hAnsi="Times New Roman"/>
      <w:b/>
    </w:rPr>
  </w:style>
  <w:style w:type="paragraph" w:styleId="ListNumber">
    <w:name w:val="List Number"/>
    <w:basedOn w:val="List"/>
    <w:rsid w:val="00CF018A"/>
    <w:pPr>
      <w:numPr>
        <w:numId w:val="15"/>
      </w:numPr>
      <w:tabs>
        <w:tab w:val="clear" w:pos="340"/>
      </w:tabs>
    </w:pPr>
  </w:style>
  <w:style w:type="character" w:customStyle="1" w:styleId="WingdingSymbols">
    <w:name w:val="Wingding Symbols"/>
    <w:rsid w:val="00CF018A"/>
    <w:rPr>
      <w:rFonts w:ascii="Wingdings" w:hAnsi="Wingdings"/>
    </w:rPr>
  </w:style>
  <w:style w:type="paragraph" w:customStyle="1" w:styleId="TableHeading">
    <w:name w:val="Table Heading"/>
    <w:basedOn w:val="HeadingBase"/>
    <w:rsid w:val="00CF018A"/>
    <w:pPr>
      <w:keepLines/>
      <w:pBdr>
        <w:bottom w:val="single" w:sz="6" w:space="1" w:color="918585"/>
      </w:pBdr>
      <w:spacing w:before="240"/>
    </w:pPr>
  </w:style>
  <w:style w:type="character" w:customStyle="1" w:styleId="HotSpot">
    <w:name w:val="HotSpot"/>
    <w:rsid w:val="00CF018A"/>
    <w:rPr>
      <w:color w:val="0033CC"/>
      <w:u w:val="none"/>
    </w:rPr>
  </w:style>
  <w:style w:type="paragraph" w:customStyle="1" w:styleId="BodyTextRight">
    <w:name w:val="Body Text Right"/>
    <w:basedOn w:val="BodyText"/>
    <w:rsid w:val="00CF018A"/>
    <w:pPr>
      <w:spacing w:before="0" w:after="0"/>
      <w:jc w:val="right"/>
    </w:pPr>
  </w:style>
  <w:style w:type="paragraph" w:styleId="Index3">
    <w:name w:val="index 3"/>
    <w:basedOn w:val="ListNumber2"/>
    <w:next w:val="Normal"/>
    <w:semiHidden/>
    <w:rsid w:val="00CF018A"/>
    <w:pPr>
      <w:numPr>
        <w:numId w:val="0"/>
      </w:numPr>
      <w:tabs>
        <w:tab w:val="right" w:leader="dot" w:pos="4176"/>
      </w:tabs>
    </w:pPr>
  </w:style>
  <w:style w:type="paragraph" w:styleId="ListNumber2">
    <w:name w:val="List Number 2"/>
    <w:basedOn w:val="List2"/>
    <w:rsid w:val="00CF018A"/>
    <w:pPr>
      <w:numPr>
        <w:numId w:val="10"/>
      </w:numPr>
      <w:tabs>
        <w:tab w:val="clear" w:pos="1060"/>
      </w:tabs>
    </w:pPr>
  </w:style>
  <w:style w:type="paragraph" w:customStyle="1" w:styleId="MarginNote">
    <w:name w:val="Margin Note"/>
    <w:basedOn w:val="BodyText"/>
    <w:rsid w:val="00CF0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1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18A"/>
    <w:rPr>
      <w:sz w:val="32"/>
    </w:rPr>
  </w:style>
  <w:style w:type="paragraph" w:customStyle="1" w:styleId="HeadingProcedure">
    <w:name w:val="Heading Procedure"/>
    <w:basedOn w:val="HeadingBase"/>
    <w:next w:val="Normal"/>
    <w:rsid w:val="00CF018A"/>
    <w:pPr>
      <w:tabs>
        <w:tab w:val="left" w:pos="0"/>
      </w:tabs>
      <w:spacing w:before="120" w:after="60"/>
    </w:pPr>
    <w:rPr>
      <w:i/>
      <w:color w:val="918585"/>
      <w:sz w:val="22"/>
    </w:rPr>
  </w:style>
  <w:style w:type="paragraph" w:customStyle="1" w:styleId="TableBodyText">
    <w:name w:val="Table Body Text"/>
    <w:basedOn w:val="BodyText"/>
    <w:rsid w:val="00CF018A"/>
    <w:pPr>
      <w:spacing w:before="60" w:after="60"/>
    </w:pPr>
  </w:style>
  <w:style w:type="paragraph" w:styleId="ListContinue">
    <w:name w:val="List Continue"/>
    <w:basedOn w:val="List"/>
    <w:rsid w:val="00CF018A"/>
    <w:pPr>
      <w:ind w:firstLine="0"/>
    </w:pPr>
  </w:style>
  <w:style w:type="paragraph" w:customStyle="1" w:styleId="ListNote">
    <w:name w:val="List Note"/>
    <w:basedOn w:val="List"/>
    <w:rsid w:val="00CF018A"/>
    <w:pPr>
      <w:pBdr>
        <w:top w:val="single" w:sz="6" w:space="2" w:color="918585"/>
        <w:bottom w:val="single" w:sz="6" w:space="2" w:color="918585"/>
      </w:pBdr>
      <w:tabs>
        <w:tab w:val="left" w:pos="1021"/>
      </w:tabs>
      <w:ind w:firstLine="0"/>
    </w:pPr>
  </w:style>
  <w:style w:type="paragraph" w:customStyle="1" w:styleId="Warning">
    <w:name w:val="Warning"/>
    <w:basedOn w:val="BodyText"/>
    <w:rsid w:val="00CF018A"/>
    <w:pPr>
      <w:shd w:val="clear" w:color="auto" w:fill="D9D9D9"/>
      <w:tabs>
        <w:tab w:val="left" w:pos="992"/>
      </w:tabs>
      <w:ind w:left="119" w:right="119"/>
    </w:pPr>
    <w:rPr>
      <w:sz w:val="20"/>
    </w:rPr>
  </w:style>
  <w:style w:type="paragraph" w:customStyle="1" w:styleId="MarginIcons">
    <w:name w:val="Margin Icons"/>
    <w:basedOn w:val="BodyText"/>
    <w:rsid w:val="00CF01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18A"/>
    <w:rPr>
      <w:rFonts w:ascii="Courier New" w:hAnsi="Courier New"/>
    </w:rPr>
  </w:style>
  <w:style w:type="paragraph" w:customStyle="1" w:styleId="NoteBullet">
    <w:name w:val="Note Bullet"/>
    <w:basedOn w:val="Note"/>
    <w:rsid w:val="00CF018A"/>
    <w:pPr>
      <w:tabs>
        <w:tab w:val="clear" w:pos="680"/>
      </w:tabs>
      <w:spacing w:before="60" w:after="60"/>
    </w:pPr>
  </w:style>
  <w:style w:type="paragraph" w:customStyle="1" w:styleId="SubHeading2">
    <w:name w:val="SubHeading2"/>
    <w:basedOn w:val="HeadingBase"/>
    <w:rsid w:val="00CF018A"/>
    <w:pPr>
      <w:spacing w:before="240" w:after="60"/>
    </w:pPr>
    <w:rPr>
      <w:sz w:val="20"/>
    </w:rPr>
  </w:style>
  <w:style w:type="paragraph" w:customStyle="1" w:styleId="SubHeading1">
    <w:name w:val="SubHeading1"/>
    <w:basedOn w:val="HeadingBase"/>
    <w:rsid w:val="00CF018A"/>
    <w:pPr>
      <w:spacing w:before="240" w:after="60"/>
    </w:pPr>
    <w:rPr>
      <w:color w:val="918585"/>
      <w:sz w:val="22"/>
    </w:rPr>
  </w:style>
  <w:style w:type="paragraph" w:customStyle="1" w:styleId="SideHeading">
    <w:name w:val="Side Heading"/>
    <w:basedOn w:val="HeadingBase"/>
    <w:rsid w:val="00CF0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18A"/>
    <w:pPr>
      <w:tabs>
        <w:tab w:val="num" w:pos="360"/>
      </w:tabs>
    </w:pPr>
  </w:style>
  <w:style w:type="paragraph" w:styleId="PlainText">
    <w:name w:val="Plain Text"/>
    <w:basedOn w:val="Normal"/>
    <w:link w:val="PlainTextChar"/>
    <w:rsid w:val="00CF018A"/>
    <w:rPr>
      <w:sz w:val="20"/>
    </w:rPr>
  </w:style>
  <w:style w:type="character" w:customStyle="1" w:styleId="PlainTextChar">
    <w:name w:val="Plain Text Char"/>
    <w:basedOn w:val="DefaultParagraphFont"/>
    <w:link w:val="PlainText"/>
    <w:rsid w:val="00CF018A"/>
    <w:rPr>
      <w:rFonts w:ascii="Courier New" w:eastAsia="Times New Roman" w:hAnsi="Courier New" w:cs="Times New Roman"/>
      <w:sz w:val="20"/>
      <w:szCs w:val="20"/>
      <w:lang w:eastAsia="en-US"/>
    </w:rPr>
  </w:style>
  <w:style w:type="character" w:customStyle="1" w:styleId="MenuOption">
    <w:name w:val="Menu Option"/>
    <w:basedOn w:val="DefaultParagraphFont"/>
    <w:rsid w:val="00CF018A"/>
    <w:rPr>
      <w:b/>
      <w:smallCaps/>
    </w:rPr>
  </w:style>
  <w:style w:type="paragraph" w:customStyle="1" w:styleId="TableListNumber">
    <w:name w:val="Table List Number"/>
    <w:basedOn w:val="ListNumber"/>
    <w:rsid w:val="00CF018A"/>
    <w:pPr>
      <w:numPr>
        <w:numId w:val="0"/>
      </w:numPr>
    </w:pPr>
  </w:style>
  <w:style w:type="paragraph" w:styleId="TOC4">
    <w:name w:val="toc 4"/>
    <w:basedOn w:val="TOCBase"/>
    <w:next w:val="Normal"/>
    <w:semiHidden/>
    <w:rsid w:val="00CF018A"/>
    <w:pPr>
      <w:tabs>
        <w:tab w:val="right" w:leader="dot" w:pos="9071"/>
      </w:tabs>
      <w:ind w:left="1701"/>
    </w:pPr>
  </w:style>
  <w:style w:type="paragraph" w:customStyle="1" w:styleId="ListAlpha">
    <w:name w:val="List Alpha"/>
    <w:basedOn w:val="List"/>
    <w:rsid w:val="00CF018A"/>
    <w:pPr>
      <w:numPr>
        <w:numId w:val="9"/>
      </w:numPr>
    </w:pPr>
  </w:style>
  <w:style w:type="paragraph" w:customStyle="1" w:styleId="ListAlpha2">
    <w:name w:val="List Alpha 2"/>
    <w:basedOn w:val="List2"/>
    <w:rsid w:val="00CF018A"/>
    <w:pPr>
      <w:numPr>
        <w:numId w:val="8"/>
      </w:numPr>
    </w:pPr>
  </w:style>
  <w:style w:type="paragraph" w:styleId="List2">
    <w:name w:val="List 2"/>
    <w:basedOn w:val="BodyText"/>
    <w:rsid w:val="00CF018A"/>
    <w:pPr>
      <w:tabs>
        <w:tab w:val="left" w:pos="680"/>
      </w:tabs>
      <w:spacing w:before="60" w:after="60"/>
      <w:ind w:left="680" w:hanging="340"/>
    </w:pPr>
  </w:style>
  <w:style w:type="paragraph" w:styleId="List3">
    <w:name w:val="List 3"/>
    <w:basedOn w:val="BodyText"/>
    <w:rsid w:val="00CF018A"/>
    <w:pPr>
      <w:tabs>
        <w:tab w:val="left" w:pos="1021"/>
      </w:tabs>
      <w:spacing w:before="60" w:after="60"/>
      <w:ind w:left="1020" w:hanging="340"/>
    </w:pPr>
  </w:style>
  <w:style w:type="paragraph" w:styleId="List4">
    <w:name w:val="List 4"/>
    <w:basedOn w:val="BodyText"/>
    <w:rsid w:val="00CF018A"/>
    <w:pPr>
      <w:tabs>
        <w:tab w:val="left" w:pos="1361"/>
      </w:tabs>
      <w:spacing w:before="60" w:after="60"/>
      <w:ind w:left="1361" w:hanging="340"/>
    </w:pPr>
  </w:style>
  <w:style w:type="paragraph" w:styleId="List5">
    <w:name w:val="List 5"/>
    <w:basedOn w:val="BodyText"/>
    <w:rsid w:val="00CF018A"/>
    <w:pPr>
      <w:tabs>
        <w:tab w:val="left" w:pos="1701"/>
      </w:tabs>
      <w:spacing w:before="60" w:after="60"/>
      <w:ind w:left="1701" w:hanging="340"/>
    </w:pPr>
  </w:style>
  <w:style w:type="paragraph" w:styleId="ListBullet3">
    <w:name w:val="List Bullet 3"/>
    <w:basedOn w:val="List3"/>
    <w:rsid w:val="00CF018A"/>
    <w:pPr>
      <w:numPr>
        <w:numId w:val="14"/>
      </w:numPr>
      <w:tabs>
        <w:tab w:val="clear" w:pos="1021"/>
      </w:tabs>
      <w:ind w:left="1037" w:hanging="357"/>
    </w:pPr>
  </w:style>
  <w:style w:type="paragraph" w:styleId="ListBullet4">
    <w:name w:val="List Bullet 4"/>
    <w:basedOn w:val="List4"/>
    <w:rsid w:val="00CF018A"/>
    <w:pPr>
      <w:numPr>
        <w:numId w:val="3"/>
      </w:numPr>
      <w:tabs>
        <w:tab w:val="clear" w:pos="1361"/>
      </w:tabs>
    </w:pPr>
  </w:style>
  <w:style w:type="paragraph" w:styleId="ListBullet5">
    <w:name w:val="List Bullet 5"/>
    <w:basedOn w:val="List5"/>
    <w:rsid w:val="00CF018A"/>
    <w:pPr>
      <w:numPr>
        <w:numId w:val="4"/>
      </w:numPr>
    </w:pPr>
  </w:style>
  <w:style w:type="paragraph" w:styleId="ListContinue2">
    <w:name w:val="List Continue 2"/>
    <w:basedOn w:val="List2"/>
    <w:rsid w:val="00CF018A"/>
    <w:pPr>
      <w:ind w:firstLine="0"/>
    </w:pPr>
  </w:style>
  <w:style w:type="paragraph" w:styleId="ListContinue3">
    <w:name w:val="List Continue 3"/>
    <w:basedOn w:val="List3"/>
    <w:rsid w:val="00CF018A"/>
    <w:pPr>
      <w:ind w:left="1021" w:firstLine="0"/>
    </w:pPr>
  </w:style>
  <w:style w:type="paragraph" w:styleId="ListContinue4">
    <w:name w:val="List Continue 4"/>
    <w:basedOn w:val="List4"/>
    <w:rsid w:val="00CF018A"/>
    <w:pPr>
      <w:ind w:firstLine="0"/>
    </w:pPr>
  </w:style>
  <w:style w:type="paragraph" w:styleId="ListContinue5">
    <w:name w:val="List Continue 5"/>
    <w:basedOn w:val="List5"/>
    <w:rsid w:val="00CF018A"/>
    <w:pPr>
      <w:ind w:firstLine="0"/>
    </w:pPr>
  </w:style>
  <w:style w:type="paragraph" w:styleId="ListNumber3">
    <w:name w:val="List Number 3"/>
    <w:basedOn w:val="List3"/>
    <w:rsid w:val="00CF018A"/>
    <w:pPr>
      <w:numPr>
        <w:numId w:val="5"/>
      </w:numPr>
    </w:pPr>
  </w:style>
  <w:style w:type="paragraph" w:styleId="ListNumber4">
    <w:name w:val="List Number 4"/>
    <w:basedOn w:val="List4"/>
    <w:rsid w:val="00CF018A"/>
    <w:pPr>
      <w:numPr>
        <w:numId w:val="6"/>
      </w:numPr>
    </w:pPr>
  </w:style>
  <w:style w:type="paragraph" w:styleId="ListNumber5">
    <w:name w:val="List Number 5"/>
    <w:basedOn w:val="List5"/>
    <w:rsid w:val="00CF018A"/>
    <w:pPr>
      <w:numPr>
        <w:numId w:val="7"/>
      </w:numPr>
    </w:pPr>
  </w:style>
  <w:style w:type="paragraph" w:styleId="BlockText">
    <w:name w:val="Block Text"/>
    <w:basedOn w:val="Normal"/>
    <w:rsid w:val="00CF018A"/>
    <w:pPr>
      <w:spacing w:after="120"/>
      <w:ind w:left="1440" w:right="1440"/>
    </w:pPr>
  </w:style>
  <w:style w:type="character" w:customStyle="1" w:styleId="Subscript">
    <w:name w:val="Subscript"/>
    <w:basedOn w:val="DefaultParagraphFont"/>
    <w:rsid w:val="00CF018A"/>
    <w:rPr>
      <w:sz w:val="16"/>
      <w:vertAlign w:val="subscript"/>
    </w:rPr>
  </w:style>
  <w:style w:type="character" w:customStyle="1" w:styleId="Superscript">
    <w:name w:val="Superscript"/>
    <w:basedOn w:val="DefaultParagraphFont"/>
    <w:rsid w:val="00CF018A"/>
    <w:rPr>
      <w:sz w:val="16"/>
      <w:vertAlign w:val="superscript"/>
    </w:rPr>
  </w:style>
  <w:style w:type="character" w:customStyle="1" w:styleId="Symbols">
    <w:name w:val="Symbols"/>
    <w:basedOn w:val="DefaultParagraphFont"/>
    <w:rsid w:val="00CF018A"/>
    <w:rPr>
      <w:rFonts w:ascii="Symbol" w:hAnsi="Symbol"/>
    </w:rPr>
  </w:style>
  <w:style w:type="character" w:customStyle="1" w:styleId="MenuOptions">
    <w:name w:val="Menu Options"/>
    <w:basedOn w:val="DefaultParagraphFont"/>
    <w:rsid w:val="00CF018A"/>
    <w:rPr>
      <w:rFonts w:ascii="Arial Narrow" w:hAnsi="Arial Narrow"/>
      <w:smallCaps/>
    </w:rPr>
  </w:style>
  <w:style w:type="character" w:customStyle="1" w:styleId="Buttons">
    <w:name w:val="Buttons"/>
    <w:basedOn w:val="DefaultParagraphFont"/>
    <w:rsid w:val="00CF018A"/>
    <w:rPr>
      <w:b/>
    </w:rPr>
  </w:style>
  <w:style w:type="character" w:customStyle="1" w:styleId="Underlined">
    <w:name w:val="Underlined"/>
    <w:basedOn w:val="DefaultParagraphFont"/>
    <w:rsid w:val="00CF018A"/>
    <w:rPr>
      <w:u w:val="single"/>
    </w:rPr>
  </w:style>
  <w:style w:type="paragraph" w:customStyle="1" w:styleId="TableBodyTextRight">
    <w:name w:val="Table Body Text Right"/>
    <w:basedOn w:val="TableBodyText"/>
    <w:rsid w:val="00CF018A"/>
    <w:pPr>
      <w:widowControl w:val="0"/>
      <w:autoSpaceDE w:val="0"/>
      <w:autoSpaceDN w:val="0"/>
      <w:adjustRightInd w:val="0"/>
      <w:jc w:val="right"/>
    </w:pPr>
    <w:rPr>
      <w:rFonts w:cs="Arial"/>
      <w:szCs w:val="18"/>
    </w:rPr>
  </w:style>
  <w:style w:type="paragraph" w:customStyle="1" w:styleId="CopyrightText">
    <w:name w:val="Copyright Text"/>
    <w:basedOn w:val="BodyText"/>
    <w:rsid w:val="00CF018A"/>
    <w:rPr>
      <w:sz w:val="18"/>
    </w:rPr>
  </w:style>
  <w:style w:type="paragraph" w:customStyle="1" w:styleId="BodySmallRight">
    <w:name w:val="Body Small Right"/>
    <w:basedOn w:val="BodyTextRight"/>
    <w:rsid w:val="00CF018A"/>
    <w:rPr>
      <w:sz w:val="18"/>
      <w:szCs w:val="18"/>
    </w:rPr>
  </w:style>
  <w:style w:type="paragraph" w:customStyle="1" w:styleId="MarginEdition">
    <w:name w:val="Margin Edition"/>
    <w:basedOn w:val="MarginNote"/>
    <w:rsid w:val="00CF018A"/>
    <w:pPr>
      <w:spacing w:before="0" w:after="0"/>
    </w:pPr>
    <w:rPr>
      <w:rFonts w:ascii="Times New Roman" w:hAnsi="Times New Roman"/>
      <w:color w:val="999999"/>
    </w:rPr>
  </w:style>
  <w:style w:type="paragraph" w:customStyle="1" w:styleId="Spacer">
    <w:name w:val="Spacer"/>
    <w:basedOn w:val="Normal"/>
    <w:rsid w:val="00CF018A"/>
    <w:rPr>
      <w:sz w:val="2"/>
      <w:szCs w:val="2"/>
    </w:rPr>
  </w:style>
  <w:style w:type="character" w:customStyle="1" w:styleId="Small">
    <w:name w:val="Small"/>
    <w:basedOn w:val="DefaultParagraphFont"/>
    <w:rsid w:val="00CF018A"/>
    <w:rPr>
      <w:sz w:val="16"/>
    </w:rPr>
  </w:style>
  <w:style w:type="paragraph" w:customStyle="1" w:styleId="WideTable">
    <w:name w:val="Wide Table"/>
    <w:basedOn w:val="Normal"/>
    <w:rsid w:val="00CF018A"/>
    <w:pPr>
      <w:ind w:left="-1418"/>
    </w:pPr>
    <w:rPr>
      <w:sz w:val="2"/>
      <w:szCs w:val="2"/>
    </w:rPr>
  </w:style>
  <w:style w:type="character" w:styleId="PageNumber">
    <w:name w:val="page number"/>
    <w:basedOn w:val="DefaultParagraphFont"/>
    <w:rsid w:val="00CF018A"/>
  </w:style>
  <w:style w:type="paragraph" w:styleId="Quote">
    <w:name w:val="Quote"/>
    <w:basedOn w:val="Heading1"/>
    <w:link w:val="QuoteChar"/>
    <w:qFormat/>
    <w:rsid w:val="00CF018A"/>
    <w:rPr>
      <w:b w:val="0"/>
      <w:sz w:val="72"/>
      <w:szCs w:val="72"/>
      <w:lang w:val="en-NZ"/>
    </w:rPr>
  </w:style>
  <w:style w:type="character" w:customStyle="1" w:styleId="QuoteChar">
    <w:name w:val="Quote Char"/>
    <w:basedOn w:val="DefaultParagraphFont"/>
    <w:link w:val="Quote"/>
    <w:rsid w:val="00CF0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18A"/>
    <w:pPr>
      <w:pageBreakBefore/>
    </w:pPr>
  </w:style>
  <w:style w:type="paragraph" w:customStyle="1" w:styleId="Border">
    <w:name w:val="Border"/>
    <w:basedOn w:val="Normal"/>
    <w:qFormat/>
    <w:rsid w:val="00CF01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18A"/>
    <w:rPr>
      <w:b/>
      <w:bCs/>
      <w:i/>
      <w:iCs/>
      <w:color w:val="auto"/>
    </w:rPr>
  </w:style>
  <w:style w:type="paragraph" w:styleId="IntenseQuote">
    <w:name w:val="Intense Quote"/>
    <w:basedOn w:val="Normal"/>
    <w:next w:val="Normal"/>
    <w:link w:val="IntenseQuoteChar"/>
    <w:uiPriority w:val="30"/>
    <w:qFormat/>
    <w:rsid w:val="00CF01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1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18A"/>
    <w:rPr>
      <w:smallCaps/>
      <w:color w:val="auto"/>
      <w:u w:val="single"/>
    </w:rPr>
  </w:style>
  <w:style w:type="character" w:styleId="IntenseReference">
    <w:name w:val="Intense Reference"/>
    <w:basedOn w:val="DefaultParagraphFont"/>
    <w:uiPriority w:val="32"/>
    <w:qFormat/>
    <w:rsid w:val="00CF018A"/>
    <w:rPr>
      <w:b/>
      <w:bCs/>
      <w:smallCaps/>
      <w:color w:val="auto"/>
      <w:spacing w:val="5"/>
      <w:u w:val="single"/>
    </w:rPr>
  </w:style>
  <w:style w:type="paragraph" w:customStyle="1" w:styleId="2ColumnHeading">
    <w:name w:val="2Column Heading"/>
    <w:basedOn w:val="BodyText"/>
    <w:qFormat/>
    <w:rsid w:val="00CF018A"/>
    <w:pPr>
      <w:spacing w:after="60"/>
      <w:ind w:left="-2268"/>
    </w:pPr>
    <w:rPr>
      <w:b/>
    </w:rPr>
  </w:style>
  <w:style w:type="paragraph" w:customStyle="1" w:styleId="Heading1TOC">
    <w:name w:val="Heading1 TOC"/>
    <w:basedOn w:val="Normal"/>
    <w:qFormat/>
    <w:rsid w:val="00CF018A"/>
    <w:pPr>
      <w:spacing w:before="240" w:after="120"/>
    </w:pPr>
    <w:rPr>
      <w:rFonts w:ascii="Times New Roman" w:hAnsi="Times New Roman"/>
      <w:b/>
      <w:sz w:val="32"/>
    </w:rPr>
  </w:style>
  <w:style w:type="paragraph" w:customStyle="1" w:styleId="Heading2TOC">
    <w:name w:val="Heading2 TOC"/>
    <w:basedOn w:val="Normal"/>
    <w:qFormat/>
    <w:rsid w:val="00CF018A"/>
    <w:pPr>
      <w:spacing w:before="240" w:after="60"/>
    </w:pPr>
    <w:rPr>
      <w:rFonts w:ascii="Times New Roman" w:hAnsi="Times New Roman"/>
      <w:b/>
      <w:sz w:val="28"/>
    </w:rPr>
  </w:style>
  <w:style w:type="character" w:customStyle="1" w:styleId="Underline">
    <w:name w:val="Underline"/>
    <w:basedOn w:val="DefaultParagraphFont"/>
    <w:qFormat/>
    <w:rsid w:val="00CF018A"/>
    <w:rPr>
      <w:u w:val="single"/>
    </w:rPr>
  </w:style>
  <w:style w:type="character" w:customStyle="1" w:styleId="BoldandItalics">
    <w:name w:val="Bold and Italics"/>
    <w:qFormat/>
    <w:rsid w:val="00CF018A"/>
    <w:rPr>
      <w:b/>
      <w:i/>
      <w:u w:val="none"/>
    </w:rPr>
  </w:style>
  <w:style w:type="paragraph" w:styleId="BalloonText">
    <w:name w:val="Balloon Text"/>
    <w:basedOn w:val="Normal"/>
    <w:link w:val="BalloonTextChar"/>
    <w:rsid w:val="00CF018A"/>
    <w:rPr>
      <w:rFonts w:ascii="Tahoma" w:hAnsi="Tahoma" w:cs="Tahoma"/>
      <w:sz w:val="16"/>
      <w:szCs w:val="16"/>
    </w:rPr>
  </w:style>
  <w:style w:type="character" w:customStyle="1" w:styleId="BalloonTextChar">
    <w:name w:val="Balloon Text Char"/>
    <w:basedOn w:val="DefaultParagraphFont"/>
    <w:link w:val="BalloonText"/>
    <w:rsid w:val="00CF01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1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1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18A"/>
    <w:rPr>
      <w:b/>
      <w:color w:val="660033"/>
      <w:spacing w:val="0"/>
    </w:rPr>
  </w:style>
  <w:style w:type="paragraph" w:customStyle="1" w:styleId="Nameditemlist">
    <w:name w:val="Named item list"/>
    <w:basedOn w:val="BodyText"/>
    <w:qFormat/>
    <w:rsid w:val="00CF018A"/>
    <w:pPr>
      <w:tabs>
        <w:tab w:val="left" w:pos="2835"/>
      </w:tabs>
      <w:ind w:left="2835" w:hanging="2835"/>
    </w:pPr>
  </w:style>
  <w:style w:type="paragraph" w:customStyle="1" w:styleId="BodyTextnopadding">
    <w:name w:val="Body Text no padding"/>
    <w:basedOn w:val="BodyText"/>
    <w:qFormat/>
    <w:rsid w:val="00CF018A"/>
    <w:pPr>
      <w:spacing w:before="0" w:after="0"/>
    </w:pPr>
  </w:style>
  <w:style w:type="paragraph" w:customStyle="1" w:styleId="BodyTextBold">
    <w:name w:val="Body Text Bold"/>
    <w:basedOn w:val="BodyText"/>
    <w:qFormat/>
    <w:rsid w:val="00CF018A"/>
    <w:rPr>
      <w:b/>
    </w:rPr>
  </w:style>
  <w:style w:type="character" w:styleId="Hyperlink">
    <w:name w:val="Hyperlink"/>
    <w:basedOn w:val="DefaultParagraphFont"/>
    <w:uiPriority w:val="99"/>
    <w:unhideWhenUsed/>
    <w:rsid w:val="00DD1D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1176</Words>
  <Characters>7871</Characters>
  <Application>Microsoft Office Word</Application>
  <DocSecurity>0</DocSecurity>
  <Lines>218</Lines>
  <Paragraphs>150</Paragraphs>
  <ScaleCrop>false</ScaleCrop>
  <Company>Author-it Software Corporation Ltd.</Company>
  <LinksUpToDate>false</LinksUpToDate>
  <CharactersWithSpaces>8897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ICTSAD612 Implement and maintain uses of containerisation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2025-03-01T13:13:00Z</dcterms:created>
  <dcterms:modified xsi:type="dcterms:W3CDTF">2025-03-01T13:13:00Z</dcterms:modified>
</cp:coreProperties>
</file>