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CFF" w:rsidP="00A85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ICTSAD609 Plan and monitor business analysis activities in an ICT environment</w:t>
      </w:r>
      <w:r>
        <w:fldChar w:fldCharType="end"/>
      </w:r>
    </w:p>
    <w:p w:rsidR="00A85CFF" w:rsidP="00A85CFF">
      <w:pPr>
        <w:pStyle w:val="Version"/>
        <w:sectPr w:rsidSect="00353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317" w:rsidP="00353317">
      <w:pPr>
        <w:pStyle w:val="SuperHeading"/>
      </w:pPr>
      <w:r w:rsidRPr="00353317">
        <w:t>ICTSAD609 Plan and monitor business analysis activities in an ICT environment</w:t>
      </w:r>
    </w:p>
    <w:p w:rsidR="00000000" w:rsidRPr="00353317" w:rsidP="00353317">
      <w:pPr>
        <w:pStyle w:val="Heading1"/>
      </w:pPr>
      <w:bookmarkStart w:id="1" w:name="O_1096251"/>
      <w:bookmarkEnd w:id="1"/>
      <w:r w:rsidRPr="00353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BodyText"/>
            </w:pPr>
            <w:r w:rsidRPr="003533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rPr>
                <w:rStyle w:val="SpecialBold"/>
              </w:rPr>
              <w:t>Comments</w:t>
            </w:r>
          </w:p>
        </w:tc>
      </w:tr>
      <w:tr w:rsidTr="0035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BodyText"/>
            </w:pPr>
            <w:r w:rsidRPr="00353317">
              <w:t>This version first released with ICT Information and Communications Technology Training Package Version 6.0.</w:t>
            </w:r>
          </w:p>
        </w:tc>
      </w:tr>
    </w:tbl>
    <w:p w:rsidR="00000000" w:rsidRPr="00353317" w:rsidP="00353317">
      <w:pPr>
        <w:pStyle w:val="BodyText"/>
      </w:pPr>
    </w:p>
    <w:p w:rsidR="00000000" w:rsidRPr="00353317" w:rsidP="00353317">
      <w:pPr>
        <w:pStyle w:val="AllowPageBreak"/>
      </w:pPr>
    </w:p>
    <w:p w:rsidR="00000000" w:rsidRPr="00353317" w:rsidP="00353317">
      <w:pPr>
        <w:pStyle w:val="Heading1"/>
      </w:pPr>
      <w:bookmarkStart w:id="2" w:name="O_1096256"/>
      <w:bookmarkEnd w:id="2"/>
      <w:r w:rsidRPr="00353317">
        <w:t>Application</w:t>
      </w:r>
    </w:p>
    <w:p w:rsidR="00000000" w:rsidRPr="00353317" w:rsidP="00A85CFF">
      <w:pPr>
        <w:pStyle w:val="BodyText"/>
      </w:pPr>
      <w:r w:rsidRPr="00353317">
        <w:t>This unit describes the skills and knowledge required to establish and manage Information and Communications Technology (ICT) business analysis activities in a medium-to-large organisation.</w:t>
      </w:r>
    </w:p>
    <w:p w:rsidR="00000000" w:rsidRPr="00353317" w:rsidP="00A85CFF">
      <w:pPr>
        <w:pStyle w:val="BodyText"/>
      </w:pPr>
      <w:r w:rsidRPr="00353317">
        <w:t>This unit applies to individuals w</w:t>
      </w:r>
      <w:r w:rsidRPr="00353317">
        <w:t>ho require high-level management, business and technical skills to manage complex analysis efforts within the Information and Communications Technology (ICT) industry, often as part of business-critical ICT projects.</w:t>
      </w:r>
    </w:p>
    <w:p w:rsidR="00000000" w:rsidRPr="00353317" w:rsidP="00A85CFF">
      <w:pPr>
        <w:pStyle w:val="BodyText"/>
      </w:pPr>
      <w:r w:rsidRPr="00353317">
        <w:t>No licensing, legislative or certificat</w:t>
      </w:r>
      <w:r w:rsidRPr="00353317">
        <w:t>ion requirements apply to this unit at the time of publication.</w:t>
      </w:r>
    </w:p>
    <w:p w:rsidR="00000000" w:rsidRPr="00353317" w:rsidP="00353317">
      <w:pPr>
        <w:pStyle w:val="Heading1"/>
      </w:pPr>
      <w:bookmarkStart w:id="3" w:name="O_1096255"/>
      <w:bookmarkEnd w:id="3"/>
      <w:r w:rsidRPr="00353317">
        <w:t>Unit Sector</w:t>
      </w:r>
    </w:p>
    <w:p w:rsidR="00000000" w:rsidRPr="00353317" w:rsidP="00A85CFF">
      <w:pPr>
        <w:pStyle w:val="BodyText"/>
      </w:pPr>
      <w:r w:rsidRPr="00353317">
        <w:t>Systems analysis and design</w:t>
      </w:r>
    </w:p>
    <w:p w:rsidR="00000000" w:rsidRPr="00353317" w:rsidP="00353317">
      <w:pPr>
        <w:pStyle w:val="Heading1"/>
      </w:pPr>
      <w:bookmarkStart w:id="4" w:name="O_1096254"/>
      <w:bookmarkEnd w:id="4"/>
      <w:r w:rsidRPr="003533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BodyText"/>
            </w:pPr>
            <w:r w:rsidRPr="0035331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rPr>
                <w:rStyle w:val="SpecialBold"/>
              </w:rPr>
              <w:t>PERFORMANCE CRITERIA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BodyText"/>
            </w:pPr>
            <w:r w:rsidRPr="003533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"/>
              <w:rPr>
                <w:lang w:val="en-NZ"/>
              </w:rPr>
            </w:pPr>
            <w:r w:rsidRPr="00353317">
              <w:t>1. Plan business analysis approach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List"/>
            </w:pPr>
            <w:r w:rsidRPr="00353317">
              <w:t>1.1 Identify business analysis initiative and establish applicable organisational process needs and objectives</w:t>
            </w:r>
          </w:p>
          <w:p w:rsidR="00000000" w:rsidRPr="00353317" w:rsidP="00353317">
            <w:pPr>
              <w:pStyle w:val="List"/>
            </w:pPr>
            <w:r w:rsidRPr="00353317">
              <w:t>1.2 Review or</w:t>
            </w:r>
            <w:r w:rsidRPr="00353317">
              <w:t>ganisational and legislative requirements, including standards, guidelines and processes applicable to initiative</w:t>
            </w:r>
          </w:p>
          <w:p w:rsidR="00000000" w:rsidRPr="00353317" w:rsidP="00353317">
            <w:pPr>
              <w:pStyle w:val="List"/>
            </w:pPr>
            <w:r w:rsidRPr="00353317">
              <w:t>1.3 Define process requirements of business analysis initiative, according to organisational requirements</w:t>
            </w:r>
          </w:p>
          <w:p w:rsidR="00000000" w:rsidRPr="00353317" w:rsidP="00353317">
            <w:pPr>
              <w:pStyle w:val="List"/>
            </w:pPr>
            <w:r w:rsidRPr="00353317">
              <w:t>1.4 Tailor approach to needs of spec</w:t>
            </w:r>
            <w:r w:rsidRPr="00353317">
              <w:t>ific business analysis initiative, according to organisational standards</w:t>
            </w:r>
          </w:p>
          <w:p w:rsidR="00000000" w:rsidRPr="00353317" w:rsidP="00353317">
            <w:pPr>
              <w:pStyle w:val="List"/>
            </w:pPr>
            <w:r w:rsidRPr="00353317">
              <w:t xml:space="preserve">1.5 Engage with required personnel and determine how work will be </w:t>
            </w:r>
            <w:r w:rsidRPr="00353317">
              <w:t>completed</w:t>
            </w:r>
          </w:p>
          <w:p w:rsidR="00000000" w:rsidP="00353317">
            <w:pPr>
              <w:pStyle w:val="List"/>
              <w:rPr>
                <w:lang w:val="en-NZ"/>
              </w:rPr>
            </w:pPr>
            <w:r w:rsidRPr="00353317">
              <w:t>1.6 Plan execution of business analysis activities according to organisational requirements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"/>
              <w:rPr>
                <w:lang w:val="en-NZ"/>
              </w:rPr>
            </w:pPr>
            <w:r w:rsidRPr="00353317">
              <w:t>2. Conduct sta</w:t>
            </w:r>
            <w:r w:rsidRPr="00353317">
              <w:t>keholder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List"/>
            </w:pPr>
            <w:r w:rsidRPr="00353317">
              <w:t>2.1 Identify stakeholders who may be affected by business need or new solution</w:t>
            </w:r>
          </w:p>
          <w:p w:rsidR="00000000" w:rsidRPr="00353317" w:rsidP="00353317">
            <w:pPr>
              <w:pStyle w:val="List"/>
            </w:pPr>
            <w:r w:rsidRPr="00353317">
              <w:t xml:space="preserve">2.2 Assess stakeholder attitudes toward and influence over initiative </w:t>
            </w:r>
          </w:p>
          <w:p w:rsidR="00000000" w:rsidRPr="00353317" w:rsidP="00353317">
            <w:pPr>
              <w:pStyle w:val="List"/>
            </w:pPr>
            <w:r w:rsidRPr="00353317">
              <w:t>2.3 Decide which stakeholders will have authority over business analysis activities</w:t>
            </w:r>
          </w:p>
          <w:p w:rsidR="00000000" w:rsidP="00353317">
            <w:pPr>
              <w:pStyle w:val="List"/>
              <w:rPr>
                <w:lang w:val="en-NZ"/>
              </w:rPr>
            </w:pPr>
            <w:r w:rsidRPr="00353317">
              <w:t>2.4 Instigate regular reviews and identify new stakeholders and changed positions as business needs evolve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"/>
              <w:rPr>
                <w:lang w:val="en-NZ"/>
              </w:rPr>
            </w:pPr>
            <w:r w:rsidRPr="00353317">
              <w:t>3. Plan business analysis activities and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List"/>
            </w:pPr>
            <w:r w:rsidRPr="00353317">
              <w:t>3.1 Discuss and establish type of project or initiative and business analysis deliverables</w:t>
            </w:r>
          </w:p>
          <w:p w:rsidR="00000000" w:rsidRPr="00353317" w:rsidP="00353317">
            <w:pPr>
              <w:pStyle w:val="List"/>
            </w:pPr>
            <w:r w:rsidRPr="00353317">
              <w:t>3.</w:t>
            </w:r>
            <w:r w:rsidRPr="00353317">
              <w:t>2 Determine scope of work in business analysis activities</w:t>
            </w:r>
          </w:p>
          <w:p w:rsidR="00000000" w:rsidRPr="00353317" w:rsidP="00353317">
            <w:pPr>
              <w:pStyle w:val="List"/>
            </w:pPr>
            <w:r w:rsidRPr="00353317">
              <w:t>3.3 Establish and approve which activities the business analyst will perform and when</w:t>
            </w:r>
          </w:p>
          <w:p w:rsidR="00000000" w:rsidRPr="00353317" w:rsidP="00353317">
            <w:pPr>
              <w:pStyle w:val="List"/>
            </w:pPr>
            <w:r w:rsidRPr="00353317">
              <w:t>3.4 Develop estimates for business analysis work</w:t>
            </w:r>
          </w:p>
          <w:p w:rsidR="00000000" w:rsidRPr="00353317" w:rsidP="00353317">
            <w:pPr>
              <w:pStyle w:val="List"/>
            </w:pPr>
            <w:r w:rsidRPr="00353317">
              <w:t>3.5 Determine methods to receive, distribute, access, update an</w:t>
            </w:r>
            <w:r w:rsidRPr="00353317">
              <w:t>d escalate information from project stakeholders</w:t>
            </w:r>
          </w:p>
          <w:p w:rsidR="00000000" w:rsidP="00353317">
            <w:pPr>
              <w:pStyle w:val="List"/>
              <w:rPr>
                <w:lang w:val="en-NZ"/>
              </w:rPr>
            </w:pPr>
            <w:r w:rsidRPr="00353317">
              <w:t>3.6 Decide how best to communicate with each stakeholder according to stakeholder needs and constraints to communication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"/>
              <w:rPr>
                <w:lang w:val="en-NZ"/>
              </w:rPr>
            </w:pPr>
            <w:r w:rsidRPr="00353317">
              <w:t>4. Plan requirements management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List"/>
            </w:pPr>
            <w:r w:rsidRPr="00353317">
              <w:t>4.1 Establish a requirements repository for s</w:t>
            </w:r>
            <w:r w:rsidRPr="00353317">
              <w:t>toring requirements, including those under development, under review, and approved requirements</w:t>
            </w:r>
          </w:p>
          <w:p w:rsidR="00000000" w:rsidRPr="00353317" w:rsidP="00353317">
            <w:pPr>
              <w:pStyle w:val="List"/>
            </w:pPr>
            <w:r w:rsidRPr="00353317">
              <w:t>4.2 Assess need and process for requirements traceability based on applicable factors</w:t>
            </w:r>
          </w:p>
          <w:p w:rsidR="00000000" w:rsidRPr="00353317" w:rsidP="00353317">
            <w:pPr>
              <w:pStyle w:val="List"/>
            </w:pPr>
            <w:r w:rsidRPr="00353317">
              <w:t>4.3 Conclude which requirements attributes will be captured</w:t>
            </w:r>
          </w:p>
          <w:p w:rsidR="00000000" w:rsidP="00353317">
            <w:pPr>
              <w:pStyle w:val="List"/>
              <w:rPr>
                <w:lang w:val="en-NZ"/>
              </w:rPr>
            </w:pPr>
            <w:r w:rsidRPr="00353317">
              <w:t xml:space="preserve">4.4 Determine </w:t>
            </w:r>
            <w:r w:rsidRPr="00353317">
              <w:t>requirements change management process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"/>
              <w:rPr>
                <w:lang w:val="en-NZ"/>
              </w:rPr>
            </w:pPr>
            <w:r w:rsidRPr="00353317">
              <w:t>5. Manage business analysis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List"/>
            </w:pPr>
            <w:r w:rsidRPr="00353317">
              <w:t>5.1 Determine which metrics will be used when measuring work performed by business analyst</w:t>
            </w:r>
          </w:p>
          <w:p w:rsidR="00000000" w:rsidRPr="00353317" w:rsidP="00353317">
            <w:pPr>
              <w:pStyle w:val="List"/>
            </w:pPr>
            <w:r w:rsidRPr="00353317">
              <w:t>5.2 Report performance in required format according to project needs</w:t>
            </w:r>
          </w:p>
          <w:p w:rsidR="00000000" w:rsidRPr="00353317" w:rsidP="00353317">
            <w:pPr>
              <w:pStyle w:val="List"/>
            </w:pPr>
            <w:r w:rsidRPr="00353317">
              <w:t>5.3 Assess performance measures and determine where problems may be occurring in executing business analysis activities</w:t>
            </w:r>
          </w:p>
          <w:p w:rsidR="00000000" w:rsidRPr="00353317" w:rsidP="00353317">
            <w:pPr>
              <w:pStyle w:val="List"/>
            </w:pPr>
            <w:r w:rsidRPr="00353317">
              <w:t>5.4 Identify and recommend preventative or corrective actions as required</w:t>
            </w:r>
          </w:p>
          <w:p w:rsidR="00000000" w:rsidRPr="00353317" w:rsidP="00353317">
            <w:pPr>
              <w:pStyle w:val="List"/>
            </w:pPr>
            <w:r w:rsidRPr="00353317">
              <w:t>5.5 Confirm and review business analysis performance and recom</w:t>
            </w:r>
            <w:r w:rsidRPr="00353317">
              <w:t>mended actions with required personnel</w:t>
            </w:r>
          </w:p>
        </w:tc>
      </w:tr>
    </w:tbl>
    <w:p w:rsidR="00000000" w:rsidRPr="00353317" w:rsidP="00353317">
      <w:pPr>
        <w:pStyle w:val="BodyText"/>
      </w:pPr>
    </w:p>
    <w:p w:rsidR="00000000" w:rsidRPr="00353317" w:rsidP="00353317">
      <w:pPr>
        <w:pStyle w:val="AllowPageBreak"/>
      </w:pPr>
    </w:p>
    <w:p w:rsidR="00000000" w:rsidRPr="00353317" w:rsidP="00353317">
      <w:pPr>
        <w:pStyle w:val="Heading1"/>
      </w:pPr>
      <w:bookmarkStart w:id="5" w:name="O_1096253"/>
      <w:bookmarkEnd w:id="5"/>
      <w:r w:rsidRPr="00353317">
        <w:t>Foundation Skills</w:t>
      </w:r>
    </w:p>
    <w:p w:rsidR="00000000" w:rsidRPr="00A85CFF" w:rsidP="00A85CFF">
      <w:pPr>
        <w:pStyle w:val="BodyText"/>
        <w:rPr>
          <w:i/>
        </w:rPr>
      </w:pPr>
      <w:r w:rsidRPr="00A85C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BodyText"/>
            </w:pPr>
            <w:r w:rsidRPr="003533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rPr>
                <w:rStyle w:val="SpecialBold"/>
              </w:rPr>
              <w:t>DESCRIPTION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Bullet"/>
              <w:rPr>
                <w:lang w:val="en-NZ"/>
              </w:rPr>
            </w:pPr>
            <w:r w:rsidRPr="00353317">
              <w:t>Performs mathematical calculations and analyses financial information, costs and values when determining estimates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ListBullet"/>
            </w:pPr>
            <w:r w:rsidRPr="00353317">
              <w:t xml:space="preserve">Determines and confirms stakeholder requirements, using collaborative techniques, including active </w:t>
            </w:r>
            <w:r w:rsidRPr="00353317">
              <w:t>listening and questioning</w:t>
            </w:r>
          </w:p>
          <w:p w:rsidR="00000000" w:rsidP="00353317">
            <w:pPr>
              <w:pStyle w:val="ListBullet"/>
              <w:rPr>
                <w:lang w:val="en-NZ"/>
              </w:rPr>
            </w:pPr>
            <w:r w:rsidRPr="00353317">
              <w:t>Selects and implements communications systems, processes and practices with internal and external stakeholders to communicate information and build rapport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Bullet"/>
              <w:rPr>
                <w:lang w:val="en-NZ"/>
              </w:rPr>
            </w:pPr>
            <w:r w:rsidRPr="00353317">
              <w:t>Critically analy</w:t>
            </w:r>
            <w:r w:rsidRPr="00353317">
              <w:t>ses complex documentation from a variety of sources and consolidates information applicable to specific criteria when determining requirements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Bullet"/>
              <w:rPr>
                <w:lang w:val="en-NZ"/>
              </w:rPr>
            </w:pPr>
            <w:r w:rsidRPr="00353317">
              <w:t>Prepares documentation expressing ideas, exploring complex issues using succinct language and logical s</w:t>
            </w:r>
            <w:r w:rsidRPr="00353317">
              <w:t>tructure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Bullet"/>
              <w:rPr>
                <w:lang w:val="en-NZ"/>
              </w:rPr>
            </w:pPr>
            <w:r w:rsidRPr="00353317">
              <w:t>Plans strategic priorities and outcomes within a flexible, efficient and effective context, in a diverse environment exposed to competing demands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ListBullet"/>
              <w:rPr>
                <w:lang w:val="en-NZ"/>
              </w:rPr>
            </w:pPr>
            <w:r w:rsidRPr="00353317">
              <w:t>Identifies key factors impacting decisions and their outc</w:t>
            </w:r>
            <w:r w:rsidRPr="00353317">
              <w:t>omes, drawing on experience, competing priorities and decision-making strategies where applicable</w:t>
            </w:r>
          </w:p>
        </w:tc>
      </w:tr>
      <w:tr w:rsidTr="00A85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ListBullet"/>
            </w:pPr>
            <w:r w:rsidRPr="00353317">
              <w:t>Works autonomously, making high-level decisions to achieve and improve organisational goals</w:t>
            </w:r>
          </w:p>
          <w:p w:rsidR="00000000" w:rsidRPr="00353317" w:rsidP="00353317">
            <w:pPr>
              <w:pStyle w:val="ListBullet"/>
            </w:pPr>
            <w:r w:rsidRPr="00353317">
              <w:t>Takes a lead role in development of organisation</w:t>
            </w:r>
            <w:r w:rsidRPr="00353317">
              <w:t>al goals, roles and responsibilities</w:t>
            </w:r>
          </w:p>
          <w:p w:rsidR="00000000" w:rsidRPr="00353317" w:rsidP="00353317">
            <w:pPr>
              <w:pStyle w:val="ListBullet"/>
            </w:pPr>
            <w:r w:rsidRPr="00353317">
              <w:t xml:space="preserve">Gathers and analyses data and seeks feedback </w:t>
            </w:r>
          </w:p>
        </w:tc>
      </w:tr>
    </w:tbl>
    <w:p w:rsidR="00000000" w:rsidRPr="00353317" w:rsidP="00353317">
      <w:pPr>
        <w:pStyle w:val="BodyText"/>
      </w:pPr>
    </w:p>
    <w:p w:rsidR="00000000" w:rsidRPr="00353317" w:rsidP="00353317">
      <w:pPr>
        <w:pStyle w:val="AllowPageBreak"/>
      </w:pPr>
    </w:p>
    <w:p w:rsidR="00000000" w:rsidRPr="00353317" w:rsidP="00353317">
      <w:pPr>
        <w:pStyle w:val="Heading1"/>
      </w:pPr>
      <w:bookmarkStart w:id="6" w:name="O_1096252"/>
      <w:bookmarkEnd w:id="6"/>
      <w:r w:rsidRPr="00353317">
        <w:t>Unit Mapping Information</w:t>
      </w:r>
    </w:p>
    <w:p w:rsidR="00000000" w:rsidRPr="00353317" w:rsidP="00A85CFF">
      <w:pPr>
        <w:pStyle w:val="BodyText"/>
      </w:pPr>
      <w:r w:rsidRPr="00353317">
        <w:t>Supersedes and is equivalent to ICTSAD603 Plan and monitor business analysis activities in an ICT environment.</w:t>
      </w:r>
    </w:p>
    <w:p w:rsidR="00000000" w:rsidRPr="00353317" w:rsidP="00353317">
      <w:pPr>
        <w:pStyle w:val="Heading1"/>
      </w:pPr>
      <w:bookmarkStart w:id="7" w:name="O_1096245"/>
      <w:bookmarkEnd w:id="7"/>
      <w:r w:rsidRPr="00353317">
        <w:t>Links</w:t>
      </w:r>
    </w:p>
    <w:p w:rsidR="00000000" w:rsidRPr="00353317" w:rsidP="00A85CFF">
      <w:pPr>
        <w:pStyle w:val="BodyText"/>
      </w:pPr>
      <w:r w:rsidRPr="003533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3D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3317" w:rsidP="00A85CFF">
      <w:pPr>
        <w:pStyle w:val="BodyText"/>
        <w:sectPr w:rsidSect="003533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3317" w:rsidP="00353317">
      <w:pPr>
        <w:pStyle w:val="SuperHeading"/>
      </w:pPr>
      <w:r w:rsidRPr="00353317">
        <w:t>Assessment Requirements for ICTSAD609 Plan and mon</w:t>
      </w:r>
      <w:r w:rsidRPr="00353317">
        <w:t>itor business analysis activities in an ICT environment</w:t>
      </w:r>
    </w:p>
    <w:p w:rsidR="00000000" w:rsidRPr="00353317" w:rsidP="00353317">
      <w:pPr>
        <w:pStyle w:val="Heading1"/>
      </w:pPr>
      <w:bookmarkStart w:id="8" w:name="O_1096247"/>
      <w:bookmarkEnd w:id="8"/>
      <w:r w:rsidRPr="00353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BodyText"/>
            </w:pPr>
            <w:r w:rsidRPr="003533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rPr>
                <w:rStyle w:val="SpecialBold"/>
              </w:rPr>
              <w:t>Comments</w:t>
            </w:r>
          </w:p>
        </w:tc>
      </w:tr>
      <w:tr w:rsidTr="0035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317">
            <w:pPr>
              <w:pStyle w:val="BodyText"/>
              <w:rPr>
                <w:lang w:val="en-NZ"/>
              </w:rPr>
            </w:pPr>
            <w:r w:rsidRPr="003533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317" w:rsidP="00353317">
            <w:pPr>
              <w:pStyle w:val="BodyText"/>
            </w:pPr>
            <w:r w:rsidRPr="00353317">
              <w:t>This version first released with ICT Information and Communications Technology Training Package Version 6.0.</w:t>
            </w:r>
          </w:p>
        </w:tc>
      </w:tr>
    </w:tbl>
    <w:p w:rsidR="00000000" w:rsidRPr="00353317" w:rsidP="00353317">
      <w:pPr>
        <w:pStyle w:val="BodyText"/>
      </w:pPr>
    </w:p>
    <w:p w:rsidR="00000000" w:rsidRPr="00353317" w:rsidP="00353317">
      <w:pPr>
        <w:pStyle w:val="AllowPageBreak"/>
      </w:pPr>
    </w:p>
    <w:p w:rsidR="00000000" w:rsidRPr="00353317" w:rsidP="00353317">
      <w:pPr>
        <w:pStyle w:val="Heading1"/>
      </w:pPr>
      <w:bookmarkStart w:id="9" w:name="O_1096250"/>
      <w:bookmarkEnd w:id="9"/>
      <w:r w:rsidRPr="00353317">
        <w:t>Performance Evidence</w:t>
      </w:r>
    </w:p>
    <w:p w:rsidR="00000000" w:rsidRPr="00353317" w:rsidP="00A85CFF">
      <w:pPr>
        <w:pStyle w:val="BodyText"/>
      </w:pPr>
      <w:r w:rsidRPr="00353317">
        <w:t>The candidate must demonstrate the ability to complete the tasks outlined in the elements, performance criteria and foundation skills of this unit, including evidence of the ability to:</w:t>
      </w:r>
    </w:p>
    <w:p w:rsidR="00000000" w:rsidRPr="00353317" w:rsidP="00353317">
      <w:pPr>
        <w:pStyle w:val="ListBullet"/>
      </w:pPr>
      <w:r w:rsidRPr="00353317">
        <w:t>plan and monitor at least two different business</w:t>
      </w:r>
      <w:r w:rsidRPr="00353317">
        <w:t xml:space="preserve"> analysis activities, including determining an approach and required processes. </w:t>
      </w:r>
    </w:p>
    <w:p w:rsidR="00000000" w:rsidRPr="00353317" w:rsidP="00353317">
      <w:pPr>
        <w:pStyle w:val="BodyText"/>
      </w:pPr>
    </w:p>
    <w:p w:rsidR="00000000" w:rsidRPr="00353317" w:rsidP="00A85CFF">
      <w:pPr>
        <w:pStyle w:val="BodyText"/>
      </w:pPr>
      <w:r w:rsidRPr="00353317">
        <w:t xml:space="preserve">In the course of the above, the candidate must: </w:t>
      </w:r>
    </w:p>
    <w:p w:rsidR="00000000" w:rsidRPr="00353317" w:rsidP="00353317">
      <w:pPr>
        <w:pStyle w:val="ListBullet"/>
      </w:pPr>
      <w:r w:rsidRPr="00353317">
        <w:t>determine business analysis deliverables, tasks and estimates</w:t>
      </w:r>
    </w:p>
    <w:p w:rsidR="00000000" w:rsidRPr="00353317" w:rsidP="00353317">
      <w:pPr>
        <w:pStyle w:val="ListBullet"/>
      </w:pPr>
      <w:r w:rsidRPr="00353317">
        <w:t>plan business analysis communications</w:t>
      </w:r>
    </w:p>
    <w:p w:rsidR="00000000" w:rsidRPr="00353317" w:rsidP="00353317">
      <w:pPr>
        <w:pStyle w:val="ListBullet"/>
      </w:pPr>
      <w:r w:rsidRPr="00353317">
        <w:t>comply with organisational and legislative requirements.</w:t>
      </w:r>
    </w:p>
    <w:p w:rsidR="00000000" w:rsidRPr="00353317" w:rsidP="00353317">
      <w:pPr>
        <w:pStyle w:val="AllowPageBreak"/>
      </w:pPr>
    </w:p>
    <w:p w:rsidR="00000000" w:rsidRPr="00353317" w:rsidP="00353317">
      <w:pPr>
        <w:pStyle w:val="Heading1"/>
      </w:pPr>
      <w:bookmarkStart w:id="10" w:name="O_1096249"/>
      <w:bookmarkEnd w:id="10"/>
      <w:r w:rsidRPr="00353317">
        <w:t>Knowledge Evidence</w:t>
      </w:r>
    </w:p>
    <w:p w:rsidR="00000000" w:rsidRPr="00353317" w:rsidP="00A85CFF">
      <w:pPr>
        <w:pStyle w:val="BodyText"/>
      </w:pPr>
      <w:r w:rsidRPr="00353317">
        <w:t>The candidate must be able to demonstrate knowledge to complete the tasks outlined in the elements, performance criteria and foundation skills of this unit, incl</w:t>
      </w:r>
      <w:r w:rsidRPr="00353317">
        <w:t>uding knowledge of:</w:t>
      </w:r>
    </w:p>
    <w:p w:rsidR="00000000" w:rsidRPr="00353317" w:rsidP="00353317">
      <w:pPr>
        <w:pStyle w:val="ListBullet"/>
      </w:pPr>
      <w:r w:rsidRPr="00353317">
        <w:t>business analysis process, procedures and techniques</w:t>
      </w:r>
    </w:p>
    <w:p w:rsidR="00000000" w:rsidRPr="00353317" w:rsidP="00353317">
      <w:pPr>
        <w:pStyle w:val="ListBullet"/>
      </w:pPr>
      <w:r w:rsidRPr="00353317">
        <w:t>project management process, procedures and techniques</w:t>
      </w:r>
    </w:p>
    <w:p w:rsidR="00000000" w:rsidRPr="00353317" w:rsidP="00353317">
      <w:pPr>
        <w:pStyle w:val="ListBullet"/>
      </w:pPr>
      <w:r w:rsidRPr="00353317">
        <w:t>risk management strategies</w:t>
      </w:r>
    </w:p>
    <w:p w:rsidR="00000000" w:rsidRPr="00353317" w:rsidP="00353317">
      <w:pPr>
        <w:pStyle w:val="ListBullet"/>
      </w:pPr>
      <w:r w:rsidRPr="00353317">
        <w:t>technology solution patterns</w:t>
      </w:r>
    </w:p>
    <w:p w:rsidR="00000000" w:rsidRPr="00353317" w:rsidP="00353317">
      <w:pPr>
        <w:pStyle w:val="ListBullet"/>
      </w:pPr>
      <w:r w:rsidRPr="00353317">
        <w:t>stakeholder management techniques and processes</w:t>
      </w:r>
    </w:p>
    <w:p w:rsidR="00000000" w:rsidRPr="00353317" w:rsidP="00353317">
      <w:pPr>
        <w:pStyle w:val="ListBullet"/>
      </w:pPr>
      <w:r w:rsidRPr="00353317">
        <w:t>communication constraint</w:t>
      </w:r>
      <w:r w:rsidRPr="00353317">
        <w:t>s that may impact on stakeholders</w:t>
      </w:r>
    </w:p>
    <w:p w:rsidR="00000000" w:rsidRPr="00353317" w:rsidP="00353317">
      <w:pPr>
        <w:pStyle w:val="ListBullet"/>
      </w:pPr>
      <w:r w:rsidRPr="00353317">
        <w:t>requirements management processes, procedures and techniques</w:t>
      </w:r>
    </w:p>
    <w:p w:rsidR="00000000" w:rsidRPr="00353317" w:rsidP="00353317">
      <w:pPr>
        <w:pStyle w:val="ListBullet"/>
      </w:pPr>
      <w:r w:rsidRPr="00353317">
        <w:t>metrics used in measuring business analysis performance</w:t>
      </w:r>
    </w:p>
    <w:p w:rsidR="00000000" w:rsidRPr="00353317" w:rsidP="00353317">
      <w:pPr>
        <w:pStyle w:val="ListBullet"/>
      </w:pPr>
      <w:r w:rsidRPr="00353317">
        <w:t>organisational and legislative requirements and procedures applicable to business analysis activities.</w:t>
      </w:r>
    </w:p>
    <w:p w:rsidR="00000000" w:rsidRPr="00353317" w:rsidP="00353317">
      <w:pPr>
        <w:pStyle w:val="AllowPageBreak"/>
      </w:pPr>
    </w:p>
    <w:p w:rsidR="00000000" w:rsidRPr="00353317" w:rsidP="00353317">
      <w:pPr>
        <w:pStyle w:val="Heading1"/>
      </w:pPr>
      <w:bookmarkStart w:id="11" w:name="O_1096248"/>
      <w:bookmarkEnd w:id="11"/>
      <w:r w:rsidRPr="00353317">
        <w:t>Assessment Conditions</w:t>
      </w:r>
    </w:p>
    <w:p w:rsidR="00000000" w:rsidRPr="00353317" w:rsidP="00A85CFF">
      <w:pPr>
        <w:pStyle w:val="BodyText"/>
      </w:pPr>
      <w:r w:rsidRPr="00353317">
        <w:t xml:space="preserve">Skills in this unit must be demonstrated in a workplace or simulated environment where the conditions are typical of those in a working environment in this industry. </w:t>
      </w:r>
    </w:p>
    <w:p w:rsidR="00000000" w:rsidRPr="00353317" w:rsidP="00A85CFF">
      <w:pPr>
        <w:pStyle w:val="BodyText"/>
      </w:pPr>
      <w:r w:rsidRPr="00353317">
        <w:t>This includes access to:</w:t>
      </w:r>
    </w:p>
    <w:p w:rsidR="00000000" w:rsidRPr="00353317" w:rsidP="00353317">
      <w:pPr>
        <w:pStyle w:val="ListBullet"/>
      </w:pPr>
      <w:r w:rsidRPr="00353317">
        <w:t>required</w:t>
      </w:r>
      <w:r w:rsidRPr="00353317">
        <w:t xml:space="preserve"> tools, equipment and materials</w:t>
      </w:r>
    </w:p>
    <w:p w:rsidR="00000000" w:rsidRPr="00353317" w:rsidP="00353317">
      <w:pPr>
        <w:pStyle w:val="ListBullet"/>
      </w:pPr>
      <w:r w:rsidRPr="00353317">
        <w:t>business requirements documentation and information</w:t>
      </w:r>
    </w:p>
    <w:p w:rsidR="00000000" w:rsidRPr="00353317" w:rsidP="00353317">
      <w:pPr>
        <w:pStyle w:val="ListBullet"/>
      </w:pPr>
      <w:r w:rsidRPr="00353317">
        <w:t>industry software packages</w:t>
      </w:r>
    </w:p>
    <w:p w:rsidR="00000000" w:rsidRPr="00353317" w:rsidP="00353317">
      <w:pPr>
        <w:pStyle w:val="ListBullet"/>
      </w:pPr>
      <w:r w:rsidRPr="00353317">
        <w:t>required hardware and its components</w:t>
      </w:r>
    </w:p>
    <w:p w:rsidR="00000000" w:rsidRPr="00353317" w:rsidP="00353317">
      <w:pPr>
        <w:pStyle w:val="ListBullet"/>
      </w:pPr>
      <w:r w:rsidRPr="00353317">
        <w:t>file storage.</w:t>
      </w:r>
    </w:p>
    <w:p w:rsidR="00000000" w:rsidRPr="00353317" w:rsidP="00353317">
      <w:pPr>
        <w:pStyle w:val="BodyText"/>
      </w:pPr>
    </w:p>
    <w:p w:rsidR="00000000" w:rsidRPr="00353317" w:rsidP="00A85CFF">
      <w:pPr>
        <w:pStyle w:val="BodyText"/>
      </w:pPr>
      <w:r w:rsidRPr="00353317">
        <w:t>Assessors of this unit must satisfy the requirements for assessors in applicable vocational e</w:t>
      </w:r>
      <w:r w:rsidRPr="00353317">
        <w:t>ducation and training legislation, frameworks and/or standards.</w:t>
      </w:r>
    </w:p>
    <w:p w:rsidR="00000000" w:rsidRPr="00353317" w:rsidP="00353317">
      <w:pPr>
        <w:pStyle w:val="Heading1"/>
      </w:pPr>
      <w:bookmarkStart w:id="12" w:name="O_1096246"/>
      <w:bookmarkEnd w:id="12"/>
      <w:r w:rsidRPr="00353317">
        <w:t>Links</w:t>
      </w:r>
    </w:p>
    <w:p w:rsidR="00000000" w:rsidRPr="00353317" w:rsidP="00A85CFF">
      <w:pPr>
        <w:pStyle w:val="BodyText"/>
      </w:pPr>
      <w:r w:rsidRPr="003533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3D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3317" w:rsidP="00353317"/>
    <w:sectPr w:rsidSect="003533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17" w:rsidRPr="00A85CFF" w:rsidP="00A85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FF" w:rsidP="00353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5CFF" w:rsidP="00353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5CFF" w:rsidP="003533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17" w:rsidP="00353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5CFF">
      <w:t>Approved</w:t>
    </w:r>
    <w:r w:rsidR="00A85C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5C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5CFF">
      <w:rPr>
        <w:noProof/>
      </w:rPr>
      <w:t>5</w:t>
    </w:r>
    <w:r>
      <w:rPr>
        <w:noProof/>
      </w:rPr>
      <w:fldChar w:fldCharType="end"/>
    </w:r>
  </w:p>
  <w:p w:rsidR="00353317" w:rsidP="00353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5C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5CFF">
      <w:t>Future Skills Organisation</w:t>
    </w:r>
    <w:r w:rsidR="00A85CFF">
      <w:fldChar w:fldCharType="end"/>
    </w:r>
  </w:p>
  <w:p w:rsidR="00353317" w:rsidP="00353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317" w:rsidRPr="00A85CFF" w:rsidP="00A85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FF" w:rsidRPr="002D2AF8" w:rsidP="00353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ICTSAD609 Plan and monitor business analysis activities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5CFF" w:rsidP="003533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17" w:rsidRPr="002D2AF8" w:rsidP="00353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5CFF">
      <w:t>ICTSAD609 Plan and monitor business analysis activities in an ICT environment</w:t>
    </w:r>
    <w:r w:rsidR="00A85C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5CFF">
      <w:rPr>
        <w:noProof/>
      </w:rPr>
      <w:t>2 March 2025</w:t>
    </w:r>
    <w:r>
      <w:fldChar w:fldCharType="end"/>
    </w:r>
  </w:p>
  <w:p w:rsidR="00353317" w:rsidP="00353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64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347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317"/>
  </w:style>
  <w:style w:type="character" w:customStyle="1" w:styleId="Heading1Char">
    <w:name w:val="Heading 1 Char"/>
    <w:basedOn w:val="DefaultParagraphFont"/>
    <w:link w:val="Heading1"/>
    <w:rsid w:val="00353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3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33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3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317"/>
    <w:rPr>
      <w:b/>
      <w:spacing w:val="0"/>
    </w:rPr>
  </w:style>
  <w:style w:type="character" w:styleId="Emphasis">
    <w:name w:val="Emphasis"/>
    <w:basedOn w:val="DefaultParagraphFont"/>
    <w:qFormat/>
    <w:rsid w:val="00353317"/>
    <w:rPr>
      <w:i/>
    </w:rPr>
  </w:style>
  <w:style w:type="paragraph" w:customStyle="1" w:styleId="SuperHeading">
    <w:name w:val="SuperHeading"/>
    <w:basedOn w:val="Normal"/>
    <w:rsid w:val="00353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3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3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3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3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317"/>
  </w:style>
  <w:style w:type="paragraph" w:styleId="TableofFigures">
    <w:name w:val="table of figures"/>
    <w:basedOn w:val="Normal"/>
    <w:next w:val="Normal"/>
    <w:semiHidden/>
    <w:rsid w:val="00353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3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317"/>
    <w:rPr>
      <w:rFonts w:ascii="Wingdings" w:hAnsi="Wingdings"/>
    </w:rPr>
  </w:style>
  <w:style w:type="paragraph" w:customStyle="1" w:styleId="TableHeading">
    <w:name w:val="Table Heading"/>
    <w:basedOn w:val="HeadingBase"/>
    <w:rsid w:val="00353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317"/>
    <w:rPr>
      <w:color w:val="0033CC"/>
      <w:u w:val="none"/>
    </w:rPr>
  </w:style>
  <w:style w:type="paragraph" w:customStyle="1" w:styleId="BodyTextRight">
    <w:name w:val="Body Text Right"/>
    <w:basedOn w:val="BodyText"/>
    <w:rsid w:val="00353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3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317"/>
    <w:rPr>
      <w:sz w:val="32"/>
    </w:rPr>
  </w:style>
  <w:style w:type="paragraph" w:customStyle="1" w:styleId="HeadingProcedure">
    <w:name w:val="Heading Procedure"/>
    <w:basedOn w:val="HeadingBase"/>
    <w:next w:val="Normal"/>
    <w:rsid w:val="00353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317"/>
    <w:pPr>
      <w:spacing w:before="60" w:after="60"/>
    </w:pPr>
  </w:style>
  <w:style w:type="paragraph" w:styleId="ListContinue">
    <w:name w:val="List Continue"/>
    <w:basedOn w:val="List"/>
    <w:rsid w:val="00353317"/>
    <w:pPr>
      <w:ind w:firstLine="0"/>
    </w:pPr>
  </w:style>
  <w:style w:type="paragraph" w:customStyle="1" w:styleId="ListNote">
    <w:name w:val="List Note"/>
    <w:basedOn w:val="List"/>
    <w:rsid w:val="00353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317"/>
    <w:rPr>
      <w:rFonts w:ascii="Courier New" w:hAnsi="Courier New"/>
    </w:rPr>
  </w:style>
  <w:style w:type="paragraph" w:customStyle="1" w:styleId="NoteBullet">
    <w:name w:val="Note Bullet"/>
    <w:basedOn w:val="Note"/>
    <w:rsid w:val="00353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3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317"/>
    <w:rPr>
      <w:b/>
      <w:smallCaps/>
    </w:rPr>
  </w:style>
  <w:style w:type="paragraph" w:customStyle="1" w:styleId="TableListNumber">
    <w:name w:val="Table List Number"/>
    <w:basedOn w:val="ListNumber"/>
    <w:rsid w:val="00353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317"/>
    <w:pPr>
      <w:numPr>
        <w:numId w:val="8"/>
      </w:numPr>
    </w:pPr>
  </w:style>
  <w:style w:type="paragraph" w:customStyle="1" w:styleId="ListAlpha2">
    <w:name w:val="List Alpha 2"/>
    <w:basedOn w:val="List2"/>
    <w:rsid w:val="00353317"/>
    <w:pPr>
      <w:numPr>
        <w:numId w:val="7"/>
      </w:numPr>
    </w:pPr>
  </w:style>
  <w:style w:type="paragraph" w:styleId="List2">
    <w:name w:val="List 2"/>
    <w:basedOn w:val="BodyText"/>
    <w:rsid w:val="00353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3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3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317"/>
    <w:pPr>
      <w:numPr>
        <w:numId w:val="3"/>
      </w:numPr>
    </w:pPr>
  </w:style>
  <w:style w:type="paragraph" w:styleId="ListContinue2">
    <w:name w:val="List Continue 2"/>
    <w:basedOn w:val="List2"/>
    <w:rsid w:val="00353317"/>
    <w:pPr>
      <w:ind w:firstLine="0"/>
    </w:pPr>
  </w:style>
  <w:style w:type="paragraph" w:styleId="ListContinue3">
    <w:name w:val="List Continue 3"/>
    <w:basedOn w:val="List3"/>
    <w:rsid w:val="00353317"/>
    <w:pPr>
      <w:ind w:left="1021" w:firstLine="0"/>
    </w:pPr>
  </w:style>
  <w:style w:type="paragraph" w:styleId="ListContinue4">
    <w:name w:val="List Continue 4"/>
    <w:basedOn w:val="List4"/>
    <w:rsid w:val="00353317"/>
    <w:pPr>
      <w:ind w:firstLine="0"/>
    </w:pPr>
  </w:style>
  <w:style w:type="paragraph" w:styleId="ListContinue5">
    <w:name w:val="List Continue 5"/>
    <w:basedOn w:val="List5"/>
    <w:rsid w:val="00353317"/>
    <w:pPr>
      <w:ind w:firstLine="0"/>
    </w:pPr>
  </w:style>
  <w:style w:type="paragraph" w:styleId="ListNumber3">
    <w:name w:val="List Number 3"/>
    <w:basedOn w:val="List3"/>
    <w:rsid w:val="00353317"/>
    <w:pPr>
      <w:numPr>
        <w:numId w:val="4"/>
      </w:numPr>
    </w:pPr>
  </w:style>
  <w:style w:type="paragraph" w:styleId="ListNumber4">
    <w:name w:val="List Number 4"/>
    <w:basedOn w:val="List4"/>
    <w:rsid w:val="00353317"/>
    <w:pPr>
      <w:numPr>
        <w:numId w:val="5"/>
      </w:numPr>
    </w:pPr>
  </w:style>
  <w:style w:type="paragraph" w:styleId="ListNumber5">
    <w:name w:val="List Number 5"/>
    <w:basedOn w:val="List5"/>
    <w:rsid w:val="00353317"/>
    <w:pPr>
      <w:numPr>
        <w:numId w:val="6"/>
      </w:numPr>
    </w:pPr>
  </w:style>
  <w:style w:type="paragraph" w:styleId="BlockText">
    <w:name w:val="Block Text"/>
    <w:basedOn w:val="Normal"/>
    <w:rsid w:val="00353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317"/>
    <w:rPr>
      <w:sz w:val="16"/>
      <w:vertAlign w:val="superscript"/>
    </w:rPr>
  </w:style>
  <w:style w:type="character" w:customStyle="1" w:styleId="Symbols">
    <w:name w:val="Symbols"/>
    <w:basedOn w:val="DefaultParagraphFont"/>
    <w:rsid w:val="00353317"/>
    <w:rPr>
      <w:rFonts w:ascii="Symbol" w:hAnsi="Symbol"/>
    </w:rPr>
  </w:style>
  <w:style w:type="character" w:customStyle="1" w:styleId="MenuOptions">
    <w:name w:val="Menu Options"/>
    <w:basedOn w:val="DefaultParagraphFont"/>
    <w:rsid w:val="00353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317"/>
    <w:rPr>
      <w:b/>
    </w:rPr>
  </w:style>
  <w:style w:type="character" w:customStyle="1" w:styleId="Underlined">
    <w:name w:val="Underlined"/>
    <w:basedOn w:val="DefaultParagraphFont"/>
    <w:rsid w:val="00353317"/>
    <w:rPr>
      <w:u w:val="single"/>
    </w:rPr>
  </w:style>
  <w:style w:type="paragraph" w:customStyle="1" w:styleId="TableBodyTextRight">
    <w:name w:val="Table Body Text Right"/>
    <w:basedOn w:val="TableBodyText"/>
    <w:rsid w:val="00353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317"/>
    <w:rPr>
      <w:sz w:val="18"/>
    </w:rPr>
  </w:style>
  <w:style w:type="paragraph" w:customStyle="1" w:styleId="BodySmallRight">
    <w:name w:val="Body Small Right"/>
    <w:basedOn w:val="BodyTextRight"/>
    <w:rsid w:val="00353317"/>
    <w:rPr>
      <w:sz w:val="18"/>
      <w:szCs w:val="18"/>
    </w:rPr>
  </w:style>
  <w:style w:type="paragraph" w:customStyle="1" w:styleId="MarginEdition">
    <w:name w:val="Margin Edition"/>
    <w:basedOn w:val="MarginNote"/>
    <w:rsid w:val="00353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317"/>
    <w:rPr>
      <w:sz w:val="2"/>
      <w:szCs w:val="2"/>
    </w:rPr>
  </w:style>
  <w:style w:type="character" w:customStyle="1" w:styleId="Small">
    <w:name w:val="Small"/>
    <w:basedOn w:val="DefaultParagraphFont"/>
    <w:rsid w:val="00353317"/>
    <w:rPr>
      <w:sz w:val="16"/>
    </w:rPr>
  </w:style>
  <w:style w:type="paragraph" w:customStyle="1" w:styleId="WideTable">
    <w:name w:val="Wide Table"/>
    <w:basedOn w:val="Normal"/>
    <w:rsid w:val="00353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317"/>
  </w:style>
  <w:style w:type="paragraph" w:styleId="Quote">
    <w:name w:val="Quote"/>
    <w:basedOn w:val="Heading1"/>
    <w:link w:val="QuoteChar"/>
    <w:qFormat/>
    <w:rsid w:val="00353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317"/>
    <w:pPr>
      <w:pageBreakBefore/>
    </w:pPr>
  </w:style>
  <w:style w:type="paragraph" w:customStyle="1" w:styleId="Border">
    <w:name w:val="Border"/>
    <w:basedOn w:val="Normal"/>
    <w:qFormat/>
    <w:rsid w:val="00353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317"/>
    <w:rPr>
      <w:u w:val="single"/>
    </w:rPr>
  </w:style>
  <w:style w:type="character" w:customStyle="1" w:styleId="BoldandItalics">
    <w:name w:val="Bold and Italics"/>
    <w:qFormat/>
    <w:rsid w:val="00353317"/>
    <w:rPr>
      <w:b/>
      <w:i/>
      <w:u w:val="none"/>
    </w:rPr>
  </w:style>
  <w:style w:type="paragraph" w:styleId="BalloonText">
    <w:name w:val="Balloon Text"/>
    <w:basedOn w:val="Normal"/>
    <w:link w:val="BalloonTextChar"/>
    <w:rsid w:val="00353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317"/>
    <w:pPr>
      <w:spacing w:before="0" w:after="0"/>
    </w:pPr>
  </w:style>
  <w:style w:type="paragraph" w:customStyle="1" w:styleId="BodyTextBold">
    <w:name w:val="Body Text Bold"/>
    <w:basedOn w:val="BodyText"/>
    <w:qFormat/>
    <w:rsid w:val="00353317"/>
    <w:rPr>
      <w:b/>
    </w:rPr>
  </w:style>
  <w:style w:type="character" w:styleId="Hyperlink">
    <w:name w:val="Hyperlink"/>
    <w:basedOn w:val="DefaultParagraphFont"/>
    <w:uiPriority w:val="99"/>
    <w:unhideWhenUsed/>
    <w:rsid w:val="00A85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6863</Characters>
  <Application>Microsoft Office Word</Application>
  <DocSecurity>0</DocSecurity>
  <Lines>196</Lines>
  <Paragraphs>128</Paragraphs>
  <ScaleCrop>false</ScaleCrop>
  <Company>Author-it Software Corporation Ltd.</Company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ICTSAD609 Plan and monitor business analysis activities in an ICT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