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1FBB" w:rsidP="00A21FBB">
      <w:pPr>
        <w:pStyle w:val="Title"/>
      </w:pPr>
      <w:r>
        <w:fldChar w:fldCharType="begin"/>
      </w:r>
      <w:r>
        <w:instrText xml:space="preserve"> TITLE   \* MERGEFORMAT </w:instrText>
      </w:r>
      <w:r>
        <w:fldChar w:fldCharType="separate"/>
      </w:r>
      <w:r>
        <w:t>Assessment Requirements for ICTSAD601 Perform ICT-focused enterprise analysis</w:t>
      </w:r>
      <w:r>
        <w:fldChar w:fldCharType="end"/>
      </w:r>
    </w:p>
    <w:p w:rsidR="00A21FBB" w:rsidP="00A21FBB">
      <w:pPr>
        <w:pStyle w:val="Version"/>
        <w:sectPr w:rsidSect="00E14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C0C" w:rsidP="00E14C0C">
      <w:pPr>
        <w:pStyle w:val="SuperHeading"/>
      </w:pPr>
      <w:r w:rsidRPr="00E14C0C">
        <w:t>Assessment Requirements for ICTSAD601 Perform ICT-focused enterprise analysis</w:t>
      </w:r>
    </w:p>
    <w:p w:rsidR="00000000" w:rsidRPr="00E14C0C" w:rsidP="00E14C0C">
      <w:pPr>
        <w:pStyle w:val="Heading1"/>
      </w:pPr>
      <w:bookmarkStart w:id="1" w:name="O_668976"/>
      <w:bookmarkEnd w:id="1"/>
      <w:r w:rsidRPr="00E14C0C">
        <w:t>Modification History</w:t>
      </w:r>
    </w:p>
    <w:tbl>
      <w:tblPr>
        <w:tblW w:w="0" w:type="auto"/>
        <w:tblLayout w:type="fixed"/>
        <w:tblCellMar>
          <w:left w:w="62" w:type="dxa"/>
          <w:right w:w="62" w:type="dxa"/>
        </w:tblCellMar>
        <w:tblLook w:val="0000"/>
      </w:tblPr>
      <w:tblGrid>
        <w:gridCol w:w="2627"/>
        <w:gridCol w:w="6337"/>
      </w:tblGrid>
      <w:tr w:rsidTr="00E14C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0C" w:rsidP="00E14C0C">
            <w:pPr>
              <w:pStyle w:val="BodyText"/>
            </w:pPr>
            <w:r w:rsidRPr="00E14C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0C">
            <w:pPr>
              <w:pStyle w:val="BodyText"/>
              <w:rPr>
                <w:lang w:val="en-NZ"/>
              </w:rPr>
            </w:pPr>
            <w:r w:rsidRPr="00E14C0C">
              <w:rPr>
                <w:rStyle w:val="SpecialBold"/>
              </w:rPr>
              <w:t>Comments</w:t>
            </w:r>
          </w:p>
        </w:tc>
      </w:tr>
      <w:tr w:rsidTr="00E14C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4C0C">
            <w:pPr>
              <w:pStyle w:val="BodyText"/>
              <w:rPr>
                <w:lang w:val="en-NZ"/>
              </w:rPr>
            </w:pPr>
            <w:r w:rsidRPr="00E14C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4C0C" w:rsidP="00E14C0C">
            <w:pPr>
              <w:pStyle w:val="BodyText"/>
            </w:pPr>
            <w:r w:rsidRPr="00E14C0C">
              <w:t>This version first released with ICT Information and Communications Technology Training Package Version 1.0.</w:t>
            </w:r>
          </w:p>
        </w:tc>
      </w:tr>
    </w:tbl>
    <w:p w:rsidR="00000000" w:rsidRPr="00E14C0C" w:rsidP="00E14C0C">
      <w:pPr>
        <w:pStyle w:val="BodyText"/>
      </w:pPr>
    </w:p>
    <w:p w:rsidR="00000000" w:rsidRPr="00E14C0C" w:rsidP="00E14C0C">
      <w:pPr>
        <w:pStyle w:val="AllowPageBreak"/>
      </w:pPr>
    </w:p>
    <w:p w:rsidR="00000000" w:rsidRPr="00E14C0C" w:rsidP="00E14C0C">
      <w:pPr>
        <w:pStyle w:val="Heading1"/>
      </w:pPr>
      <w:bookmarkStart w:id="2" w:name="O_668977"/>
      <w:bookmarkEnd w:id="2"/>
      <w:r w:rsidRPr="00E14C0C">
        <w:t>Performance Evidence</w:t>
      </w:r>
    </w:p>
    <w:p w:rsidR="00000000" w:rsidRPr="00E14C0C" w:rsidP="00A21FBB">
      <w:pPr>
        <w:pStyle w:val="BodyText"/>
      </w:pPr>
      <w:r w:rsidRPr="00E14C0C">
        <w:t>Evidence of the ability to:</w:t>
      </w:r>
    </w:p>
    <w:p w:rsidR="00000000" w:rsidRPr="00E14C0C" w:rsidP="00E14C0C">
      <w:pPr>
        <w:pStyle w:val="ListBullet"/>
      </w:pPr>
      <w:r w:rsidRPr="00E14C0C">
        <w:t>examine in detail a business situation and document a comprehensive business case for a proposed solution that addresses:</w:t>
      </w:r>
    </w:p>
    <w:p w:rsidR="00000000" w:rsidRPr="00E14C0C" w:rsidP="00E14C0C">
      <w:pPr>
        <w:pStyle w:val="ListBullet2"/>
      </w:pPr>
      <w:r w:rsidRPr="00E14C0C">
        <w:t>business need</w:t>
      </w:r>
    </w:p>
    <w:p w:rsidR="00000000" w:rsidRPr="00E14C0C" w:rsidP="00E14C0C">
      <w:pPr>
        <w:pStyle w:val="ListBullet2"/>
      </w:pPr>
      <w:r w:rsidRPr="00E14C0C">
        <w:t>required capabilities</w:t>
      </w:r>
    </w:p>
    <w:p w:rsidR="00000000" w:rsidRPr="00E14C0C" w:rsidP="00E14C0C">
      <w:pPr>
        <w:pStyle w:val="ListBullet2"/>
      </w:pPr>
      <w:r w:rsidRPr="00E14C0C">
        <w:t>solution scope</w:t>
      </w:r>
    </w:p>
    <w:p w:rsidR="00000000" w:rsidRPr="00E14C0C" w:rsidP="00E14C0C">
      <w:pPr>
        <w:pStyle w:val="ListBullet2"/>
      </w:pPr>
      <w:r w:rsidRPr="00E14C0C">
        <w:t>risk assessment</w:t>
      </w:r>
    </w:p>
    <w:p w:rsidR="00000000" w:rsidRPr="00E14C0C" w:rsidP="00E14C0C">
      <w:pPr>
        <w:pStyle w:val="ListBullet2"/>
      </w:pPr>
      <w:r w:rsidRPr="00E14C0C">
        <w:t>cost estimates</w:t>
      </w:r>
    </w:p>
    <w:p w:rsidR="00000000" w:rsidRPr="00E14C0C" w:rsidP="00E14C0C">
      <w:pPr>
        <w:pStyle w:val="ListBullet2"/>
      </w:pPr>
      <w:r w:rsidRPr="00E14C0C">
        <w:t>most feasible approach.</w:t>
      </w:r>
    </w:p>
    <w:p w:rsidR="00000000" w:rsidRPr="00E14C0C" w:rsidP="00E14C0C">
      <w:pPr>
        <w:pStyle w:val="BodyText"/>
      </w:pPr>
    </w:p>
    <w:p w:rsidR="00000000" w:rsidRPr="00E14C0C" w:rsidP="00A21FBB">
      <w:pPr>
        <w:pStyle w:val="BodyText"/>
      </w:pPr>
      <w:r w:rsidRPr="00E14C0C">
        <w:t>Note: If a specific volume or frequency is not stated, then evidence must be provided at least once.</w:t>
      </w:r>
    </w:p>
    <w:p w:rsidR="00000000" w:rsidRPr="00E14C0C" w:rsidP="00E14C0C">
      <w:pPr>
        <w:pStyle w:val="Heading1"/>
      </w:pPr>
      <w:bookmarkStart w:id="3" w:name="O_668978"/>
      <w:bookmarkEnd w:id="3"/>
      <w:r w:rsidRPr="00E14C0C">
        <w:t>Knowledge Evidence</w:t>
      </w:r>
    </w:p>
    <w:p w:rsidR="00000000" w:rsidRPr="00E14C0C" w:rsidP="00A21FBB">
      <w:pPr>
        <w:pStyle w:val="BodyText"/>
      </w:pPr>
      <w:r w:rsidRPr="00E14C0C">
        <w:t>To complete the unit requirements safely and effectively, the individual must:</w:t>
      </w:r>
    </w:p>
    <w:p w:rsidR="00000000" w:rsidRPr="00E14C0C" w:rsidP="00E14C0C">
      <w:pPr>
        <w:pStyle w:val="ListBullet"/>
      </w:pPr>
      <w:r w:rsidRPr="00E14C0C">
        <w:t>describe the business analysis processes, procedures and techniques</w:t>
      </w:r>
    </w:p>
    <w:p w:rsidR="00000000" w:rsidRPr="00E14C0C" w:rsidP="00E14C0C">
      <w:pPr>
        <w:pStyle w:val="ListBullet"/>
      </w:pPr>
      <w:r w:rsidRPr="00E14C0C">
        <w:t>discuss market trends and best practices to assist in identifying business opportunities</w:t>
      </w:r>
    </w:p>
    <w:p w:rsidR="00000000" w:rsidRPr="00E14C0C" w:rsidP="00E14C0C">
      <w:pPr>
        <w:pStyle w:val="ListBullet"/>
      </w:pPr>
      <w:r w:rsidRPr="00E14C0C">
        <w:t>explain technology and technology solution patterns.</w:t>
      </w:r>
    </w:p>
    <w:p w:rsidR="00000000" w:rsidRPr="00E14C0C" w:rsidP="00E14C0C">
      <w:pPr>
        <w:pStyle w:val="AllowPageBreak"/>
      </w:pPr>
    </w:p>
    <w:p w:rsidR="00000000" w:rsidRPr="00E14C0C" w:rsidP="00E14C0C">
      <w:pPr>
        <w:pStyle w:val="Heading1"/>
      </w:pPr>
      <w:bookmarkStart w:id="4" w:name="O_668979"/>
      <w:bookmarkEnd w:id="4"/>
      <w:r w:rsidRPr="00E14C0C">
        <w:t>Assessment Conditions</w:t>
      </w:r>
    </w:p>
    <w:p w:rsidR="00000000" w:rsidRPr="00E14C0C" w:rsidP="00A21FBB">
      <w:pPr>
        <w:pStyle w:val="BodyText"/>
      </w:pPr>
      <w:r w:rsidRPr="00E14C0C">
        <w:t xml:space="preserve">Gather evidence to demonstrate consistent performance in conditions that are safe and replicate the workplace. Noise levels, production flow, interruptions and time variances must be typical of those experienced in the systems analysis and design field of </w:t>
      </w:r>
      <w:r w:rsidRPr="00E14C0C">
        <w:t>work, and include access to:</w:t>
      </w:r>
    </w:p>
    <w:p w:rsidR="00000000" w:rsidRPr="00E14C0C" w:rsidP="00E14C0C">
      <w:pPr>
        <w:pStyle w:val="ListBullet"/>
      </w:pPr>
      <w:r w:rsidRPr="00E14C0C">
        <w:t>appropriate policies</w:t>
      </w:r>
    </w:p>
    <w:p w:rsidR="00000000" w:rsidRPr="00E14C0C" w:rsidP="00E14C0C">
      <w:pPr>
        <w:pStyle w:val="ListBullet"/>
      </w:pPr>
      <w:r w:rsidRPr="00E14C0C">
        <w:t>current business analysis practices and tools</w:t>
      </w:r>
    </w:p>
    <w:p w:rsidR="00000000" w:rsidRPr="00E14C0C" w:rsidP="00E14C0C">
      <w:pPr>
        <w:pStyle w:val="ListBullet"/>
      </w:pPr>
      <w:r w:rsidRPr="00E14C0C">
        <w:t>legislation</w:t>
      </w:r>
    </w:p>
    <w:p w:rsidR="00000000" w:rsidRPr="00E14C0C" w:rsidP="00E14C0C">
      <w:pPr>
        <w:pStyle w:val="ListBullet"/>
      </w:pPr>
      <w:r w:rsidRPr="00E14C0C">
        <w:t>reports and plans prepared for projects.</w:t>
      </w:r>
    </w:p>
    <w:p w:rsidR="00000000" w:rsidRPr="00E14C0C" w:rsidP="00E14C0C">
      <w:pPr>
        <w:pStyle w:val="BodyText"/>
      </w:pPr>
    </w:p>
    <w:p w:rsidR="00000000" w:rsidRPr="00E14C0C" w:rsidP="00A21FBB">
      <w:pPr>
        <w:pStyle w:val="BodyText"/>
      </w:pPr>
      <w:r w:rsidRPr="00E14C0C">
        <w:t>Assessors must satisfy NVR/AQTF assessor requirements.</w:t>
      </w:r>
    </w:p>
    <w:p w:rsidR="00000000" w:rsidRPr="00E14C0C" w:rsidP="00E14C0C">
      <w:pPr>
        <w:pStyle w:val="Heading1"/>
      </w:pPr>
      <w:bookmarkStart w:id="5" w:name="O_668982"/>
      <w:bookmarkEnd w:id="5"/>
      <w:r w:rsidRPr="00E14C0C">
        <w:t>Links</w:t>
      </w:r>
    </w:p>
    <w:p w:rsidR="00000000" w:rsidRPr="00E14C0C" w:rsidP="00A21FBB">
      <w:pPr>
        <w:pStyle w:val="BodyText"/>
      </w:pPr>
      <w:r w:rsidRPr="00E14C0C">
        <w:t>Companion Volume implementa</w:t>
      </w:r>
      <w:r w:rsidRPr="00E14C0C">
        <w:t xml:space="preserve">tion guides are found in VETNet - </w:t>
      </w:r>
      <w:r>
        <w:fldChar w:fldCharType="begin"/>
      </w:r>
      <w:r>
        <w:instrText xml:space="preserve"> HYPERLINK "https://vetnet.education.gov.au/Pages/TrainingDocs.aspx?q=a53af4e4-b400-484e-b778-71c9e9d6aff2" </w:instrText>
      </w:r>
      <w:r>
        <w:fldChar w:fldCharType="separate"/>
      </w:r>
      <w:r w:rsidRPr="002B15A9">
        <w:rPr>
          <w:rStyle w:val="Hyperlink"/>
        </w:rPr>
        <w:t>https://vetnet.education.gov.au/Pages/TrainingDocs.aspx?q=a53af4e4-b400-484e-b778-71c9e9d6aff2</w:t>
      </w:r>
      <w:r>
        <w:fldChar w:fldCharType="end"/>
      </w:r>
    </w:p>
    <w:p w:rsidR="00000000" w:rsidRPr="00E14C0C" w:rsidP="00E14C0C"/>
    <w:sectPr w:rsidSect="00E14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0C" w:rsidRPr="00A21FBB" w:rsidP="00A21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BB" w:rsidP="00E14C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21FBB" w:rsidP="00E14C0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21FBB" w:rsidP="00E14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C0C" w:rsidRPr="00A21FBB" w:rsidP="00A21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FBB" w:rsidRPr="002D2AF8" w:rsidP="00E14C0C">
    <w:pPr>
      <w:pStyle w:val="Header"/>
      <w:framePr w:wrap="around"/>
    </w:pPr>
    <w:r>
      <w:fldChar w:fldCharType="begin"/>
    </w:r>
    <w:r>
      <w:instrText xml:space="preserve"> TITLE   \* MERGEFORMAT </w:instrText>
    </w:r>
    <w:r>
      <w:fldChar w:fldCharType="separate"/>
    </w:r>
    <w:r>
      <w:t>Assessment Requirements for ICTSAD601 Perform ICT-focused enterprise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21FBB" w:rsidP="00E14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44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25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6F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C0C"/>
    <w:pPr>
      <w:spacing w:before="360" w:after="60"/>
      <w:outlineLvl w:val="0"/>
    </w:pPr>
    <w:rPr>
      <w:sz w:val="32"/>
    </w:rPr>
  </w:style>
  <w:style w:type="paragraph" w:styleId="Heading2">
    <w:name w:val="heading 2"/>
    <w:basedOn w:val="HeadingBase"/>
    <w:next w:val="BodyText"/>
    <w:link w:val="Heading2Char"/>
    <w:qFormat/>
    <w:rsid w:val="00E14C0C"/>
    <w:pPr>
      <w:keepLines/>
      <w:spacing w:before="240" w:after="120"/>
      <w:outlineLvl w:val="1"/>
    </w:pPr>
    <w:rPr>
      <w:sz w:val="28"/>
      <w:szCs w:val="40"/>
    </w:rPr>
  </w:style>
  <w:style w:type="paragraph" w:styleId="Heading3">
    <w:name w:val="heading 3"/>
    <w:basedOn w:val="HeadingBase"/>
    <w:next w:val="BodyText"/>
    <w:link w:val="Heading3Char"/>
    <w:qFormat/>
    <w:rsid w:val="00E14C0C"/>
    <w:pPr>
      <w:spacing w:before="180" w:after="120"/>
      <w:outlineLvl w:val="2"/>
    </w:pPr>
    <w:rPr>
      <w:spacing w:val="-10"/>
      <w:kern w:val="32"/>
    </w:rPr>
  </w:style>
  <w:style w:type="paragraph" w:styleId="Heading4">
    <w:name w:val="heading 4"/>
    <w:basedOn w:val="HeadingBase"/>
    <w:next w:val="BodyText"/>
    <w:link w:val="Heading4Char"/>
    <w:qFormat/>
    <w:rsid w:val="00E14C0C"/>
    <w:pPr>
      <w:spacing w:before="160" w:after="120"/>
      <w:outlineLvl w:val="3"/>
    </w:pPr>
    <w:rPr>
      <w:sz w:val="22"/>
    </w:rPr>
  </w:style>
  <w:style w:type="paragraph" w:styleId="Heading5">
    <w:name w:val="heading 5"/>
    <w:basedOn w:val="HeadingBase"/>
    <w:next w:val="Normal"/>
    <w:link w:val="Heading5Char"/>
    <w:qFormat/>
    <w:rsid w:val="00E14C0C"/>
    <w:pPr>
      <w:spacing w:before="80"/>
      <w:outlineLvl w:val="4"/>
    </w:pPr>
    <w:rPr>
      <w:color w:val="918585"/>
      <w:sz w:val="20"/>
    </w:rPr>
  </w:style>
  <w:style w:type="paragraph" w:styleId="Heading6">
    <w:name w:val="heading 6"/>
    <w:basedOn w:val="HeadingBase"/>
    <w:next w:val="Normal"/>
    <w:link w:val="Heading6Char"/>
    <w:qFormat/>
    <w:rsid w:val="00E14C0C"/>
    <w:pPr>
      <w:spacing w:before="60"/>
      <w:outlineLvl w:val="5"/>
    </w:pPr>
    <w:rPr>
      <w:color w:val="918585"/>
      <w:sz w:val="20"/>
    </w:rPr>
  </w:style>
  <w:style w:type="paragraph" w:styleId="Heading7">
    <w:name w:val="heading 7"/>
    <w:basedOn w:val="Normal"/>
    <w:next w:val="Normal"/>
    <w:link w:val="Heading7Char"/>
    <w:qFormat/>
    <w:rsid w:val="00E14C0C"/>
    <w:pPr>
      <w:ind w:left="720"/>
      <w:outlineLvl w:val="6"/>
    </w:pPr>
    <w:rPr>
      <w:i/>
    </w:rPr>
  </w:style>
  <w:style w:type="paragraph" w:styleId="Heading8">
    <w:name w:val="heading 8"/>
    <w:basedOn w:val="Normal"/>
    <w:next w:val="Normal"/>
    <w:link w:val="Heading8Char"/>
    <w:qFormat/>
    <w:rsid w:val="00E14C0C"/>
    <w:pPr>
      <w:ind w:left="720"/>
      <w:outlineLvl w:val="7"/>
    </w:pPr>
    <w:rPr>
      <w:i/>
    </w:rPr>
  </w:style>
  <w:style w:type="paragraph" w:styleId="Heading9">
    <w:name w:val="heading 9"/>
    <w:basedOn w:val="Normal"/>
    <w:next w:val="Normal"/>
    <w:link w:val="Heading9Char"/>
    <w:qFormat/>
    <w:rsid w:val="00E14C0C"/>
    <w:pPr>
      <w:ind w:left="720"/>
      <w:outlineLvl w:val="8"/>
    </w:pPr>
    <w:rPr>
      <w:i/>
    </w:rPr>
  </w:style>
  <w:style w:type="character" w:default="1" w:styleId="DefaultParagraphFont">
    <w:name w:val="Default Paragraph Font"/>
    <w:uiPriority w:val="1"/>
    <w:unhideWhenUsed/>
    <w:rsid w:val="00E14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C0C"/>
  </w:style>
  <w:style w:type="character" w:customStyle="1" w:styleId="Heading1Char">
    <w:name w:val="Heading 1 Char"/>
    <w:basedOn w:val="DefaultParagraphFont"/>
    <w:link w:val="Heading1"/>
    <w:rsid w:val="00E14C0C"/>
    <w:rPr>
      <w:rFonts w:ascii="Times New Roman" w:eastAsia="Times New Roman" w:hAnsi="Times New Roman" w:cs="Times New Roman"/>
      <w:b/>
      <w:sz w:val="32"/>
      <w:szCs w:val="20"/>
      <w:lang w:eastAsia="en-US"/>
    </w:rPr>
  </w:style>
  <w:style w:type="paragraph" w:styleId="BodyText">
    <w:name w:val="Body Text"/>
    <w:basedOn w:val="Normal"/>
    <w:link w:val="BodyTextChar"/>
    <w:rsid w:val="00E14C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C0C"/>
    <w:rPr>
      <w:rFonts w:ascii="Times New Roman" w:eastAsia="Times New Roman" w:hAnsi="Times New Roman" w:cs="Times New Roman"/>
      <w:sz w:val="24"/>
      <w:lang w:eastAsia="en-US"/>
    </w:rPr>
  </w:style>
  <w:style w:type="paragraph" w:styleId="ListBullet">
    <w:name w:val="List Bullet"/>
    <w:basedOn w:val="List"/>
    <w:rsid w:val="00E14C0C"/>
    <w:pPr>
      <w:numPr>
        <w:numId w:val="12"/>
      </w:numPr>
      <w:tabs>
        <w:tab w:val="clear" w:pos="340"/>
      </w:tabs>
      <w:spacing w:before="40" w:after="40"/>
    </w:pPr>
  </w:style>
  <w:style w:type="character" w:customStyle="1" w:styleId="SpecialBold">
    <w:name w:val="Special Bold"/>
    <w:basedOn w:val="DefaultParagraphFont"/>
    <w:rsid w:val="00E14C0C"/>
    <w:rPr>
      <w:b/>
      <w:spacing w:val="0"/>
    </w:rPr>
  </w:style>
  <w:style w:type="paragraph" w:styleId="ListBullet2">
    <w:name w:val="List Bullet 2"/>
    <w:basedOn w:val="List2"/>
    <w:rsid w:val="00E14C0C"/>
    <w:pPr>
      <w:numPr>
        <w:numId w:val="13"/>
      </w:numPr>
      <w:tabs>
        <w:tab w:val="clear" w:pos="680"/>
      </w:tabs>
    </w:pPr>
  </w:style>
  <w:style w:type="paragraph" w:customStyle="1" w:styleId="SuperHeading">
    <w:name w:val="SuperHeading"/>
    <w:basedOn w:val="Normal"/>
    <w:rsid w:val="00E14C0C"/>
    <w:pPr>
      <w:spacing w:before="240" w:after="120"/>
      <w:outlineLvl w:val="0"/>
    </w:pPr>
    <w:rPr>
      <w:rFonts w:ascii="Times New Roman" w:hAnsi="Times New Roman"/>
      <w:b/>
      <w:sz w:val="32"/>
    </w:rPr>
  </w:style>
  <w:style w:type="paragraph" w:customStyle="1" w:styleId="AllowPageBreak">
    <w:name w:val="AllowPageBreak"/>
    <w:rsid w:val="00E14C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C0C"/>
    <w:rPr>
      <w:rFonts w:ascii="Courier New" w:eastAsia="Times New Roman" w:hAnsi="Courier New" w:cs="Times New Roman"/>
      <w:i/>
      <w:szCs w:val="20"/>
      <w:lang w:eastAsia="en-US"/>
    </w:rPr>
  </w:style>
  <w:style w:type="paragraph" w:customStyle="1" w:styleId="HeadingBase">
    <w:name w:val="Heading Base"/>
    <w:rsid w:val="00E14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C0C"/>
    <w:pPr>
      <w:tabs>
        <w:tab w:val="right" w:leader="dot" w:pos="9072"/>
      </w:tabs>
      <w:ind w:left="567"/>
    </w:pPr>
    <w:rPr>
      <w:szCs w:val="22"/>
    </w:rPr>
  </w:style>
  <w:style w:type="paragraph" w:customStyle="1" w:styleId="TOCBase">
    <w:name w:val="TOC Base"/>
    <w:rsid w:val="00E14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C0C"/>
    <w:pPr>
      <w:tabs>
        <w:tab w:val="right" w:leader="dot" w:pos="9072"/>
      </w:tabs>
      <w:spacing w:before="40" w:after="40"/>
      <w:ind w:left="284"/>
    </w:pPr>
    <w:rPr>
      <w:rFonts w:ascii="Times New Roman" w:hAnsi="Times New Roman"/>
    </w:rPr>
  </w:style>
  <w:style w:type="paragraph" w:styleId="TOC1">
    <w:name w:val="toc 1"/>
    <w:basedOn w:val="TOCBase"/>
    <w:next w:val="Normal"/>
    <w:rsid w:val="00E14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C0C"/>
    <w:rPr>
      <w:rFonts w:ascii="Times New Roman" w:eastAsia="Times New Roman" w:hAnsi="Times New Roman" w:cs="Times New Roman"/>
      <w:sz w:val="16"/>
      <w:lang w:eastAsia="en-US"/>
    </w:rPr>
  </w:style>
  <w:style w:type="paragraph" w:styleId="Title">
    <w:name w:val="Title"/>
    <w:basedOn w:val="HeadingBase"/>
    <w:link w:val="TitleChar"/>
    <w:qFormat/>
    <w:rsid w:val="00E14C0C"/>
    <w:pPr>
      <w:spacing w:before="5040"/>
      <w:jc w:val="center"/>
    </w:pPr>
    <w:rPr>
      <w:sz w:val="48"/>
      <w:szCs w:val="72"/>
      <w:lang w:val="en-US"/>
    </w:rPr>
  </w:style>
  <w:style w:type="character" w:customStyle="1" w:styleId="TitleChar">
    <w:name w:val="Title Char"/>
    <w:basedOn w:val="DefaultParagraphFont"/>
    <w:link w:val="Title"/>
    <w:rsid w:val="00E14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C0C"/>
    <w:pPr>
      <w:tabs>
        <w:tab w:val="left" w:pos="3600"/>
        <w:tab w:val="left" w:pos="3958"/>
      </w:tabs>
    </w:pPr>
  </w:style>
  <w:style w:type="paragraph" w:styleId="List">
    <w:name w:val="List"/>
    <w:basedOn w:val="BodyText"/>
    <w:next w:val="BodyText"/>
    <w:rsid w:val="00E14C0C"/>
    <w:pPr>
      <w:tabs>
        <w:tab w:val="left" w:pos="340"/>
      </w:tabs>
      <w:spacing w:before="60" w:after="60"/>
      <w:ind w:left="340" w:hanging="340"/>
    </w:pPr>
  </w:style>
  <w:style w:type="paragraph" w:customStyle="1" w:styleId="Note">
    <w:name w:val="Note"/>
    <w:basedOn w:val="BodyText"/>
    <w:rsid w:val="00E14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C0C"/>
    <w:pPr>
      <w:framePr w:wrap="auto" w:hAnchor="text" w:y="6049"/>
    </w:pPr>
    <w:rPr>
      <w:color w:val="000000"/>
      <w:sz w:val="40"/>
    </w:rPr>
  </w:style>
  <w:style w:type="paragraph" w:customStyle="1" w:styleId="TOCTitle">
    <w:name w:val="TOCTitle"/>
    <w:basedOn w:val="Heading1"/>
    <w:rsid w:val="00E14C0C"/>
    <w:pPr>
      <w:spacing w:after="240"/>
      <w:jc w:val="center"/>
      <w:outlineLvl w:val="9"/>
    </w:pPr>
    <w:rPr>
      <w:caps/>
    </w:rPr>
  </w:style>
  <w:style w:type="paragraph" w:customStyle="1" w:styleId="Version">
    <w:name w:val="Version"/>
    <w:rsid w:val="00E14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4C0C"/>
    <w:pPr>
      <w:keepNext w:val="0"/>
      <w:tabs>
        <w:tab w:val="right" w:pos="4176"/>
      </w:tabs>
      <w:ind w:left="198" w:hanging="198"/>
    </w:pPr>
    <w:rPr>
      <w:rFonts w:ascii="Garamond" w:hAnsi="Garamond"/>
    </w:rPr>
  </w:style>
  <w:style w:type="paragraph" w:styleId="IndexHeading">
    <w:name w:val="index heading"/>
    <w:basedOn w:val="Normal"/>
    <w:next w:val="Index1"/>
    <w:semiHidden/>
    <w:rsid w:val="00E14C0C"/>
    <w:pPr>
      <w:spacing w:before="120" w:after="120"/>
    </w:pPr>
    <w:rPr>
      <w:rFonts w:ascii="Arial" w:hAnsi="Arial"/>
      <w:b/>
      <w:color w:val="918585"/>
      <w:sz w:val="24"/>
    </w:rPr>
  </w:style>
  <w:style w:type="paragraph" w:styleId="Header">
    <w:name w:val="header"/>
    <w:basedOn w:val="Normal"/>
    <w:link w:val="HeaderChar"/>
    <w:rsid w:val="00E14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C0C"/>
    <w:rPr>
      <w:rFonts w:ascii="Times New Roman" w:eastAsia="Times New Roman" w:hAnsi="Times New Roman" w:cs="Times New Roman"/>
      <w:sz w:val="16"/>
      <w:szCs w:val="20"/>
      <w:lang w:val="en-GB" w:eastAsia="en-US"/>
    </w:rPr>
  </w:style>
  <w:style w:type="paragraph" w:customStyle="1" w:styleId="Chapter">
    <w:name w:val="Chapter"/>
    <w:basedOn w:val="Normal"/>
    <w:rsid w:val="00E14C0C"/>
    <w:pPr>
      <w:spacing w:before="240"/>
    </w:pPr>
    <w:rPr>
      <w:rFonts w:ascii="Times New Roman" w:hAnsi="Times New Roman"/>
      <w:smallCaps/>
      <w:spacing w:val="80"/>
      <w:sz w:val="28"/>
    </w:rPr>
  </w:style>
  <w:style w:type="paragraph" w:customStyle="1" w:styleId="InChapter">
    <w:name w:val="InChapter"/>
    <w:basedOn w:val="Heading3"/>
    <w:rsid w:val="00E14C0C"/>
    <w:pPr>
      <w:spacing w:after="240"/>
      <w:outlineLvl w:val="9"/>
    </w:pPr>
    <w:rPr>
      <w:noProof/>
    </w:rPr>
  </w:style>
  <w:style w:type="paragraph" w:styleId="Index2">
    <w:name w:val="index 2"/>
    <w:basedOn w:val="Normal"/>
    <w:next w:val="Normal"/>
    <w:semiHidden/>
    <w:rsid w:val="00E14C0C"/>
    <w:pPr>
      <w:tabs>
        <w:tab w:val="right" w:pos="4176"/>
      </w:tabs>
      <w:ind w:left="568" w:hanging="284"/>
    </w:pPr>
    <w:rPr>
      <w:rFonts w:ascii="Garamond" w:hAnsi="Garamond"/>
    </w:rPr>
  </w:style>
  <w:style w:type="paragraph" w:customStyle="1" w:styleId="Byline">
    <w:name w:val="Byline"/>
    <w:rsid w:val="00E14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C0C"/>
    <w:pPr>
      <w:tabs>
        <w:tab w:val="clear" w:pos="3600"/>
        <w:tab w:val="clear" w:pos="3958"/>
      </w:tabs>
      <w:jc w:val="right"/>
    </w:pPr>
  </w:style>
  <w:style w:type="character" w:styleId="Emphasis">
    <w:name w:val="Emphasis"/>
    <w:basedOn w:val="DefaultParagraphFont"/>
    <w:qFormat/>
    <w:rsid w:val="00E14C0C"/>
    <w:rPr>
      <w:i/>
    </w:rPr>
  </w:style>
  <w:style w:type="paragraph" w:styleId="Caption">
    <w:name w:val="caption"/>
    <w:basedOn w:val="BodyText"/>
    <w:next w:val="Normal"/>
    <w:qFormat/>
    <w:rsid w:val="00E14C0C"/>
    <w:pPr>
      <w:framePr w:w="2268" w:hSpace="181" w:vSpace="181" w:wrap="around" w:vAnchor="text" w:hAnchor="page" w:x="1135" w:y="285" w:anchorLock="1"/>
    </w:pPr>
    <w:rPr>
      <w:i/>
    </w:rPr>
  </w:style>
  <w:style w:type="paragraph" w:customStyle="1" w:styleId="MiniTOCTitle">
    <w:name w:val="MiniTOCTitle"/>
    <w:basedOn w:val="Heading4"/>
    <w:rsid w:val="00E14C0C"/>
    <w:pPr>
      <w:spacing w:before="240"/>
      <w:outlineLvl w:val="9"/>
    </w:pPr>
    <w:rPr>
      <w:noProof/>
      <w:sz w:val="24"/>
    </w:rPr>
  </w:style>
  <w:style w:type="paragraph" w:customStyle="1" w:styleId="MiniTOCItem">
    <w:name w:val="MiniTOCItem"/>
    <w:basedOn w:val="ListBullet"/>
    <w:rsid w:val="00E14C0C"/>
    <w:pPr>
      <w:numPr>
        <w:numId w:val="0"/>
      </w:numPr>
      <w:tabs>
        <w:tab w:val="right" w:leader="dot" w:pos="6521"/>
      </w:tabs>
      <w:spacing w:before="0" w:after="0"/>
    </w:pPr>
  </w:style>
  <w:style w:type="paragraph" w:customStyle="1" w:styleId="TOFTitle">
    <w:name w:val="TOFTitle"/>
    <w:basedOn w:val="TOCTitle"/>
    <w:rsid w:val="00E14C0C"/>
  </w:style>
  <w:style w:type="paragraph" w:styleId="TableofFigures">
    <w:name w:val="table of figures"/>
    <w:basedOn w:val="Normal"/>
    <w:next w:val="Normal"/>
    <w:semiHidden/>
    <w:rsid w:val="00E14C0C"/>
    <w:pPr>
      <w:tabs>
        <w:tab w:val="right" w:leader="dot" w:pos="9072"/>
      </w:tabs>
      <w:ind w:left="970" w:hanging="403"/>
    </w:pPr>
    <w:rPr>
      <w:rFonts w:ascii="Times New Roman" w:hAnsi="Times New Roman"/>
      <w:b/>
    </w:rPr>
  </w:style>
  <w:style w:type="paragraph" w:styleId="ListNumber">
    <w:name w:val="List Number"/>
    <w:basedOn w:val="List"/>
    <w:rsid w:val="00E14C0C"/>
    <w:pPr>
      <w:numPr>
        <w:numId w:val="15"/>
      </w:numPr>
      <w:tabs>
        <w:tab w:val="clear" w:pos="340"/>
      </w:tabs>
    </w:pPr>
  </w:style>
  <w:style w:type="character" w:customStyle="1" w:styleId="WingdingSymbols">
    <w:name w:val="Wingding Symbols"/>
    <w:rsid w:val="00E14C0C"/>
    <w:rPr>
      <w:rFonts w:ascii="Wingdings" w:hAnsi="Wingdings"/>
    </w:rPr>
  </w:style>
  <w:style w:type="paragraph" w:customStyle="1" w:styleId="TableHeading">
    <w:name w:val="Table Heading"/>
    <w:basedOn w:val="HeadingBase"/>
    <w:rsid w:val="00E14C0C"/>
    <w:pPr>
      <w:keepLines/>
      <w:pBdr>
        <w:bottom w:val="single" w:sz="6" w:space="1" w:color="918585"/>
      </w:pBdr>
      <w:spacing w:before="240"/>
    </w:pPr>
  </w:style>
  <w:style w:type="character" w:customStyle="1" w:styleId="HotSpot">
    <w:name w:val="HotSpot"/>
    <w:rsid w:val="00E14C0C"/>
    <w:rPr>
      <w:color w:val="0033CC"/>
      <w:u w:val="none"/>
    </w:rPr>
  </w:style>
  <w:style w:type="paragraph" w:customStyle="1" w:styleId="BodyTextRight">
    <w:name w:val="Body Text Right"/>
    <w:basedOn w:val="BodyText"/>
    <w:rsid w:val="00E14C0C"/>
    <w:pPr>
      <w:spacing w:before="0" w:after="0"/>
      <w:jc w:val="right"/>
    </w:pPr>
  </w:style>
  <w:style w:type="paragraph" w:styleId="Index3">
    <w:name w:val="index 3"/>
    <w:basedOn w:val="ListNumber2"/>
    <w:next w:val="Normal"/>
    <w:semiHidden/>
    <w:rsid w:val="00E14C0C"/>
    <w:pPr>
      <w:numPr>
        <w:numId w:val="0"/>
      </w:numPr>
      <w:tabs>
        <w:tab w:val="right" w:leader="dot" w:pos="4176"/>
      </w:tabs>
    </w:pPr>
  </w:style>
  <w:style w:type="paragraph" w:styleId="ListNumber2">
    <w:name w:val="List Number 2"/>
    <w:basedOn w:val="List2"/>
    <w:rsid w:val="00E14C0C"/>
    <w:pPr>
      <w:numPr>
        <w:numId w:val="10"/>
      </w:numPr>
      <w:tabs>
        <w:tab w:val="clear" w:pos="1060"/>
      </w:tabs>
    </w:pPr>
  </w:style>
  <w:style w:type="paragraph" w:customStyle="1" w:styleId="MarginNote">
    <w:name w:val="Margin Note"/>
    <w:basedOn w:val="BodyText"/>
    <w:rsid w:val="00E14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C0C"/>
    <w:rPr>
      <w:sz w:val="32"/>
    </w:rPr>
  </w:style>
  <w:style w:type="paragraph" w:customStyle="1" w:styleId="HeadingProcedure">
    <w:name w:val="Heading Procedure"/>
    <w:basedOn w:val="HeadingBase"/>
    <w:next w:val="Normal"/>
    <w:rsid w:val="00E14C0C"/>
    <w:pPr>
      <w:tabs>
        <w:tab w:val="left" w:pos="0"/>
      </w:tabs>
      <w:spacing w:before="120" w:after="60"/>
    </w:pPr>
    <w:rPr>
      <w:i/>
      <w:color w:val="918585"/>
      <w:sz w:val="22"/>
    </w:rPr>
  </w:style>
  <w:style w:type="paragraph" w:customStyle="1" w:styleId="TableBodyText">
    <w:name w:val="Table Body Text"/>
    <w:basedOn w:val="BodyText"/>
    <w:rsid w:val="00E14C0C"/>
    <w:pPr>
      <w:spacing w:before="60" w:after="60"/>
    </w:pPr>
  </w:style>
  <w:style w:type="paragraph" w:styleId="ListContinue">
    <w:name w:val="List Continue"/>
    <w:basedOn w:val="List"/>
    <w:rsid w:val="00E14C0C"/>
    <w:pPr>
      <w:ind w:firstLine="0"/>
    </w:pPr>
  </w:style>
  <w:style w:type="paragraph" w:customStyle="1" w:styleId="ListNote">
    <w:name w:val="List Note"/>
    <w:basedOn w:val="List"/>
    <w:rsid w:val="00E14C0C"/>
    <w:pPr>
      <w:pBdr>
        <w:top w:val="single" w:sz="6" w:space="2" w:color="918585"/>
        <w:bottom w:val="single" w:sz="6" w:space="2" w:color="918585"/>
      </w:pBdr>
      <w:tabs>
        <w:tab w:val="left" w:pos="1021"/>
      </w:tabs>
      <w:ind w:firstLine="0"/>
    </w:pPr>
  </w:style>
  <w:style w:type="paragraph" w:customStyle="1" w:styleId="Warning">
    <w:name w:val="Warning"/>
    <w:basedOn w:val="BodyText"/>
    <w:rsid w:val="00E14C0C"/>
    <w:pPr>
      <w:shd w:val="clear" w:color="auto" w:fill="D9D9D9"/>
      <w:tabs>
        <w:tab w:val="left" w:pos="992"/>
      </w:tabs>
      <w:ind w:left="119" w:right="119"/>
    </w:pPr>
    <w:rPr>
      <w:sz w:val="20"/>
    </w:rPr>
  </w:style>
  <w:style w:type="paragraph" w:customStyle="1" w:styleId="MarginIcons">
    <w:name w:val="Margin Icons"/>
    <w:basedOn w:val="BodyText"/>
    <w:rsid w:val="00E14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C0C"/>
    <w:rPr>
      <w:rFonts w:ascii="Courier New" w:hAnsi="Courier New"/>
    </w:rPr>
  </w:style>
  <w:style w:type="paragraph" w:customStyle="1" w:styleId="NoteBullet">
    <w:name w:val="Note Bullet"/>
    <w:basedOn w:val="Note"/>
    <w:rsid w:val="00E14C0C"/>
    <w:pPr>
      <w:tabs>
        <w:tab w:val="clear" w:pos="680"/>
      </w:tabs>
      <w:spacing w:before="60" w:after="60"/>
    </w:pPr>
  </w:style>
  <w:style w:type="paragraph" w:customStyle="1" w:styleId="SubHeading2">
    <w:name w:val="SubHeading2"/>
    <w:basedOn w:val="HeadingBase"/>
    <w:rsid w:val="00E14C0C"/>
    <w:pPr>
      <w:spacing w:before="240" w:after="60"/>
    </w:pPr>
    <w:rPr>
      <w:sz w:val="20"/>
    </w:rPr>
  </w:style>
  <w:style w:type="paragraph" w:customStyle="1" w:styleId="SubHeading1">
    <w:name w:val="SubHeading1"/>
    <w:basedOn w:val="HeadingBase"/>
    <w:rsid w:val="00E14C0C"/>
    <w:pPr>
      <w:spacing w:before="240" w:after="60"/>
    </w:pPr>
    <w:rPr>
      <w:color w:val="918585"/>
      <w:sz w:val="22"/>
    </w:rPr>
  </w:style>
  <w:style w:type="paragraph" w:customStyle="1" w:styleId="SideHeading">
    <w:name w:val="Side Heading"/>
    <w:basedOn w:val="HeadingBase"/>
    <w:rsid w:val="00E14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C0C"/>
    <w:pPr>
      <w:tabs>
        <w:tab w:val="num" w:pos="360"/>
      </w:tabs>
    </w:pPr>
  </w:style>
  <w:style w:type="paragraph" w:styleId="PlainText">
    <w:name w:val="Plain Text"/>
    <w:basedOn w:val="Normal"/>
    <w:link w:val="PlainTextChar"/>
    <w:rsid w:val="00E14C0C"/>
    <w:rPr>
      <w:sz w:val="20"/>
    </w:rPr>
  </w:style>
  <w:style w:type="character" w:customStyle="1" w:styleId="PlainTextChar">
    <w:name w:val="Plain Text Char"/>
    <w:basedOn w:val="DefaultParagraphFont"/>
    <w:link w:val="PlainText"/>
    <w:rsid w:val="00E14C0C"/>
    <w:rPr>
      <w:rFonts w:ascii="Courier New" w:eastAsia="Times New Roman" w:hAnsi="Courier New" w:cs="Times New Roman"/>
      <w:sz w:val="20"/>
      <w:szCs w:val="20"/>
      <w:lang w:eastAsia="en-US"/>
    </w:rPr>
  </w:style>
  <w:style w:type="character" w:customStyle="1" w:styleId="MenuOption">
    <w:name w:val="Menu Option"/>
    <w:basedOn w:val="DefaultParagraphFont"/>
    <w:rsid w:val="00E14C0C"/>
    <w:rPr>
      <w:b/>
      <w:smallCaps/>
    </w:rPr>
  </w:style>
  <w:style w:type="paragraph" w:customStyle="1" w:styleId="TableListNumber">
    <w:name w:val="Table List Number"/>
    <w:basedOn w:val="ListNumber"/>
    <w:rsid w:val="00E14C0C"/>
    <w:pPr>
      <w:numPr>
        <w:numId w:val="0"/>
      </w:numPr>
    </w:pPr>
  </w:style>
  <w:style w:type="paragraph" w:styleId="TOC4">
    <w:name w:val="toc 4"/>
    <w:basedOn w:val="TOCBase"/>
    <w:next w:val="Normal"/>
    <w:semiHidden/>
    <w:rsid w:val="00E14C0C"/>
    <w:pPr>
      <w:tabs>
        <w:tab w:val="right" w:leader="dot" w:pos="9071"/>
      </w:tabs>
      <w:ind w:left="1701"/>
    </w:pPr>
  </w:style>
  <w:style w:type="paragraph" w:customStyle="1" w:styleId="ListAlpha">
    <w:name w:val="List Alpha"/>
    <w:basedOn w:val="List"/>
    <w:rsid w:val="00E14C0C"/>
    <w:pPr>
      <w:numPr>
        <w:numId w:val="9"/>
      </w:numPr>
    </w:pPr>
  </w:style>
  <w:style w:type="paragraph" w:customStyle="1" w:styleId="ListAlpha2">
    <w:name w:val="List Alpha 2"/>
    <w:basedOn w:val="List2"/>
    <w:rsid w:val="00E14C0C"/>
    <w:pPr>
      <w:numPr>
        <w:numId w:val="8"/>
      </w:numPr>
    </w:pPr>
  </w:style>
  <w:style w:type="paragraph" w:styleId="List2">
    <w:name w:val="List 2"/>
    <w:basedOn w:val="BodyText"/>
    <w:rsid w:val="00E14C0C"/>
    <w:pPr>
      <w:tabs>
        <w:tab w:val="left" w:pos="680"/>
      </w:tabs>
      <w:spacing w:before="60" w:after="60"/>
      <w:ind w:left="680" w:hanging="340"/>
    </w:pPr>
  </w:style>
  <w:style w:type="paragraph" w:styleId="List3">
    <w:name w:val="List 3"/>
    <w:basedOn w:val="BodyText"/>
    <w:rsid w:val="00E14C0C"/>
    <w:pPr>
      <w:tabs>
        <w:tab w:val="left" w:pos="1021"/>
      </w:tabs>
      <w:spacing w:before="60" w:after="60"/>
      <w:ind w:left="1020" w:hanging="340"/>
    </w:pPr>
  </w:style>
  <w:style w:type="paragraph" w:styleId="List4">
    <w:name w:val="List 4"/>
    <w:basedOn w:val="BodyText"/>
    <w:rsid w:val="00E14C0C"/>
    <w:pPr>
      <w:tabs>
        <w:tab w:val="left" w:pos="1361"/>
      </w:tabs>
      <w:spacing w:before="60" w:after="60"/>
      <w:ind w:left="1361" w:hanging="340"/>
    </w:pPr>
  </w:style>
  <w:style w:type="paragraph" w:styleId="List5">
    <w:name w:val="List 5"/>
    <w:basedOn w:val="BodyText"/>
    <w:rsid w:val="00E14C0C"/>
    <w:pPr>
      <w:tabs>
        <w:tab w:val="left" w:pos="1701"/>
      </w:tabs>
      <w:spacing w:before="60" w:after="60"/>
      <w:ind w:left="1701" w:hanging="340"/>
    </w:pPr>
  </w:style>
  <w:style w:type="paragraph" w:styleId="ListBullet3">
    <w:name w:val="List Bullet 3"/>
    <w:basedOn w:val="List3"/>
    <w:rsid w:val="00E14C0C"/>
    <w:pPr>
      <w:numPr>
        <w:numId w:val="14"/>
      </w:numPr>
      <w:tabs>
        <w:tab w:val="clear" w:pos="1021"/>
      </w:tabs>
      <w:ind w:left="1037" w:hanging="357"/>
    </w:pPr>
  </w:style>
  <w:style w:type="paragraph" w:styleId="ListBullet4">
    <w:name w:val="List Bullet 4"/>
    <w:basedOn w:val="List4"/>
    <w:rsid w:val="00E14C0C"/>
    <w:pPr>
      <w:numPr>
        <w:numId w:val="3"/>
      </w:numPr>
      <w:tabs>
        <w:tab w:val="clear" w:pos="1361"/>
      </w:tabs>
    </w:pPr>
  </w:style>
  <w:style w:type="paragraph" w:styleId="ListBullet5">
    <w:name w:val="List Bullet 5"/>
    <w:basedOn w:val="List5"/>
    <w:rsid w:val="00E14C0C"/>
    <w:pPr>
      <w:numPr>
        <w:numId w:val="4"/>
      </w:numPr>
    </w:pPr>
  </w:style>
  <w:style w:type="paragraph" w:styleId="ListContinue2">
    <w:name w:val="List Continue 2"/>
    <w:basedOn w:val="List2"/>
    <w:rsid w:val="00E14C0C"/>
    <w:pPr>
      <w:ind w:firstLine="0"/>
    </w:pPr>
  </w:style>
  <w:style w:type="paragraph" w:styleId="ListContinue3">
    <w:name w:val="List Continue 3"/>
    <w:basedOn w:val="List3"/>
    <w:rsid w:val="00E14C0C"/>
    <w:pPr>
      <w:ind w:left="1021" w:firstLine="0"/>
    </w:pPr>
  </w:style>
  <w:style w:type="paragraph" w:styleId="ListContinue4">
    <w:name w:val="List Continue 4"/>
    <w:basedOn w:val="List4"/>
    <w:rsid w:val="00E14C0C"/>
    <w:pPr>
      <w:ind w:firstLine="0"/>
    </w:pPr>
  </w:style>
  <w:style w:type="paragraph" w:styleId="ListContinue5">
    <w:name w:val="List Continue 5"/>
    <w:basedOn w:val="List5"/>
    <w:rsid w:val="00E14C0C"/>
    <w:pPr>
      <w:ind w:firstLine="0"/>
    </w:pPr>
  </w:style>
  <w:style w:type="paragraph" w:styleId="ListNumber3">
    <w:name w:val="List Number 3"/>
    <w:basedOn w:val="List3"/>
    <w:rsid w:val="00E14C0C"/>
    <w:pPr>
      <w:numPr>
        <w:numId w:val="5"/>
      </w:numPr>
    </w:pPr>
  </w:style>
  <w:style w:type="paragraph" w:styleId="ListNumber4">
    <w:name w:val="List Number 4"/>
    <w:basedOn w:val="List4"/>
    <w:rsid w:val="00E14C0C"/>
    <w:pPr>
      <w:numPr>
        <w:numId w:val="6"/>
      </w:numPr>
    </w:pPr>
  </w:style>
  <w:style w:type="paragraph" w:styleId="ListNumber5">
    <w:name w:val="List Number 5"/>
    <w:basedOn w:val="List5"/>
    <w:rsid w:val="00E14C0C"/>
    <w:pPr>
      <w:numPr>
        <w:numId w:val="7"/>
      </w:numPr>
    </w:pPr>
  </w:style>
  <w:style w:type="paragraph" w:styleId="BlockText">
    <w:name w:val="Block Text"/>
    <w:basedOn w:val="Normal"/>
    <w:rsid w:val="00E14C0C"/>
    <w:pPr>
      <w:spacing w:after="120"/>
      <w:ind w:left="1440" w:right="1440"/>
    </w:pPr>
  </w:style>
  <w:style w:type="character" w:customStyle="1" w:styleId="Subscript">
    <w:name w:val="Subscript"/>
    <w:basedOn w:val="DefaultParagraphFont"/>
    <w:rsid w:val="00E14C0C"/>
    <w:rPr>
      <w:sz w:val="16"/>
      <w:vertAlign w:val="subscript"/>
    </w:rPr>
  </w:style>
  <w:style w:type="character" w:customStyle="1" w:styleId="Superscript">
    <w:name w:val="Superscript"/>
    <w:basedOn w:val="DefaultParagraphFont"/>
    <w:rsid w:val="00E14C0C"/>
    <w:rPr>
      <w:sz w:val="16"/>
      <w:vertAlign w:val="superscript"/>
    </w:rPr>
  </w:style>
  <w:style w:type="character" w:customStyle="1" w:styleId="Symbols">
    <w:name w:val="Symbols"/>
    <w:basedOn w:val="DefaultParagraphFont"/>
    <w:rsid w:val="00E14C0C"/>
    <w:rPr>
      <w:rFonts w:ascii="Symbol" w:hAnsi="Symbol"/>
    </w:rPr>
  </w:style>
  <w:style w:type="character" w:customStyle="1" w:styleId="MenuOptions">
    <w:name w:val="Menu Options"/>
    <w:basedOn w:val="DefaultParagraphFont"/>
    <w:rsid w:val="00E14C0C"/>
    <w:rPr>
      <w:rFonts w:ascii="Arial Narrow" w:hAnsi="Arial Narrow"/>
      <w:smallCaps/>
    </w:rPr>
  </w:style>
  <w:style w:type="character" w:customStyle="1" w:styleId="Buttons">
    <w:name w:val="Buttons"/>
    <w:basedOn w:val="DefaultParagraphFont"/>
    <w:rsid w:val="00E14C0C"/>
    <w:rPr>
      <w:b/>
    </w:rPr>
  </w:style>
  <w:style w:type="character" w:customStyle="1" w:styleId="Underlined">
    <w:name w:val="Underlined"/>
    <w:basedOn w:val="DefaultParagraphFont"/>
    <w:rsid w:val="00E14C0C"/>
    <w:rPr>
      <w:u w:val="single"/>
    </w:rPr>
  </w:style>
  <w:style w:type="paragraph" w:customStyle="1" w:styleId="TableBodyTextRight">
    <w:name w:val="Table Body Text Right"/>
    <w:basedOn w:val="TableBodyText"/>
    <w:rsid w:val="00E14C0C"/>
    <w:pPr>
      <w:widowControl w:val="0"/>
      <w:autoSpaceDE w:val="0"/>
      <w:autoSpaceDN w:val="0"/>
      <w:adjustRightInd w:val="0"/>
      <w:jc w:val="right"/>
    </w:pPr>
    <w:rPr>
      <w:rFonts w:cs="Arial"/>
      <w:szCs w:val="18"/>
    </w:rPr>
  </w:style>
  <w:style w:type="paragraph" w:customStyle="1" w:styleId="CopyrightText">
    <w:name w:val="Copyright Text"/>
    <w:basedOn w:val="BodyText"/>
    <w:rsid w:val="00E14C0C"/>
    <w:rPr>
      <w:sz w:val="18"/>
    </w:rPr>
  </w:style>
  <w:style w:type="paragraph" w:customStyle="1" w:styleId="BodySmallRight">
    <w:name w:val="Body Small Right"/>
    <w:basedOn w:val="BodyTextRight"/>
    <w:rsid w:val="00E14C0C"/>
    <w:rPr>
      <w:sz w:val="18"/>
      <w:szCs w:val="18"/>
    </w:rPr>
  </w:style>
  <w:style w:type="paragraph" w:customStyle="1" w:styleId="MarginEdition">
    <w:name w:val="Margin Edition"/>
    <w:basedOn w:val="MarginNote"/>
    <w:rsid w:val="00E14C0C"/>
    <w:pPr>
      <w:spacing w:before="0" w:after="0"/>
    </w:pPr>
    <w:rPr>
      <w:rFonts w:ascii="Times New Roman" w:hAnsi="Times New Roman"/>
      <w:color w:val="999999"/>
    </w:rPr>
  </w:style>
  <w:style w:type="paragraph" w:customStyle="1" w:styleId="Spacer">
    <w:name w:val="Spacer"/>
    <w:basedOn w:val="Normal"/>
    <w:rsid w:val="00E14C0C"/>
    <w:rPr>
      <w:sz w:val="2"/>
      <w:szCs w:val="2"/>
    </w:rPr>
  </w:style>
  <w:style w:type="character" w:customStyle="1" w:styleId="Small">
    <w:name w:val="Small"/>
    <w:basedOn w:val="DefaultParagraphFont"/>
    <w:rsid w:val="00E14C0C"/>
    <w:rPr>
      <w:sz w:val="16"/>
    </w:rPr>
  </w:style>
  <w:style w:type="paragraph" w:customStyle="1" w:styleId="WideTable">
    <w:name w:val="Wide Table"/>
    <w:basedOn w:val="Normal"/>
    <w:rsid w:val="00E14C0C"/>
    <w:pPr>
      <w:ind w:left="-1418"/>
    </w:pPr>
    <w:rPr>
      <w:sz w:val="2"/>
      <w:szCs w:val="2"/>
    </w:rPr>
  </w:style>
  <w:style w:type="character" w:styleId="PageNumber">
    <w:name w:val="page number"/>
    <w:basedOn w:val="DefaultParagraphFont"/>
    <w:rsid w:val="00E14C0C"/>
  </w:style>
  <w:style w:type="paragraph" w:styleId="Quote">
    <w:name w:val="Quote"/>
    <w:basedOn w:val="Heading1"/>
    <w:link w:val="QuoteChar"/>
    <w:qFormat/>
    <w:rsid w:val="00E14C0C"/>
    <w:rPr>
      <w:b w:val="0"/>
      <w:sz w:val="72"/>
      <w:szCs w:val="72"/>
      <w:lang w:val="en-NZ"/>
    </w:rPr>
  </w:style>
  <w:style w:type="character" w:customStyle="1" w:styleId="QuoteChar">
    <w:name w:val="Quote Char"/>
    <w:basedOn w:val="DefaultParagraphFont"/>
    <w:link w:val="Quote"/>
    <w:rsid w:val="00E14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C0C"/>
    <w:pPr>
      <w:pageBreakBefore/>
    </w:pPr>
  </w:style>
  <w:style w:type="paragraph" w:customStyle="1" w:styleId="Border">
    <w:name w:val="Border"/>
    <w:basedOn w:val="Normal"/>
    <w:qFormat/>
    <w:rsid w:val="00E14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C0C"/>
    <w:rPr>
      <w:b/>
      <w:bCs/>
      <w:i/>
      <w:iCs/>
      <w:color w:val="auto"/>
    </w:rPr>
  </w:style>
  <w:style w:type="paragraph" w:styleId="IntenseQuote">
    <w:name w:val="Intense Quote"/>
    <w:basedOn w:val="Normal"/>
    <w:next w:val="Normal"/>
    <w:link w:val="IntenseQuoteChar"/>
    <w:uiPriority w:val="30"/>
    <w:qFormat/>
    <w:rsid w:val="00E14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C0C"/>
    <w:rPr>
      <w:smallCaps/>
      <w:color w:val="auto"/>
      <w:u w:val="single"/>
    </w:rPr>
  </w:style>
  <w:style w:type="character" w:styleId="IntenseReference">
    <w:name w:val="Intense Reference"/>
    <w:basedOn w:val="DefaultParagraphFont"/>
    <w:uiPriority w:val="32"/>
    <w:qFormat/>
    <w:rsid w:val="00E14C0C"/>
    <w:rPr>
      <w:b/>
      <w:bCs/>
      <w:smallCaps/>
      <w:color w:val="auto"/>
      <w:spacing w:val="5"/>
      <w:u w:val="single"/>
    </w:rPr>
  </w:style>
  <w:style w:type="paragraph" w:customStyle="1" w:styleId="2ColumnHeading">
    <w:name w:val="2Column Heading"/>
    <w:basedOn w:val="BodyText"/>
    <w:qFormat/>
    <w:rsid w:val="00E14C0C"/>
    <w:pPr>
      <w:spacing w:after="60"/>
      <w:ind w:left="-2268"/>
    </w:pPr>
    <w:rPr>
      <w:b/>
    </w:rPr>
  </w:style>
  <w:style w:type="paragraph" w:customStyle="1" w:styleId="Heading1TOC">
    <w:name w:val="Heading1 TOC"/>
    <w:basedOn w:val="Normal"/>
    <w:qFormat/>
    <w:rsid w:val="00E14C0C"/>
    <w:pPr>
      <w:spacing w:before="240" w:after="120"/>
    </w:pPr>
    <w:rPr>
      <w:rFonts w:ascii="Times New Roman" w:hAnsi="Times New Roman"/>
      <w:b/>
      <w:sz w:val="32"/>
    </w:rPr>
  </w:style>
  <w:style w:type="paragraph" w:customStyle="1" w:styleId="Heading2TOC">
    <w:name w:val="Heading2 TOC"/>
    <w:basedOn w:val="Normal"/>
    <w:qFormat/>
    <w:rsid w:val="00E14C0C"/>
    <w:pPr>
      <w:spacing w:before="240" w:after="60"/>
    </w:pPr>
    <w:rPr>
      <w:rFonts w:ascii="Times New Roman" w:hAnsi="Times New Roman"/>
      <w:b/>
      <w:sz w:val="28"/>
    </w:rPr>
  </w:style>
  <w:style w:type="character" w:customStyle="1" w:styleId="Underline">
    <w:name w:val="Underline"/>
    <w:basedOn w:val="DefaultParagraphFont"/>
    <w:qFormat/>
    <w:rsid w:val="00E14C0C"/>
    <w:rPr>
      <w:u w:val="single"/>
    </w:rPr>
  </w:style>
  <w:style w:type="character" w:customStyle="1" w:styleId="BoldandItalics">
    <w:name w:val="Bold and Italics"/>
    <w:qFormat/>
    <w:rsid w:val="00E14C0C"/>
    <w:rPr>
      <w:b/>
      <w:i/>
      <w:u w:val="none"/>
    </w:rPr>
  </w:style>
  <w:style w:type="paragraph" w:styleId="BalloonText">
    <w:name w:val="Balloon Text"/>
    <w:basedOn w:val="Normal"/>
    <w:link w:val="BalloonTextChar"/>
    <w:rsid w:val="00E14C0C"/>
    <w:rPr>
      <w:rFonts w:ascii="Tahoma" w:hAnsi="Tahoma" w:cs="Tahoma"/>
      <w:sz w:val="16"/>
      <w:szCs w:val="16"/>
    </w:rPr>
  </w:style>
  <w:style w:type="character" w:customStyle="1" w:styleId="BalloonTextChar">
    <w:name w:val="Balloon Text Char"/>
    <w:basedOn w:val="DefaultParagraphFont"/>
    <w:link w:val="BalloonText"/>
    <w:rsid w:val="00E14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C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C0C"/>
    <w:rPr>
      <w:b/>
      <w:color w:val="660033"/>
      <w:spacing w:val="0"/>
    </w:rPr>
  </w:style>
  <w:style w:type="paragraph" w:customStyle="1" w:styleId="Nameditemlist">
    <w:name w:val="Named item list"/>
    <w:basedOn w:val="BodyText"/>
    <w:qFormat/>
    <w:rsid w:val="00E14C0C"/>
    <w:pPr>
      <w:tabs>
        <w:tab w:val="left" w:pos="2835"/>
      </w:tabs>
      <w:ind w:left="2835" w:hanging="2835"/>
    </w:pPr>
  </w:style>
  <w:style w:type="paragraph" w:customStyle="1" w:styleId="BodyTextnopadding">
    <w:name w:val="Body Text no padding"/>
    <w:basedOn w:val="BodyText"/>
    <w:qFormat/>
    <w:rsid w:val="00E14C0C"/>
    <w:pPr>
      <w:spacing w:before="0" w:after="0"/>
    </w:pPr>
  </w:style>
  <w:style w:type="paragraph" w:customStyle="1" w:styleId="BodyTextBold">
    <w:name w:val="Body Text Bold"/>
    <w:basedOn w:val="BodyText"/>
    <w:qFormat/>
    <w:rsid w:val="00E14C0C"/>
    <w:rPr>
      <w:b/>
    </w:rPr>
  </w:style>
  <w:style w:type="character" w:styleId="Hyperlink">
    <w:name w:val="Hyperlink"/>
    <w:basedOn w:val="DefaultParagraphFont"/>
    <w:uiPriority w:val="99"/>
    <w:unhideWhenUsed/>
    <w:rsid w:val="00A21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230</Words>
  <Characters>1612</Characters>
  <Application>Microsoft Office Word</Application>
  <DocSecurity>0</DocSecurity>
  <Lines>55</Lines>
  <Paragraphs>40</Paragraphs>
  <ScaleCrop>false</ScaleCrop>
  <Company>Author-it Software Corporation Ltd.</Company>
  <LinksUpToDate>false</LinksUpToDate>
  <CharactersWithSpaces>1802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ICTSAD601 Perform ICT-focused enterprise analysis</dc:title>
  <dc:subject>Approved</dc:subject>
  <dc:creator>PwC’s Skills for Australia</dc:creator>
  <cp:keywords>Release: 1</cp:keywords>
  <dc:description>Review Date: 12 April 2008</dc:description>
  <cp:lastModifiedBy>HSD_TPCMSd.prod</cp:lastModifiedBy>
  <cp:revision>3</cp:revision>
  <dcterms:created xsi:type="dcterms:W3CDTF">2019-09-02T01:36:00Z</dcterms:created>
  <dcterms:modified xsi:type="dcterms:W3CDTF">2019-09-02T01:36:00Z</dcterms:modified>
</cp:coreProperties>
</file>