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A3D" w:rsidP="00342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ICTSAD505 Develop technical requirements for business solutions</w:t>
      </w:r>
      <w:r>
        <w:fldChar w:fldCharType="end"/>
      </w:r>
    </w:p>
    <w:p w:rsidR="00342A3D" w:rsidP="00342A3D">
      <w:pPr>
        <w:pStyle w:val="Version"/>
        <w:sectPr w:rsidSect="00BF0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D66" w:rsidP="00BF0D66">
      <w:pPr>
        <w:pStyle w:val="SuperHeading"/>
      </w:pPr>
      <w:r w:rsidRPr="00BF0D66">
        <w:t>ICTSAD505 Develop technical requirements for business solutions</w:t>
      </w:r>
    </w:p>
    <w:p w:rsidR="00000000" w:rsidRPr="00BF0D66" w:rsidP="00BF0D66">
      <w:pPr>
        <w:pStyle w:val="Heading1"/>
      </w:pPr>
      <w:bookmarkStart w:id="1" w:name="O_668928"/>
      <w:bookmarkEnd w:id="1"/>
      <w:r w:rsidRPr="00BF0D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rPr>
                <w:rStyle w:val="SpecialBold"/>
              </w:rPr>
              <w:t>Comments</w:t>
            </w:r>
          </w:p>
        </w:tc>
      </w:tr>
      <w:tr w:rsidTr="00BF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>This version first released with ICT Information and Communications Technology Training Package Version 1.0.</w:t>
            </w:r>
          </w:p>
        </w:tc>
      </w:tr>
    </w:tbl>
    <w:p w:rsidR="00000000" w:rsidRPr="00BF0D66" w:rsidP="00BF0D66">
      <w:pPr>
        <w:pStyle w:val="BodyText"/>
      </w:pPr>
    </w:p>
    <w:p w:rsidR="00000000" w:rsidRPr="00BF0D66" w:rsidP="00BF0D66">
      <w:pPr>
        <w:pStyle w:val="AllowPageBreak"/>
      </w:pPr>
    </w:p>
    <w:p w:rsidR="00000000" w:rsidRPr="00BF0D66" w:rsidP="00BF0D66">
      <w:pPr>
        <w:pStyle w:val="Heading1"/>
      </w:pPr>
      <w:bookmarkStart w:id="2" w:name="O_668929"/>
      <w:bookmarkEnd w:id="2"/>
      <w:r w:rsidRPr="00BF0D66">
        <w:t>Application</w:t>
      </w:r>
    </w:p>
    <w:p w:rsidR="00000000" w:rsidRPr="00BF0D66" w:rsidP="00342A3D">
      <w:pPr>
        <w:pStyle w:val="BodyText"/>
      </w:pPr>
      <w:r w:rsidRPr="00BF0D66">
        <w:t>This unit describes the outcomes, skills and knowledge required to develop technical and related requirements that will enable business solutions to be implemented in an organisation.</w:t>
      </w:r>
    </w:p>
    <w:p w:rsidR="00000000" w:rsidRPr="00BF0D66" w:rsidP="00342A3D">
      <w:pPr>
        <w:pStyle w:val="BodyText"/>
      </w:pPr>
      <w:r w:rsidRPr="00BF0D66">
        <w:t>It applies to individuals who are responsible for p</w:t>
      </w:r>
      <w:r w:rsidRPr="00BF0D66">
        <w:t>erforming complex technical analysis to complete a range of tasks and provide solutions to complex problems.</w:t>
      </w:r>
    </w:p>
    <w:p w:rsidR="00000000" w:rsidRPr="00BF0D66" w:rsidP="00342A3D">
      <w:pPr>
        <w:pStyle w:val="BodyText"/>
      </w:pPr>
      <w:r w:rsidRPr="00BF0D66">
        <w:t>No licensing, legislative or certification requirements apply to this unit at the time of publication.</w:t>
      </w:r>
    </w:p>
    <w:p w:rsidR="00000000" w:rsidRPr="00BF0D66" w:rsidP="00BF0D66">
      <w:pPr>
        <w:pStyle w:val="Heading1"/>
      </w:pPr>
      <w:bookmarkStart w:id="3" w:name="O_668932"/>
      <w:bookmarkEnd w:id="3"/>
      <w:r w:rsidRPr="00BF0D66">
        <w:t>Unit Sector</w:t>
      </w:r>
    </w:p>
    <w:p w:rsidR="00000000" w:rsidRPr="00BF0D66" w:rsidP="00342A3D">
      <w:pPr>
        <w:pStyle w:val="BodyText"/>
      </w:pPr>
      <w:r w:rsidRPr="00BF0D66">
        <w:t>Systems analys</w:t>
      </w:r>
      <w:r w:rsidRPr="00BF0D66">
        <w:t>is and design</w:t>
      </w:r>
    </w:p>
    <w:p w:rsidR="00000000" w:rsidRPr="00BF0D66" w:rsidP="00BF0D66">
      <w:pPr>
        <w:pStyle w:val="Heading1"/>
      </w:pPr>
      <w:bookmarkStart w:id="4" w:name="O_668933"/>
      <w:bookmarkEnd w:id="4"/>
      <w:r w:rsidRPr="00BF0D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0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rPr>
                <w:rStyle w:val="SpecialBold"/>
              </w:rPr>
              <w:t>PERFORMANCE CRITERIA</w:t>
            </w:r>
          </w:p>
        </w:tc>
      </w:tr>
      <w:tr w:rsidTr="00BF0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1. Research business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>1.1 Define hardware and software requirements of the business solution</w:t>
            </w:r>
          </w:p>
          <w:p w:rsidR="00000000" w:rsidRPr="00BF0D66" w:rsidP="00BF0D66">
            <w:pPr>
              <w:pStyle w:val="BodyText"/>
            </w:pPr>
            <w:r w:rsidRPr="00BF0D66">
              <w:t>1.2 Determine model of business</w:t>
            </w:r>
          </w:p>
          <w:p w:rsidR="00000000" w:rsidRPr="00BF0D66" w:rsidP="00BF0D66">
            <w:pPr>
              <w:pStyle w:val="BodyText"/>
            </w:pPr>
            <w:r w:rsidRPr="00BF0D66">
              <w:t>1.3 Determine technical specifications for business</w:t>
            </w:r>
          </w:p>
          <w:p w:rsidR="00000000" w:rsidRPr="00BF0D66" w:rsidP="00BF0D66">
            <w:pPr>
              <w:pStyle w:val="BodyText"/>
            </w:pPr>
            <w:r w:rsidRPr="00BF0D66">
              <w:t>1.4 Establish interface requirements for end users and external par</w:t>
            </w:r>
            <w:r w:rsidRPr="00BF0D66">
              <w:t>ties</w:t>
            </w:r>
          </w:p>
          <w:p w:rsidR="00000000" w:rsidRPr="00BF0D66" w:rsidP="00BF0D66">
            <w:pPr>
              <w:pStyle w:val="BodyText"/>
            </w:pPr>
            <w:r w:rsidRPr="00BF0D66">
              <w:t>1.5 Document business solution requirements for approval from stakeholders</w:t>
            </w:r>
          </w:p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1.6 Determine information and communications technology (ICT) security requirements</w:t>
            </w:r>
          </w:p>
        </w:tc>
      </w:tr>
      <w:tr w:rsidTr="00BF0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2. Analyse the impact of technical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 xml:space="preserve">2.1 Identify hardware, software </w:t>
            </w:r>
            <w:r w:rsidRPr="00BF0D66">
              <w:t>and network requirements</w:t>
            </w:r>
          </w:p>
          <w:p w:rsidR="00000000" w:rsidRPr="00BF0D66" w:rsidP="00BF0D66">
            <w:pPr>
              <w:pStyle w:val="BodyText"/>
            </w:pPr>
            <w:r w:rsidRPr="00BF0D66">
              <w:t>2.2 Identify software solutions to build business platform</w:t>
            </w:r>
          </w:p>
          <w:p w:rsidR="00000000" w:rsidRPr="00BF0D66" w:rsidP="00BF0D66">
            <w:pPr>
              <w:pStyle w:val="BodyText"/>
            </w:pPr>
            <w:r w:rsidRPr="00BF0D66">
              <w:t>2.3 Identify processes to be changed by the business solution</w:t>
            </w:r>
          </w:p>
          <w:p w:rsidR="00000000" w:rsidRPr="00BF0D66" w:rsidP="00BF0D66">
            <w:pPr>
              <w:pStyle w:val="BodyText"/>
            </w:pPr>
            <w:r w:rsidRPr="00BF0D66">
              <w:t>2.4 Determine the effect changes will have on the value or supply chain</w:t>
            </w:r>
          </w:p>
          <w:p w:rsidR="00000000" w:rsidRPr="00BF0D66" w:rsidP="00BF0D66">
            <w:pPr>
              <w:pStyle w:val="BodyText"/>
            </w:pPr>
            <w:r w:rsidRPr="00BF0D66">
              <w:t>2.5 Research a range of security proto</w:t>
            </w:r>
            <w:r w:rsidRPr="00BF0D66">
              <w:t>cols suitable for business solutions</w:t>
            </w:r>
          </w:p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2.6 Document impact of changes and submit to relevant stakeholders</w:t>
            </w:r>
          </w:p>
        </w:tc>
      </w:tr>
      <w:tr w:rsidTr="00BF0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3. Develop and test business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>3.1 Implement hardware and software solutions for testing purposes</w:t>
            </w:r>
          </w:p>
          <w:p w:rsidR="00000000" w:rsidRPr="00BF0D66" w:rsidP="00BF0D66">
            <w:pPr>
              <w:pStyle w:val="BodyText"/>
            </w:pPr>
            <w:r w:rsidRPr="00BF0D66">
              <w:t>3.2 Identify training needs to update personn</w:t>
            </w:r>
            <w:r w:rsidRPr="00BF0D66">
              <w:t>el skills</w:t>
            </w:r>
          </w:p>
          <w:p w:rsidR="00000000" w:rsidRPr="00BF0D66" w:rsidP="00BF0D66">
            <w:pPr>
              <w:pStyle w:val="BodyText"/>
            </w:pPr>
            <w:r w:rsidRPr="00BF0D66">
              <w:t>3.3 Plan timelines and allocation of resources for business solution</w:t>
            </w:r>
          </w:p>
          <w:p w:rsidR="00000000" w:rsidRPr="00BF0D66" w:rsidP="00BF0D66">
            <w:pPr>
              <w:pStyle w:val="BodyText"/>
            </w:pPr>
            <w:r w:rsidRPr="00BF0D66">
              <w:t>3.4 Develop performance standards and benchmark results</w:t>
            </w:r>
          </w:p>
          <w:p w:rsidR="00000000" w:rsidRPr="00BF0D66" w:rsidP="00BF0D66">
            <w:pPr>
              <w:pStyle w:val="BodyText"/>
            </w:pPr>
            <w:r w:rsidRPr="00BF0D66">
              <w:t>3.5 Determine costs involved to implement business solution</w:t>
            </w:r>
          </w:p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3.6 Document the business solution</w:t>
            </w:r>
          </w:p>
        </w:tc>
      </w:tr>
      <w:tr w:rsidTr="00BF0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4. Secure sign-off of val</w:t>
            </w:r>
            <w:r w:rsidRPr="00BF0D66">
              <w:t>idated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>4.1 Test, validate and document results of the business solution</w:t>
            </w:r>
          </w:p>
          <w:p w:rsidR="00000000" w:rsidRPr="00BF0D66" w:rsidP="00BF0D66">
            <w:pPr>
              <w:pStyle w:val="BodyText"/>
            </w:pPr>
            <w:r w:rsidRPr="00BF0D66">
              <w:t>4.2 Provide results to appropriate person for verification</w:t>
            </w:r>
          </w:p>
          <w:p w:rsidR="00000000" w:rsidRPr="00BF0D66" w:rsidP="00BF0D66">
            <w:pPr>
              <w:pStyle w:val="BodyText"/>
            </w:pPr>
            <w:r w:rsidRPr="00BF0D66">
              <w:t>4.3 Obtain sign-off on business solution</w:t>
            </w:r>
          </w:p>
        </w:tc>
      </w:tr>
    </w:tbl>
    <w:p w:rsidR="00000000" w:rsidRPr="00BF0D66" w:rsidP="00BF0D66">
      <w:pPr>
        <w:pStyle w:val="BodyText"/>
      </w:pPr>
    </w:p>
    <w:p w:rsidR="00000000" w:rsidRPr="00BF0D66" w:rsidP="00BF0D66">
      <w:pPr>
        <w:pStyle w:val="AllowPageBreak"/>
      </w:pPr>
    </w:p>
    <w:p w:rsidR="00000000" w:rsidRPr="00BF0D66" w:rsidP="00BF0D66">
      <w:pPr>
        <w:pStyle w:val="Heading1"/>
      </w:pPr>
      <w:bookmarkStart w:id="5" w:name="O_668934"/>
      <w:bookmarkEnd w:id="5"/>
      <w:r w:rsidRPr="00BF0D66">
        <w:t>Foundation Skills</w:t>
      </w:r>
    </w:p>
    <w:p w:rsidR="00000000" w:rsidRPr="00342A3D" w:rsidP="00342A3D">
      <w:pPr>
        <w:pStyle w:val="BodyText"/>
        <w:rPr>
          <w:i/>
        </w:rPr>
      </w:pPr>
      <w:r w:rsidRPr="00342A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rPr>
                <w:rStyle w:val="SpecialBold"/>
              </w:rPr>
              <w:t>Description</w:t>
            </w:r>
          </w:p>
        </w:tc>
      </w:tr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1.1-1.4, 1.6, 2.1-2.4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ListBullet"/>
              <w:rPr>
                <w:lang w:val="en-NZ"/>
              </w:rPr>
            </w:pPr>
            <w:r w:rsidRPr="00BF0D66">
              <w:t>Critically analyses comp</w:t>
            </w:r>
            <w:r w:rsidRPr="00BF0D66">
              <w:t>lex documentation from a variety of sources and consolidates information relating to specific criteria to determine requirements</w:t>
            </w:r>
          </w:p>
        </w:tc>
      </w:tr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1.5, 2.6, 3.4, 3.6, 4.1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ListBullet"/>
            </w:pPr>
            <w:r w:rsidRPr="00BF0D66">
              <w:t>Accurately records and completes organisational documents and correspondence, using clear language and correct spelling, grammar and terminology</w:t>
            </w:r>
          </w:p>
          <w:p w:rsidR="00000000" w:rsidP="00BF0D66">
            <w:pPr>
              <w:pStyle w:val="ListBullet"/>
              <w:rPr>
                <w:lang w:val="en-NZ"/>
              </w:rPr>
            </w:pPr>
            <w:r w:rsidRPr="00BF0D66">
              <w:t>Writes, edits and proofreads documents to ensure clarity of meaning, and accuracy and consistency of informatio</w:t>
            </w:r>
            <w:r w:rsidRPr="00BF0D66">
              <w:t>n</w:t>
            </w:r>
          </w:p>
        </w:tc>
      </w:tr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ListBullet"/>
              <w:rPr>
                <w:lang w:val="en-NZ"/>
              </w:rPr>
            </w:pPr>
            <w:r w:rsidRPr="00BF0D66">
              <w:t>Performs mathematical calculations to analyse financial information, costs and values to accurately determine cost of implementation</w:t>
            </w:r>
          </w:p>
        </w:tc>
      </w:tr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ListBullet"/>
            </w:pPr>
            <w:r w:rsidRPr="00BF0D66">
              <w:t>Seeks to improve policies and procedures to better meet organisation</w:t>
            </w:r>
            <w:r w:rsidRPr="00BF0D66">
              <w:t>al goals</w:t>
            </w:r>
          </w:p>
          <w:p w:rsidR="00000000" w:rsidP="00BF0D66">
            <w:pPr>
              <w:pStyle w:val="ListBullet"/>
              <w:rPr>
                <w:lang w:val="en-NZ"/>
              </w:rPr>
            </w:pPr>
            <w:r w:rsidRPr="00BF0D66">
              <w:t>Contributes to roles and responsibilities of self and others</w:t>
            </w:r>
          </w:p>
        </w:tc>
      </w:tr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1.5, 2.6, 4.2, 4.3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ListBullet"/>
            </w:pPr>
            <w:r w:rsidRPr="00BF0D66">
              <w:t>Selects, implements and seeks to improve protocols governing communications to clients and co-workers in a range of work contexts</w:t>
            </w:r>
          </w:p>
          <w:p w:rsidR="00000000" w:rsidP="00BF0D66">
            <w:pPr>
              <w:pStyle w:val="ListBullet"/>
              <w:rPr>
                <w:lang w:val="en-NZ"/>
              </w:rPr>
            </w:pPr>
            <w:r w:rsidRPr="00BF0D66">
              <w:t>Implements strategies for a  diverse range of colleagues and clients in order to build rapport and foster strong relationships</w:t>
            </w:r>
          </w:p>
        </w:tc>
      </w:tr>
      <w:tr w:rsidTr="00BF0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1.1-1.4, 1.6, 2.1-2.5, 3.1-3.4,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ListBullet"/>
            </w:pPr>
            <w:r w:rsidRPr="00BF0D66">
              <w:t>Accepts responsibility for planning and sequencing complex tasks and</w:t>
            </w:r>
            <w:r w:rsidRPr="00BF0D66">
              <w:t xml:space="preserve"> workload, negotiating key aspects with others and taking into account capabilities, efficiencies and effectiveness</w:t>
            </w:r>
          </w:p>
          <w:p w:rsidR="00000000" w:rsidRPr="00BF0D66" w:rsidP="00BF0D66">
            <w:pPr>
              <w:pStyle w:val="ListBullet"/>
            </w:pPr>
            <w:r w:rsidRPr="00BF0D66">
              <w:t>Monitors progress of plans and schedules, and reviews and changes them to meet new demands and priorities</w:t>
            </w:r>
          </w:p>
          <w:p w:rsidR="00000000" w:rsidRPr="00BF0D66" w:rsidP="00BF0D66">
            <w:pPr>
              <w:pStyle w:val="ListBullet"/>
            </w:pPr>
            <w:r w:rsidRPr="00BF0D66">
              <w:t>Investigates new and innovative id</w:t>
            </w:r>
            <w:r w:rsidRPr="00BF0D66">
              <w:t>eas as a means to continuously improve work practices and processes through consultation, and formal and analytical thinking</w:t>
            </w:r>
          </w:p>
          <w:p w:rsidR="00000000" w:rsidRPr="00BF0D66" w:rsidP="00BF0D66">
            <w:pPr>
              <w:pStyle w:val="ListBullet"/>
            </w:pPr>
            <w:r w:rsidRPr="00BF0D66">
              <w:t>Uses and investigates new digital technologies and applications to manage and manipulate data and communicate effectively with othe</w:t>
            </w:r>
            <w:r w:rsidRPr="00BF0D66">
              <w:t>rs, in a secure and stable digital environment</w:t>
            </w:r>
          </w:p>
        </w:tc>
      </w:tr>
    </w:tbl>
    <w:p w:rsidR="00000000" w:rsidRPr="00BF0D66" w:rsidP="00BF0D66">
      <w:pPr>
        <w:pStyle w:val="BodyText"/>
      </w:pPr>
    </w:p>
    <w:p w:rsidR="00000000" w:rsidRPr="00BF0D66" w:rsidP="00BF0D66">
      <w:pPr>
        <w:pStyle w:val="AllowPageBreak"/>
      </w:pPr>
    </w:p>
    <w:p w:rsidR="00000000" w:rsidRPr="00BF0D66" w:rsidP="00BF0D66">
      <w:pPr>
        <w:pStyle w:val="Heading1"/>
      </w:pPr>
      <w:bookmarkStart w:id="6" w:name="O_668936"/>
      <w:bookmarkEnd w:id="6"/>
      <w:r w:rsidRPr="00BF0D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601"/>
        <w:gridCol w:w="1400"/>
        <w:gridCol w:w="1542"/>
      </w:tblGrid>
      <w:tr w:rsidTr="00BF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Code and title</w:t>
            </w:r>
          </w:p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current version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Code and title</w:t>
            </w:r>
          </w:p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previous version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rPr>
                <w:rStyle w:val="SpecialBold"/>
              </w:rPr>
              <w:t>Equivalence status</w:t>
            </w:r>
          </w:p>
        </w:tc>
      </w:tr>
      <w:tr w:rsidTr="00BF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ICTSAD505 Develop technical requirements for business solutions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ICASAD505A Develop technical requirements for business solutions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>Equivalent unit</w:t>
            </w:r>
          </w:p>
        </w:tc>
      </w:tr>
    </w:tbl>
    <w:p w:rsidR="00000000" w:rsidRPr="00BF0D66" w:rsidP="00BF0D66">
      <w:pPr>
        <w:pStyle w:val="BodyText"/>
      </w:pPr>
    </w:p>
    <w:p w:rsidR="00000000" w:rsidRPr="00BF0D66" w:rsidP="00BF0D66">
      <w:pPr>
        <w:pStyle w:val="AllowPageBreak"/>
      </w:pPr>
    </w:p>
    <w:p w:rsidR="00000000" w:rsidRPr="00BF0D66" w:rsidP="00BF0D66">
      <w:pPr>
        <w:pStyle w:val="Heading1"/>
      </w:pPr>
      <w:bookmarkStart w:id="7" w:name="O_668943"/>
      <w:bookmarkEnd w:id="7"/>
      <w:r w:rsidRPr="00BF0D66">
        <w:t>Links</w:t>
      </w:r>
    </w:p>
    <w:p w:rsidR="00000000" w:rsidRPr="00BF0D66" w:rsidP="00342A3D">
      <w:pPr>
        <w:pStyle w:val="BodyText"/>
      </w:pPr>
      <w:r w:rsidRPr="00BF0D66">
        <w:t>Companion Volume implementation guide</w:t>
      </w:r>
      <w:r w:rsidRPr="00BF0D66">
        <w:t xml:space="preserve">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3B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0D66" w:rsidP="00342A3D">
      <w:pPr>
        <w:pStyle w:val="BodyText"/>
        <w:sectPr w:rsidSect="00BF0D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0D66" w:rsidP="00BF0D66">
      <w:pPr>
        <w:pStyle w:val="SuperHeading"/>
      </w:pPr>
      <w:r w:rsidRPr="00BF0D66">
        <w:t>Assessment Requirements for ICTSAD505 Develop technical requirements for business solutions</w:t>
      </w:r>
    </w:p>
    <w:p w:rsidR="00000000" w:rsidRPr="00BF0D66" w:rsidP="00BF0D66">
      <w:pPr>
        <w:pStyle w:val="Heading1"/>
      </w:pPr>
      <w:bookmarkStart w:id="8" w:name="O_668938"/>
      <w:bookmarkEnd w:id="8"/>
      <w:r w:rsidRPr="00BF0D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rPr>
                <w:rStyle w:val="SpecialBold"/>
              </w:rPr>
              <w:t>Comments</w:t>
            </w:r>
          </w:p>
        </w:tc>
      </w:tr>
      <w:tr w:rsidTr="00BF0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D66">
            <w:pPr>
              <w:pStyle w:val="BodyText"/>
              <w:rPr>
                <w:lang w:val="en-NZ"/>
              </w:rPr>
            </w:pPr>
            <w:r w:rsidRPr="00BF0D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D66" w:rsidP="00BF0D66">
            <w:pPr>
              <w:pStyle w:val="BodyText"/>
            </w:pPr>
            <w:r w:rsidRPr="00BF0D66">
              <w:t>This version first released with ICT Information and Communications Technology Training Package Version 1.0.</w:t>
            </w:r>
          </w:p>
        </w:tc>
      </w:tr>
    </w:tbl>
    <w:p w:rsidR="00000000" w:rsidRPr="00BF0D66" w:rsidP="00BF0D66">
      <w:pPr>
        <w:pStyle w:val="BodyText"/>
      </w:pPr>
    </w:p>
    <w:p w:rsidR="00000000" w:rsidRPr="00BF0D66" w:rsidP="00BF0D66">
      <w:pPr>
        <w:pStyle w:val="AllowPageBreak"/>
      </w:pPr>
    </w:p>
    <w:p w:rsidR="00000000" w:rsidRPr="00BF0D66" w:rsidP="00BF0D66">
      <w:pPr>
        <w:pStyle w:val="Heading1"/>
      </w:pPr>
      <w:bookmarkStart w:id="9" w:name="O_668939"/>
      <w:bookmarkEnd w:id="9"/>
      <w:r w:rsidRPr="00BF0D66">
        <w:t>Performance Evidence</w:t>
      </w:r>
    </w:p>
    <w:p w:rsidR="00000000" w:rsidRPr="00BF0D66" w:rsidP="00342A3D">
      <w:pPr>
        <w:pStyle w:val="BodyText"/>
      </w:pPr>
      <w:r w:rsidRPr="00BF0D66">
        <w:t>Evidence of the ability to:</w:t>
      </w:r>
    </w:p>
    <w:p w:rsidR="00000000" w:rsidRPr="00BF0D66" w:rsidP="00BF0D66">
      <w:pPr>
        <w:pStyle w:val="ListBullet"/>
      </w:pPr>
      <w:r w:rsidRPr="00BF0D66">
        <w:t>document the internal</w:t>
      </w:r>
      <w:r w:rsidRPr="00BF0D66">
        <w:t xml:space="preserve"> and external technical environments required to provide a business solution</w:t>
      </w:r>
    </w:p>
    <w:p w:rsidR="00000000" w:rsidRPr="00BF0D66" w:rsidP="00BF0D66">
      <w:pPr>
        <w:pStyle w:val="ListBullet"/>
      </w:pPr>
      <w:r w:rsidRPr="00BF0D66">
        <w:t>produce a list of technical requirements</w:t>
      </w:r>
    </w:p>
    <w:p w:rsidR="00000000" w:rsidRPr="00BF0D66" w:rsidP="00BF0D66">
      <w:pPr>
        <w:pStyle w:val="ListBullet"/>
      </w:pPr>
      <w:r w:rsidRPr="00BF0D66">
        <w:t>produce an impact statement of the technical solution</w:t>
      </w:r>
    </w:p>
    <w:p w:rsidR="00000000" w:rsidRPr="00BF0D66" w:rsidP="00BF0D66">
      <w:pPr>
        <w:pStyle w:val="ListBullet"/>
      </w:pPr>
      <w:r w:rsidRPr="00BF0D66">
        <w:t>evaluate the functionality of the business solution.</w:t>
      </w:r>
    </w:p>
    <w:p w:rsidR="00000000" w:rsidRPr="00BF0D66" w:rsidP="00BF0D66">
      <w:pPr>
        <w:pStyle w:val="BodyText"/>
      </w:pPr>
    </w:p>
    <w:p w:rsidR="00000000" w:rsidRPr="00BF0D66" w:rsidP="00342A3D">
      <w:pPr>
        <w:pStyle w:val="BodyText"/>
      </w:pPr>
      <w:r w:rsidRPr="00BF0D66">
        <w:t>Note: If a specific volume or frequency is not stated, then evidence must be provided at least once.</w:t>
      </w:r>
    </w:p>
    <w:p w:rsidR="00000000" w:rsidRPr="00BF0D66" w:rsidP="00BF0D66">
      <w:pPr>
        <w:pStyle w:val="Heading1"/>
      </w:pPr>
      <w:bookmarkStart w:id="10" w:name="O_668940"/>
      <w:bookmarkEnd w:id="10"/>
      <w:r w:rsidRPr="00BF0D66">
        <w:t>Knowledge Evidence</w:t>
      </w:r>
    </w:p>
    <w:p w:rsidR="00000000" w:rsidRPr="00BF0D66" w:rsidP="00342A3D">
      <w:pPr>
        <w:pStyle w:val="BodyText"/>
      </w:pPr>
      <w:r w:rsidRPr="00BF0D66">
        <w:t>To complete the unit requirements safely and effectively, the individual must:</w:t>
      </w:r>
    </w:p>
    <w:p w:rsidR="00000000" w:rsidRPr="00BF0D66" w:rsidP="00BF0D66">
      <w:pPr>
        <w:pStyle w:val="ListBullet"/>
      </w:pPr>
      <w:r w:rsidRPr="00BF0D66">
        <w:t>outline business process design</w:t>
      </w:r>
    </w:p>
    <w:p w:rsidR="00000000" w:rsidRPr="00BF0D66" w:rsidP="00BF0D66">
      <w:pPr>
        <w:pStyle w:val="ListBullet"/>
      </w:pPr>
      <w:r w:rsidRPr="00BF0D66">
        <w:t>list co</w:t>
      </w:r>
      <w:r w:rsidRPr="00BF0D66">
        <w:t>pyright and intellectual property relating to information and communications technology (ICT) systems development</w:t>
      </w:r>
    </w:p>
    <w:p w:rsidR="00000000" w:rsidRPr="00BF0D66" w:rsidP="00BF0D66">
      <w:pPr>
        <w:pStyle w:val="ListBullet"/>
      </w:pPr>
      <w:r w:rsidRPr="00BF0D66">
        <w:t>explain the customer and business liaison processes</w:t>
      </w:r>
    </w:p>
    <w:p w:rsidR="00000000" w:rsidRPr="00BF0D66" w:rsidP="00BF0D66">
      <w:pPr>
        <w:pStyle w:val="ListBullet"/>
      </w:pPr>
      <w:r w:rsidRPr="00BF0D66">
        <w:t>describe the implications of technology connectivity</w:t>
      </w:r>
    </w:p>
    <w:p w:rsidR="00000000" w:rsidRPr="00BF0D66" w:rsidP="00BF0D66">
      <w:pPr>
        <w:pStyle w:val="ListBullet"/>
      </w:pPr>
      <w:r w:rsidRPr="00BF0D66">
        <w:t>list and describe the potential busin</w:t>
      </w:r>
      <w:r w:rsidRPr="00BF0D66">
        <w:t>ess solutions</w:t>
      </w:r>
    </w:p>
    <w:p w:rsidR="00000000" w:rsidRPr="00BF0D66" w:rsidP="00BF0D66">
      <w:pPr>
        <w:pStyle w:val="ListBullet"/>
      </w:pPr>
      <w:r w:rsidRPr="00BF0D66">
        <w:t>explain the prevailing corporate strategies that may influence business solutions.</w:t>
      </w:r>
    </w:p>
    <w:p w:rsidR="00000000" w:rsidRPr="00BF0D66" w:rsidP="00BF0D66">
      <w:pPr>
        <w:pStyle w:val="AllowPageBreak"/>
      </w:pPr>
    </w:p>
    <w:p w:rsidR="00000000" w:rsidRPr="00BF0D66" w:rsidP="00BF0D66">
      <w:pPr>
        <w:pStyle w:val="Heading1"/>
      </w:pPr>
      <w:bookmarkStart w:id="11" w:name="O_668941"/>
      <w:bookmarkEnd w:id="11"/>
      <w:r w:rsidRPr="00BF0D66">
        <w:t>Assessment Conditions</w:t>
      </w:r>
    </w:p>
    <w:p w:rsidR="00000000" w:rsidRPr="00BF0D66" w:rsidP="00342A3D">
      <w:pPr>
        <w:pStyle w:val="BodyText"/>
      </w:pPr>
      <w:r w:rsidRPr="00BF0D66">
        <w:t>Gather evidence to demonstrate consistent performance in conditions that are safe and replicate the workplace. Noise lev</w:t>
      </w:r>
      <w:r w:rsidRPr="00BF0D66">
        <w:t>els, production flow, interruptions and time variances must be typical of those experienced in the systems analysis and design field of work, and include access to:</w:t>
      </w:r>
    </w:p>
    <w:p w:rsidR="00000000" w:rsidRPr="00BF0D66" w:rsidP="00BF0D66">
      <w:pPr>
        <w:pStyle w:val="ListBullet"/>
      </w:pPr>
      <w:r w:rsidRPr="00BF0D66">
        <w:t>business model</w:t>
      </w:r>
    </w:p>
    <w:p w:rsidR="00000000" w:rsidRPr="00BF0D66" w:rsidP="00BF0D66">
      <w:pPr>
        <w:pStyle w:val="ListBullet"/>
      </w:pPr>
      <w:r w:rsidRPr="00BF0D66">
        <w:t>business requirements documentation</w:t>
      </w:r>
    </w:p>
    <w:p w:rsidR="00000000" w:rsidRPr="00BF0D66" w:rsidP="00BF0D66">
      <w:pPr>
        <w:pStyle w:val="ListBullet"/>
      </w:pPr>
      <w:r w:rsidRPr="00BF0D66">
        <w:t>customer relationship model</w:t>
      </w:r>
    </w:p>
    <w:p w:rsidR="00000000" w:rsidRPr="00BF0D66" w:rsidP="00BF0D66">
      <w:pPr>
        <w:pStyle w:val="ListBullet"/>
      </w:pPr>
      <w:r w:rsidRPr="00BF0D66">
        <w:t>hardware, software and network requirements</w:t>
      </w:r>
    </w:p>
    <w:p w:rsidR="00000000" w:rsidRPr="00BF0D66" w:rsidP="00BF0D66">
      <w:pPr>
        <w:pStyle w:val="ListBullet"/>
      </w:pPr>
      <w:r w:rsidRPr="00BF0D66">
        <w:t>software solutions to build business platform</w:t>
      </w:r>
    </w:p>
    <w:p w:rsidR="00000000" w:rsidRPr="00BF0D66" w:rsidP="00BF0D66">
      <w:pPr>
        <w:pStyle w:val="ListBullet"/>
      </w:pPr>
      <w:r w:rsidRPr="00BF0D66">
        <w:t>processes to be changed by the business solution</w:t>
      </w:r>
    </w:p>
    <w:p w:rsidR="00000000" w:rsidRPr="00BF0D66" w:rsidP="00BF0D66">
      <w:pPr>
        <w:pStyle w:val="ListBullet"/>
      </w:pPr>
      <w:r w:rsidRPr="00BF0D66">
        <w:t>security protocols suitable for business solutions</w:t>
      </w:r>
    </w:p>
    <w:p w:rsidR="00000000" w:rsidRPr="00BF0D66" w:rsidP="00BF0D66">
      <w:pPr>
        <w:pStyle w:val="ListBullet"/>
      </w:pPr>
      <w:r w:rsidRPr="00BF0D66">
        <w:t xml:space="preserve">special purpose tools, equipment, materials and industry software </w:t>
      </w:r>
      <w:r w:rsidRPr="00BF0D66">
        <w:t>packages.</w:t>
      </w:r>
    </w:p>
    <w:p w:rsidR="00000000" w:rsidRPr="00BF0D66" w:rsidP="00BF0D66">
      <w:pPr>
        <w:pStyle w:val="BodyText"/>
      </w:pPr>
    </w:p>
    <w:p w:rsidR="00000000" w:rsidRPr="00BF0D66" w:rsidP="00342A3D">
      <w:pPr>
        <w:pStyle w:val="BodyText"/>
      </w:pPr>
      <w:r w:rsidRPr="00BF0D66">
        <w:t>Assessors must satisfy NVR/AQTF assessor requirements.</w:t>
      </w:r>
    </w:p>
    <w:p w:rsidR="00000000" w:rsidRPr="00BF0D66" w:rsidP="00BF0D66">
      <w:pPr>
        <w:pStyle w:val="Heading1"/>
      </w:pPr>
      <w:bookmarkStart w:id="12" w:name="O_668944"/>
      <w:bookmarkEnd w:id="12"/>
      <w:r w:rsidRPr="00BF0D66">
        <w:t>Links</w:t>
      </w:r>
    </w:p>
    <w:p w:rsidR="00000000" w:rsidRPr="00BF0D66" w:rsidP="00342A3D">
      <w:pPr>
        <w:pStyle w:val="BodyText"/>
      </w:pPr>
      <w:r w:rsidRPr="00BF0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3B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0D66" w:rsidP="00BF0D66"/>
    <w:sectPr w:rsidSect="00BF0D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 w:rsidRPr="00342A3D" w:rsidP="00342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3D" w:rsidP="00BF0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2A3D" w:rsidP="00BF0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2A3D" w:rsidP="00BF0D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 w:rsidP="00BF0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2A3D">
      <w:t>Approved</w:t>
    </w:r>
    <w:r w:rsidR="00342A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2A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2A3D">
      <w:rPr>
        <w:noProof/>
      </w:rPr>
      <w:t>5</w:t>
    </w:r>
    <w:r>
      <w:rPr>
        <w:noProof/>
      </w:rPr>
      <w:fldChar w:fldCharType="end"/>
    </w:r>
  </w:p>
  <w:p w:rsidR="00BF0D66" w:rsidP="00BF0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2A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2A3D">
      <w:t>Future Skills Organisation</w:t>
    </w:r>
    <w:r w:rsidR="00342A3D">
      <w:fldChar w:fldCharType="end"/>
    </w:r>
  </w:p>
  <w:p w:rsidR="00BF0D66" w:rsidP="00BF0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D66" w:rsidRPr="00342A3D" w:rsidP="00342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3D" w:rsidRPr="002D2AF8" w:rsidP="00BF0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ICTSAD505 Develop technical requirements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2A3D" w:rsidP="00BF0D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66" w:rsidRPr="002D2AF8" w:rsidP="00BF0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2A3D">
      <w:t>ICTSAD505 Develop technical requirements for business solutions</w:t>
    </w:r>
    <w:r w:rsidR="00342A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2A3D">
      <w:rPr>
        <w:noProof/>
      </w:rPr>
      <w:t>1 March 2025</w:t>
    </w:r>
    <w:r>
      <w:fldChar w:fldCharType="end"/>
    </w:r>
  </w:p>
  <w:p w:rsidR="00BF0D66" w:rsidP="00BF0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8E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BCB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D66"/>
  </w:style>
  <w:style w:type="character" w:customStyle="1" w:styleId="Heading1Char">
    <w:name w:val="Heading 1 Char"/>
    <w:basedOn w:val="DefaultParagraphFont"/>
    <w:link w:val="Heading1"/>
    <w:rsid w:val="00BF0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D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D66"/>
    <w:rPr>
      <w:b/>
      <w:spacing w:val="0"/>
    </w:rPr>
  </w:style>
  <w:style w:type="character" w:styleId="Emphasis">
    <w:name w:val="Emphasis"/>
    <w:basedOn w:val="DefaultParagraphFont"/>
    <w:qFormat/>
    <w:rsid w:val="00BF0D66"/>
    <w:rPr>
      <w:i/>
    </w:rPr>
  </w:style>
  <w:style w:type="paragraph" w:customStyle="1" w:styleId="SuperHeading">
    <w:name w:val="SuperHeading"/>
    <w:basedOn w:val="Normal"/>
    <w:rsid w:val="00BF0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D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D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D66"/>
  </w:style>
  <w:style w:type="paragraph" w:styleId="TableofFigures">
    <w:name w:val="table of figures"/>
    <w:basedOn w:val="Normal"/>
    <w:next w:val="Normal"/>
    <w:semiHidden/>
    <w:rsid w:val="00BF0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D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D66"/>
    <w:rPr>
      <w:rFonts w:ascii="Wingdings" w:hAnsi="Wingdings"/>
    </w:rPr>
  </w:style>
  <w:style w:type="paragraph" w:customStyle="1" w:styleId="TableHeading">
    <w:name w:val="Table Heading"/>
    <w:basedOn w:val="HeadingBase"/>
    <w:rsid w:val="00BF0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D66"/>
    <w:rPr>
      <w:color w:val="0033CC"/>
      <w:u w:val="none"/>
    </w:rPr>
  </w:style>
  <w:style w:type="paragraph" w:customStyle="1" w:styleId="BodyTextRight">
    <w:name w:val="Body Text Right"/>
    <w:basedOn w:val="BodyText"/>
    <w:rsid w:val="00BF0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D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D66"/>
    <w:rPr>
      <w:sz w:val="32"/>
    </w:rPr>
  </w:style>
  <w:style w:type="paragraph" w:customStyle="1" w:styleId="HeadingProcedure">
    <w:name w:val="Heading Procedure"/>
    <w:basedOn w:val="HeadingBase"/>
    <w:next w:val="Normal"/>
    <w:rsid w:val="00BF0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D66"/>
    <w:pPr>
      <w:spacing w:before="60" w:after="60"/>
    </w:pPr>
  </w:style>
  <w:style w:type="paragraph" w:styleId="ListContinue">
    <w:name w:val="List Continue"/>
    <w:basedOn w:val="List"/>
    <w:rsid w:val="00BF0D66"/>
    <w:pPr>
      <w:ind w:firstLine="0"/>
    </w:pPr>
  </w:style>
  <w:style w:type="paragraph" w:customStyle="1" w:styleId="ListNote">
    <w:name w:val="List Note"/>
    <w:basedOn w:val="List"/>
    <w:rsid w:val="00BF0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D66"/>
    <w:rPr>
      <w:rFonts w:ascii="Courier New" w:hAnsi="Courier New"/>
    </w:rPr>
  </w:style>
  <w:style w:type="paragraph" w:customStyle="1" w:styleId="NoteBullet">
    <w:name w:val="Note Bullet"/>
    <w:basedOn w:val="Note"/>
    <w:rsid w:val="00BF0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D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D66"/>
    <w:rPr>
      <w:b/>
      <w:smallCaps/>
    </w:rPr>
  </w:style>
  <w:style w:type="paragraph" w:customStyle="1" w:styleId="TableListNumber">
    <w:name w:val="Table List Number"/>
    <w:basedOn w:val="ListNumber"/>
    <w:rsid w:val="00BF0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D66"/>
    <w:pPr>
      <w:numPr>
        <w:numId w:val="8"/>
      </w:numPr>
    </w:pPr>
  </w:style>
  <w:style w:type="paragraph" w:customStyle="1" w:styleId="ListAlpha2">
    <w:name w:val="List Alpha 2"/>
    <w:basedOn w:val="List2"/>
    <w:rsid w:val="00BF0D66"/>
    <w:pPr>
      <w:numPr>
        <w:numId w:val="7"/>
      </w:numPr>
    </w:pPr>
  </w:style>
  <w:style w:type="paragraph" w:styleId="List2">
    <w:name w:val="List 2"/>
    <w:basedOn w:val="BodyText"/>
    <w:rsid w:val="00BF0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D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D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D66"/>
    <w:pPr>
      <w:numPr>
        <w:numId w:val="3"/>
      </w:numPr>
    </w:pPr>
  </w:style>
  <w:style w:type="paragraph" w:styleId="ListContinue2">
    <w:name w:val="List Continue 2"/>
    <w:basedOn w:val="List2"/>
    <w:rsid w:val="00BF0D66"/>
    <w:pPr>
      <w:ind w:firstLine="0"/>
    </w:pPr>
  </w:style>
  <w:style w:type="paragraph" w:styleId="ListContinue3">
    <w:name w:val="List Continue 3"/>
    <w:basedOn w:val="List3"/>
    <w:rsid w:val="00BF0D66"/>
    <w:pPr>
      <w:ind w:left="1021" w:firstLine="0"/>
    </w:pPr>
  </w:style>
  <w:style w:type="paragraph" w:styleId="ListContinue4">
    <w:name w:val="List Continue 4"/>
    <w:basedOn w:val="List4"/>
    <w:rsid w:val="00BF0D66"/>
    <w:pPr>
      <w:ind w:firstLine="0"/>
    </w:pPr>
  </w:style>
  <w:style w:type="paragraph" w:styleId="ListContinue5">
    <w:name w:val="List Continue 5"/>
    <w:basedOn w:val="List5"/>
    <w:rsid w:val="00BF0D66"/>
    <w:pPr>
      <w:ind w:firstLine="0"/>
    </w:pPr>
  </w:style>
  <w:style w:type="paragraph" w:styleId="ListNumber3">
    <w:name w:val="List Number 3"/>
    <w:basedOn w:val="List3"/>
    <w:rsid w:val="00BF0D66"/>
    <w:pPr>
      <w:numPr>
        <w:numId w:val="4"/>
      </w:numPr>
    </w:pPr>
  </w:style>
  <w:style w:type="paragraph" w:styleId="ListNumber4">
    <w:name w:val="List Number 4"/>
    <w:basedOn w:val="List4"/>
    <w:rsid w:val="00BF0D66"/>
    <w:pPr>
      <w:numPr>
        <w:numId w:val="5"/>
      </w:numPr>
    </w:pPr>
  </w:style>
  <w:style w:type="paragraph" w:styleId="ListNumber5">
    <w:name w:val="List Number 5"/>
    <w:basedOn w:val="List5"/>
    <w:rsid w:val="00BF0D66"/>
    <w:pPr>
      <w:numPr>
        <w:numId w:val="6"/>
      </w:numPr>
    </w:pPr>
  </w:style>
  <w:style w:type="paragraph" w:styleId="BlockText">
    <w:name w:val="Block Text"/>
    <w:basedOn w:val="Normal"/>
    <w:rsid w:val="00BF0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D66"/>
    <w:rPr>
      <w:sz w:val="16"/>
      <w:vertAlign w:val="superscript"/>
    </w:rPr>
  </w:style>
  <w:style w:type="character" w:customStyle="1" w:styleId="Symbols">
    <w:name w:val="Symbols"/>
    <w:basedOn w:val="DefaultParagraphFont"/>
    <w:rsid w:val="00BF0D66"/>
    <w:rPr>
      <w:rFonts w:ascii="Symbol" w:hAnsi="Symbol"/>
    </w:rPr>
  </w:style>
  <w:style w:type="character" w:customStyle="1" w:styleId="MenuOptions">
    <w:name w:val="Menu Options"/>
    <w:basedOn w:val="DefaultParagraphFont"/>
    <w:rsid w:val="00BF0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D66"/>
    <w:rPr>
      <w:b/>
    </w:rPr>
  </w:style>
  <w:style w:type="character" w:customStyle="1" w:styleId="Underlined">
    <w:name w:val="Underlined"/>
    <w:basedOn w:val="DefaultParagraphFont"/>
    <w:rsid w:val="00BF0D66"/>
    <w:rPr>
      <w:u w:val="single"/>
    </w:rPr>
  </w:style>
  <w:style w:type="paragraph" w:customStyle="1" w:styleId="TableBodyTextRight">
    <w:name w:val="Table Body Text Right"/>
    <w:basedOn w:val="TableBodyText"/>
    <w:rsid w:val="00BF0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D66"/>
    <w:rPr>
      <w:sz w:val="18"/>
    </w:rPr>
  </w:style>
  <w:style w:type="paragraph" w:customStyle="1" w:styleId="BodySmallRight">
    <w:name w:val="Body Small Right"/>
    <w:basedOn w:val="BodyTextRight"/>
    <w:rsid w:val="00BF0D66"/>
    <w:rPr>
      <w:sz w:val="18"/>
      <w:szCs w:val="18"/>
    </w:rPr>
  </w:style>
  <w:style w:type="paragraph" w:customStyle="1" w:styleId="MarginEdition">
    <w:name w:val="Margin Edition"/>
    <w:basedOn w:val="MarginNote"/>
    <w:rsid w:val="00BF0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D66"/>
    <w:rPr>
      <w:sz w:val="2"/>
      <w:szCs w:val="2"/>
    </w:rPr>
  </w:style>
  <w:style w:type="character" w:customStyle="1" w:styleId="Small">
    <w:name w:val="Small"/>
    <w:basedOn w:val="DefaultParagraphFont"/>
    <w:rsid w:val="00BF0D66"/>
    <w:rPr>
      <w:sz w:val="16"/>
    </w:rPr>
  </w:style>
  <w:style w:type="paragraph" w:customStyle="1" w:styleId="WideTable">
    <w:name w:val="Wide Table"/>
    <w:basedOn w:val="Normal"/>
    <w:rsid w:val="00BF0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D66"/>
  </w:style>
  <w:style w:type="paragraph" w:styleId="Quote">
    <w:name w:val="Quote"/>
    <w:basedOn w:val="Heading1"/>
    <w:link w:val="QuoteChar"/>
    <w:qFormat/>
    <w:rsid w:val="00BF0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D66"/>
    <w:pPr>
      <w:pageBreakBefore/>
    </w:pPr>
  </w:style>
  <w:style w:type="paragraph" w:customStyle="1" w:styleId="Border">
    <w:name w:val="Border"/>
    <w:basedOn w:val="Normal"/>
    <w:qFormat/>
    <w:rsid w:val="00BF0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D66"/>
    <w:rPr>
      <w:u w:val="single"/>
    </w:rPr>
  </w:style>
  <w:style w:type="character" w:customStyle="1" w:styleId="BoldandItalics">
    <w:name w:val="Bold and Italics"/>
    <w:qFormat/>
    <w:rsid w:val="00BF0D66"/>
    <w:rPr>
      <w:b/>
      <w:i/>
      <w:u w:val="none"/>
    </w:rPr>
  </w:style>
  <w:style w:type="paragraph" w:styleId="BalloonText">
    <w:name w:val="Balloon Text"/>
    <w:basedOn w:val="Normal"/>
    <w:link w:val="BalloonTextChar"/>
    <w:rsid w:val="00BF0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D66"/>
    <w:pPr>
      <w:spacing w:before="0" w:after="0"/>
    </w:pPr>
  </w:style>
  <w:style w:type="paragraph" w:customStyle="1" w:styleId="BodyTextBold">
    <w:name w:val="Body Text Bold"/>
    <w:basedOn w:val="BodyText"/>
    <w:qFormat/>
    <w:rsid w:val="00BF0D66"/>
    <w:rPr>
      <w:b/>
    </w:rPr>
  </w:style>
  <w:style w:type="character" w:styleId="Hyperlink">
    <w:name w:val="Hyperlink"/>
    <w:basedOn w:val="DefaultParagraphFont"/>
    <w:uiPriority w:val="99"/>
    <w:unhideWhenUsed/>
    <w:rsid w:val="00342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6246</Characters>
  <Application>Microsoft Office Word</Application>
  <DocSecurity>0</DocSecurity>
  <Lines>231</Lines>
  <Paragraphs>141</Paragraphs>
  <ScaleCrop>false</ScaleCrop>
  <Company>Author-it Software Corporation Ltd.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ICTSAD505 Develop technical requirements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