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BC7" w:rsidP="000A0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ICTSAD503 Minimise risk of new technologies to business solutions</w:t>
      </w:r>
      <w:r>
        <w:fldChar w:fldCharType="end"/>
      </w:r>
    </w:p>
    <w:p w:rsidR="000A0BC7" w:rsidP="000A0BC7">
      <w:pPr>
        <w:pStyle w:val="Version"/>
        <w:sectPr w:rsidSect="000719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918" w:rsidP="00071918">
      <w:pPr>
        <w:pStyle w:val="SuperHeading"/>
      </w:pPr>
      <w:r w:rsidRPr="00071918">
        <w:t>Assessment Re</w:t>
      </w:r>
      <w:r w:rsidRPr="00071918">
        <w:t>quirements for ICTSAD503 Minimise risk of new technologies to business solutions</w:t>
      </w:r>
    </w:p>
    <w:p w:rsidR="00000000" w:rsidRPr="00071918" w:rsidP="00071918">
      <w:pPr>
        <w:pStyle w:val="Heading1"/>
      </w:pPr>
      <w:bookmarkStart w:id="1" w:name="O_668900"/>
      <w:bookmarkEnd w:id="1"/>
      <w:r w:rsidRPr="000719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1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18" w:rsidP="00071918">
            <w:pPr>
              <w:pStyle w:val="BodyText"/>
            </w:pPr>
            <w:r w:rsidRPr="000719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18">
            <w:pPr>
              <w:pStyle w:val="BodyText"/>
              <w:rPr>
                <w:lang w:val="en-NZ"/>
              </w:rPr>
            </w:pPr>
            <w:r w:rsidRPr="00071918">
              <w:rPr>
                <w:rStyle w:val="SpecialBold"/>
              </w:rPr>
              <w:t>Comments</w:t>
            </w:r>
          </w:p>
        </w:tc>
      </w:tr>
      <w:tr w:rsidTr="00071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18">
            <w:pPr>
              <w:pStyle w:val="BodyText"/>
              <w:rPr>
                <w:lang w:val="en-NZ"/>
              </w:rPr>
            </w:pPr>
            <w:r w:rsidRPr="000719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18" w:rsidP="00071918">
            <w:pPr>
              <w:pStyle w:val="BodyText"/>
            </w:pPr>
            <w:r w:rsidRPr="00071918">
              <w:t>This version first released with ICT Information and Communications Technology Training Package Version 1.0.</w:t>
            </w:r>
          </w:p>
        </w:tc>
      </w:tr>
    </w:tbl>
    <w:p w:rsidR="00000000" w:rsidRPr="00071918" w:rsidP="00071918">
      <w:pPr>
        <w:pStyle w:val="BodyText"/>
      </w:pPr>
    </w:p>
    <w:p w:rsidR="00000000" w:rsidRPr="00071918" w:rsidP="00071918">
      <w:pPr>
        <w:pStyle w:val="AllowPageBreak"/>
      </w:pPr>
    </w:p>
    <w:p w:rsidR="00000000" w:rsidRPr="00071918" w:rsidP="00071918">
      <w:pPr>
        <w:pStyle w:val="Heading1"/>
      </w:pPr>
      <w:bookmarkStart w:id="2" w:name="O_668901"/>
      <w:bookmarkEnd w:id="2"/>
      <w:r w:rsidRPr="00071918">
        <w:t>Performance Evidence</w:t>
      </w:r>
    </w:p>
    <w:p w:rsidR="00000000" w:rsidRPr="00071918" w:rsidP="000A0BC7">
      <w:pPr>
        <w:pStyle w:val="BodyText"/>
      </w:pPr>
      <w:r w:rsidRPr="00071918">
        <w:t>Evidence of the ability to:</w:t>
      </w:r>
    </w:p>
    <w:p w:rsidR="00000000" w:rsidRPr="00071918" w:rsidP="00071918">
      <w:pPr>
        <w:pStyle w:val="ListBullet"/>
      </w:pPr>
      <w:r w:rsidRPr="00071918">
        <w:t>develop procedures that identify where risk occurs</w:t>
      </w:r>
    </w:p>
    <w:p w:rsidR="00000000" w:rsidRPr="00071918" w:rsidP="00071918">
      <w:pPr>
        <w:pStyle w:val="ListBullet"/>
      </w:pPr>
      <w:r w:rsidRPr="00071918">
        <w:t>identify measures to be taken to treat the risk</w:t>
      </w:r>
    </w:p>
    <w:p w:rsidR="00000000" w:rsidRPr="00071918" w:rsidP="00071918">
      <w:pPr>
        <w:pStyle w:val="ListBullet"/>
      </w:pPr>
      <w:r w:rsidRPr="00071918">
        <w:t>document a risk management plan</w:t>
      </w:r>
    </w:p>
    <w:p w:rsidR="00000000" w:rsidRPr="00071918" w:rsidP="00071918">
      <w:pPr>
        <w:pStyle w:val="ListBullet"/>
      </w:pPr>
      <w:r w:rsidRPr="00071918">
        <w:t>implement risk management plan</w:t>
      </w:r>
    </w:p>
    <w:p w:rsidR="00000000" w:rsidRPr="00071918" w:rsidP="00071918">
      <w:pPr>
        <w:pStyle w:val="ListBullet"/>
      </w:pPr>
      <w:r w:rsidRPr="00071918">
        <w:t>establish a risk review procedure.</w:t>
      </w:r>
    </w:p>
    <w:p w:rsidR="00000000" w:rsidRPr="00071918" w:rsidP="00071918">
      <w:pPr>
        <w:pStyle w:val="BodyText"/>
      </w:pPr>
    </w:p>
    <w:p w:rsidR="00000000" w:rsidRPr="00071918" w:rsidP="000A0BC7">
      <w:pPr>
        <w:pStyle w:val="BodyText"/>
      </w:pPr>
      <w:r w:rsidRPr="00071918">
        <w:t>Note: If a specific volume or frequency is not stated, then evidence must be provided at least once.</w:t>
      </w:r>
    </w:p>
    <w:p w:rsidR="00000000" w:rsidRPr="00071918" w:rsidP="00071918">
      <w:pPr>
        <w:pStyle w:val="Heading1"/>
      </w:pPr>
      <w:bookmarkStart w:id="3" w:name="O_668902"/>
      <w:bookmarkEnd w:id="3"/>
      <w:r w:rsidRPr="00071918">
        <w:t>Knowledge Evidence</w:t>
      </w:r>
    </w:p>
    <w:p w:rsidR="00000000" w:rsidRPr="00071918" w:rsidP="000A0BC7">
      <w:pPr>
        <w:pStyle w:val="BodyText"/>
      </w:pPr>
      <w:r w:rsidRPr="00071918">
        <w:t>To complete the unit requirements safely and effectively, the individual must:</w:t>
      </w:r>
    </w:p>
    <w:p w:rsidR="00000000" w:rsidRPr="00071918" w:rsidP="00071918">
      <w:pPr>
        <w:pStyle w:val="ListBullet"/>
      </w:pPr>
      <w:r w:rsidRPr="00071918">
        <w:t>out</w:t>
      </w:r>
      <w:r w:rsidRPr="00071918">
        <w:t>line business process design</w:t>
      </w:r>
    </w:p>
    <w:p w:rsidR="00000000" w:rsidRPr="00071918" w:rsidP="00071918">
      <w:pPr>
        <w:pStyle w:val="ListBullet"/>
      </w:pPr>
      <w:r w:rsidRPr="00071918">
        <w:t>explain business supply chain</w:t>
      </w:r>
    </w:p>
    <w:p w:rsidR="00000000" w:rsidRPr="00071918" w:rsidP="00071918">
      <w:pPr>
        <w:pStyle w:val="ListBullet"/>
      </w:pPr>
      <w:r w:rsidRPr="00071918">
        <w:t>describe copyright and intellectual property relating to new technologies</w:t>
      </w:r>
    </w:p>
    <w:p w:rsidR="00000000" w:rsidRPr="00071918" w:rsidP="00071918">
      <w:pPr>
        <w:pStyle w:val="ListBullet"/>
      </w:pPr>
      <w:r w:rsidRPr="00071918">
        <w:t>identify and describe how business sites fit into corporate strategy</w:t>
      </w:r>
    </w:p>
    <w:p w:rsidR="00000000" w:rsidRPr="00071918" w:rsidP="00071918">
      <w:pPr>
        <w:pStyle w:val="ListBullet"/>
      </w:pPr>
      <w:r w:rsidRPr="00071918">
        <w:t>explain the purpose of user analysis and customer rela</w:t>
      </w:r>
      <w:r w:rsidRPr="00071918">
        <w:t>tionship management software</w:t>
      </w:r>
    </w:p>
    <w:p w:rsidR="00000000" w:rsidRPr="00071918" w:rsidP="00071918">
      <w:pPr>
        <w:pStyle w:val="ListBullet"/>
      </w:pPr>
      <w:r w:rsidRPr="00071918">
        <w:t>describe risk management process and planning strategies.</w:t>
      </w:r>
    </w:p>
    <w:p w:rsidR="00000000" w:rsidRPr="00071918" w:rsidP="00071918">
      <w:pPr>
        <w:pStyle w:val="AllowPageBreak"/>
      </w:pPr>
    </w:p>
    <w:p w:rsidR="00000000" w:rsidRPr="00071918" w:rsidP="00071918">
      <w:pPr>
        <w:pStyle w:val="Heading1"/>
      </w:pPr>
      <w:bookmarkStart w:id="4" w:name="O_668903"/>
      <w:bookmarkEnd w:id="4"/>
      <w:r w:rsidRPr="00071918">
        <w:t>Assessment Conditions</w:t>
      </w:r>
    </w:p>
    <w:p w:rsidR="00000000" w:rsidRPr="00071918" w:rsidP="000A0BC7">
      <w:pPr>
        <w:pStyle w:val="BodyText"/>
      </w:pPr>
      <w:r w:rsidRPr="00071918">
        <w:t>Gather evidence to demonstrate consistent performance in conditions that are safe and replicate the workplace. Noise levels, produ</w:t>
      </w:r>
      <w:r w:rsidRPr="00071918">
        <w:t>ction flow, interruptions and time variances must be typical of those experienced in the systems analysis and design field of work, and include access to:</w:t>
      </w:r>
    </w:p>
    <w:p w:rsidR="00000000" w:rsidRPr="00071918" w:rsidP="00071918">
      <w:pPr>
        <w:pStyle w:val="ListBullet"/>
      </w:pPr>
      <w:r w:rsidRPr="00071918">
        <w:t>analysis software</w:t>
      </w:r>
    </w:p>
    <w:p w:rsidR="00000000" w:rsidRPr="00071918" w:rsidP="00071918">
      <w:pPr>
        <w:pStyle w:val="ListBullet"/>
      </w:pPr>
      <w:r w:rsidRPr="00071918">
        <w:t>business website</w:t>
      </w:r>
    </w:p>
    <w:p w:rsidR="00000000" w:rsidRPr="00071918" w:rsidP="00071918">
      <w:pPr>
        <w:pStyle w:val="ListBullet"/>
      </w:pPr>
      <w:r w:rsidRPr="00071918">
        <w:t>customer relationship model</w:t>
      </w:r>
    </w:p>
    <w:p w:rsidR="00000000" w:rsidRPr="00071918" w:rsidP="00071918">
      <w:pPr>
        <w:pStyle w:val="ListBullet"/>
      </w:pPr>
      <w:r w:rsidRPr="00071918">
        <w:t>requirements documentation</w:t>
      </w:r>
    </w:p>
    <w:p w:rsidR="00000000" w:rsidRPr="00071918" w:rsidP="00071918">
      <w:pPr>
        <w:pStyle w:val="ListBullet"/>
      </w:pPr>
      <w:r w:rsidRPr="00071918">
        <w:t>site serve</w:t>
      </w:r>
      <w:r w:rsidRPr="00071918">
        <w:t>r and software</w:t>
      </w:r>
    </w:p>
    <w:p w:rsidR="00000000" w:rsidRPr="00071918" w:rsidP="00071918">
      <w:pPr>
        <w:pStyle w:val="ListBullet"/>
      </w:pPr>
      <w:r w:rsidRPr="00071918">
        <w:t>updated or new technology</w:t>
      </w:r>
    </w:p>
    <w:p w:rsidR="00000000" w:rsidRPr="00071918" w:rsidP="00071918">
      <w:pPr>
        <w:pStyle w:val="ListBullet"/>
      </w:pPr>
      <w:r w:rsidRPr="00071918">
        <w:t>user analysis</w:t>
      </w:r>
    </w:p>
    <w:p w:rsidR="00000000" w:rsidRPr="00071918" w:rsidP="00071918">
      <w:pPr>
        <w:pStyle w:val="ListBullet"/>
      </w:pPr>
      <w:r w:rsidRPr="00071918">
        <w:t>web servers.</w:t>
      </w:r>
    </w:p>
    <w:p w:rsidR="00000000" w:rsidRPr="00071918" w:rsidP="00071918">
      <w:pPr>
        <w:pStyle w:val="BodyText"/>
      </w:pPr>
    </w:p>
    <w:p w:rsidR="00000000" w:rsidRPr="00071918" w:rsidP="000A0BC7">
      <w:pPr>
        <w:pStyle w:val="BodyText"/>
      </w:pPr>
      <w:r w:rsidRPr="00071918">
        <w:t>Assessors must satisfy NVR/AQTF assessor requirements.</w:t>
      </w:r>
    </w:p>
    <w:p w:rsidR="00000000" w:rsidRPr="00071918" w:rsidP="00071918">
      <w:pPr>
        <w:pStyle w:val="Heading1"/>
      </w:pPr>
      <w:bookmarkStart w:id="5" w:name="O_668906"/>
      <w:bookmarkEnd w:id="5"/>
      <w:r w:rsidRPr="00071918">
        <w:t>Links</w:t>
      </w:r>
    </w:p>
    <w:p w:rsidR="00000000" w:rsidRPr="00071918" w:rsidP="000A0BC7">
      <w:pPr>
        <w:pStyle w:val="BodyText"/>
      </w:pPr>
      <w:r w:rsidRPr="000719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5622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71918" w:rsidP="00071918"/>
    <w:sectPr w:rsidSect="000719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18" w:rsidRPr="000A0BC7" w:rsidP="000A0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C7" w:rsidP="00071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0BC7" w:rsidP="00071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0BC7" w:rsidP="000719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918" w:rsidRPr="000A0BC7" w:rsidP="000A0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C7" w:rsidRPr="002D2AF8" w:rsidP="00071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ICTSAD503 Minimise risk of new technologies to 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0A0BC7" w:rsidP="000719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786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2067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9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9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9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9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9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9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9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9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9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9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9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918"/>
  </w:style>
  <w:style w:type="character" w:customStyle="1" w:styleId="Heading1Char">
    <w:name w:val="Heading 1 Char"/>
    <w:basedOn w:val="DefaultParagraphFont"/>
    <w:link w:val="Heading1"/>
    <w:rsid w:val="000719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9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9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19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918"/>
    <w:rPr>
      <w:b/>
      <w:spacing w:val="0"/>
    </w:rPr>
  </w:style>
  <w:style w:type="paragraph" w:customStyle="1" w:styleId="SuperHeading">
    <w:name w:val="SuperHeading"/>
    <w:basedOn w:val="Normal"/>
    <w:rsid w:val="000719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9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9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9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9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9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9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9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9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9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9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9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9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9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9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9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9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19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9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9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9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9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9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9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9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9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9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9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9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9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9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918"/>
    <w:rPr>
      <w:i/>
    </w:rPr>
  </w:style>
  <w:style w:type="paragraph" w:styleId="Caption">
    <w:name w:val="caption"/>
    <w:basedOn w:val="BodyText"/>
    <w:next w:val="Normal"/>
    <w:qFormat/>
    <w:rsid w:val="000719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9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9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918"/>
  </w:style>
  <w:style w:type="paragraph" w:styleId="TableofFigures">
    <w:name w:val="table of figures"/>
    <w:basedOn w:val="Normal"/>
    <w:next w:val="Normal"/>
    <w:semiHidden/>
    <w:rsid w:val="000719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9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1918"/>
    <w:rPr>
      <w:rFonts w:ascii="Wingdings" w:hAnsi="Wingdings"/>
    </w:rPr>
  </w:style>
  <w:style w:type="paragraph" w:customStyle="1" w:styleId="TableHeading">
    <w:name w:val="Table Heading"/>
    <w:basedOn w:val="HeadingBase"/>
    <w:rsid w:val="000719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918"/>
    <w:rPr>
      <w:color w:val="0033CC"/>
      <w:u w:val="none"/>
    </w:rPr>
  </w:style>
  <w:style w:type="paragraph" w:customStyle="1" w:styleId="BodyTextRight">
    <w:name w:val="Body Text Right"/>
    <w:basedOn w:val="BodyText"/>
    <w:rsid w:val="000719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9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9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9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9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9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918"/>
    <w:rPr>
      <w:sz w:val="32"/>
    </w:rPr>
  </w:style>
  <w:style w:type="paragraph" w:customStyle="1" w:styleId="HeadingProcedure">
    <w:name w:val="Heading Procedure"/>
    <w:basedOn w:val="HeadingBase"/>
    <w:next w:val="Normal"/>
    <w:rsid w:val="000719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918"/>
    <w:pPr>
      <w:spacing w:before="60" w:after="60"/>
    </w:pPr>
  </w:style>
  <w:style w:type="paragraph" w:styleId="ListContinue">
    <w:name w:val="List Continue"/>
    <w:basedOn w:val="List"/>
    <w:rsid w:val="00071918"/>
    <w:pPr>
      <w:ind w:firstLine="0"/>
    </w:pPr>
  </w:style>
  <w:style w:type="paragraph" w:customStyle="1" w:styleId="ListNote">
    <w:name w:val="List Note"/>
    <w:basedOn w:val="List"/>
    <w:rsid w:val="000719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9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9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918"/>
    <w:rPr>
      <w:rFonts w:ascii="Courier New" w:hAnsi="Courier New"/>
    </w:rPr>
  </w:style>
  <w:style w:type="paragraph" w:customStyle="1" w:styleId="NoteBullet">
    <w:name w:val="Note Bullet"/>
    <w:basedOn w:val="Note"/>
    <w:rsid w:val="000719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9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9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9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9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19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9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918"/>
    <w:rPr>
      <w:b/>
      <w:smallCaps/>
    </w:rPr>
  </w:style>
  <w:style w:type="paragraph" w:customStyle="1" w:styleId="TableListNumber">
    <w:name w:val="Table List Number"/>
    <w:basedOn w:val="ListNumber"/>
    <w:rsid w:val="000719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9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918"/>
    <w:pPr>
      <w:numPr>
        <w:numId w:val="8"/>
      </w:numPr>
    </w:pPr>
  </w:style>
  <w:style w:type="paragraph" w:customStyle="1" w:styleId="ListAlpha2">
    <w:name w:val="List Alpha 2"/>
    <w:basedOn w:val="List2"/>
    <w:rsid w:val="00071918"/>
    <w:pPr>
      <w:numPr>
        <w:numId w:val="7"/>
      </w:numPr>
    </w:pPr>
  </w:style>
  <w:style w:type="paragraph" w:styleId="List2">
    <w:name w:val="List 2"/>
    <w:basedOn w:val="BodyText"/>
    <w:rsid w:val="000719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9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9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9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9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9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1918"/>
    <w:pPr>
      <w:numPr>
        <w:numId w:val="3"/>
      </w:numPr>
    </w:pPr>
  </w:style>
  <w:style w:type="paragraph" w:styleId="ListContinue2">
    <w:name w:val="List Continue 2"/>
    <w:basedOn w:val="List2"/>
    <w:rsid w:val="00071918"/>
    <w:pPr>
      <w:ind w:firstLine="0"/>
    </w:pPr>
  </w:style>
  <w:style w:type="paragraph" w:styleId="ListContinue3">
    <w:name w:val="List Continue 3"/>
    <w:basedOn w:val="List3"/>
    <w:rsid w:val="00071918"/>
    <w:pPr>
      <w:ind w:left="1021" w:firstLine="0"/>
    </w:pPr>
  </w:style>
  <w:style w:type="paragraph" w:styleId="ListContinue4">
    <w:name w:val="List Continue 4"/>
    <w:basedOn w:val="List4"/>
    <w:rsid w:val="00071918"/>
    <w:pPr>
      <w:ind w:firstLine="0"/>
    </w:pPr>
  </w:style>
  <w:style w:type="paragraph" w:styleId="ListContinue5">
    <w:name w:val="List Continue 5"/>
    <w:basedOn w:val="List5"/>
    <w:rsid w:val="00071918"/>
    <w:pPr>
      <w:ind w:firstLine="0"/>
    </w:pPr>
  </w:style>
  <w:style w:type="paragraph" w:styleId="ListNumber3">
    <w:name w:val="List Number 3"/>
    <w:basedOn w:val="List3"/>
    <w:rsid w:val="00071918"/>
    <w:pPr>
      <w:numPr>
        <w:numId w:val="4"/>
      </w:numPr>
    </w:pPr>
  </w:style>
  <w:style w:type="paragraph" w:styleId="ListNumber4">
    <w:name w:val="List Number 4"/>
    <w:basedOn w:val="List4"/>
    <w:rsid w:val="00071918"/>
    <w:pPr>
      <w:numPr>
        <w:numId w:val="5"/>
      </w:numPr>
    </w:pPr>
  </w:style>
  <w:style w:type="paragraph" w:styleId="ListNumber5">
    <w:name w:val="List Number 5"/>
    <w:basedOn w:val="List5"/>
    <w:rsid w:val="00071918"/>
    <w:pPr>
      <w:numPr>
        <w:numId w:val="6"/>
      </w:numPr>
    </w:pPr>
  </w:style>
  <w:style w:type="paragraph" w:styleId="BlockText">
    <w:name w:val="Block Text"/>
    <w:basedOn w:val="Normal"/>
    <w:rsid w:val="000719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9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918"/>
    <w:rPr>
      <w:sz w:val="16"/>
      <w:vertAlign w:val="superscript"/>
    </w:rPr>
  </w:style>
  <w:style w:type="character" w:customStyle="1" w:styleId="Symbols">
    <w:name w:val="Symbols"/>
    <w:basedOn w:val="DefaultParagraphFont"/>
    <w:rsid w:val="00071918"/>
    <w:rPr>
      <w:rFonts w:ascii="Symbol" w:hAnsi="Symbol"/>
    </w:rPr>
  </w:style>
  <w:style w:type="character" w:customStyle="1" w:styleId="MenuOptions">
    <w:name w:val="Menu Options"/>
    <w:basedOn w:val="DefaultParagraphFont"/>
    <w:rsid w:val="000719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918"/>
    <w:rPr>
      <w:b/>
    </w:rPr>
  </w:style>
  <w:style w:type="character" w:customStyle="1" w:styleId="Underlined">
    <w:name w:val="Underlined"/>
    <w:basedOn w:val="DefaultParagraphFont"/>
    <w:rsid w:val="00071918"/>
    <w:rPr>
      <w:u w:val="single"/>
    </w:rPr>
  </w:style>
  <w:style w:type="paragraph" w:customStyle="1" w:styleId="TableBodyTextRight">
    <w:name w:val="Table Body Text Right"/>
    <w:basedOn w:val="TableBodyText"/>
    <w:rsid w:val="000719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918"/>
    <w:rPr>
      <w:sz w:val="18"/>
    </w:rPr>
  </w:style>
  <w:style w:type="paragraph" w:customStyle="1" w:styleId="BodySmallRight">
    <w:name w:val="Body Small Right"/>
    <w:basedOn w:val="BodyTextRight"/>
    <w:rsid w:val="00071918"/>
    <w:rPr>
      <w:sz w:val="18"/>
      <w:szCs w:val="18"/>
    </w:rPr>
  </w:style>
  <w:style w:type="paragraph" w:customStyle="1" w:styleId="MarginEdition">
    <w:name w:val="Margin Edition"/>
    <w:basedOn w:val="MarginNote"/>
    <w:rsid w:val="000719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918"/>
    <w:rPr>
      <w:sz w:val="2"/>
      <w:szCs w:val="2"/>
    </w:rPr>
  </w:style>
  <w:style w:type="character" w:customStyle="1" w:styleId="Small">
    <w:name w:val="Small"/>
    <w:basedOn w:val="DefaultParagraphFont"/>
    <w:rsid w:val="00071918"/>
    <w:rPr>
      <w:sz w:val="16"/>
    </w:rPr>
  </w:style>
  <w:style w:type="paragraph" w:customStyle="1" w:styleId="WideTable">
    <w:name w:val="Wide Table"/>
    <w:basedOn w:val="Normal"/>
    <w:rsid w:val="000719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918"/>
  </w:style>
  <w:style w:type="paragraph" w:styleId="Quote">
    <w:name w:val="Quote"/>
    <w:basedOn w:val="Heading1"/>
    <w:link w:val="QuoteChar"/>
    <w:qFormat/>
    <w:rsid w:val="000719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9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918"/>
    <w:pPr>
      <w:pageBreakBefore/>
    </w:pPr>
  </w:style>
  <w:style w:type="paragraph" w:customStyle="1" w:styleId="Border">
    <w:name w:val="Border"/>
    <w:basedOn w:val="Normal"/>
    <w:qFormat/>
    <w:rsid w:val="000719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9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9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9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9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9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9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9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9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918"/>
    <w:rPr>
      <w:u w:val="single"/>
    </w:rPr>
  </w:style>
  <w:style w:type="character" w:customStyle="1" w:styleId="BoldandItalics">
    <w:name w:val="Bold and Italics"/>
    <w:qFormat/>
    <w:rsid w:val="00071918"/>
    <w:rPr>
      <w:b/>
      <w:i/>
      <w:u w:val="none"/>
    </w:rPr>
  </w:style>
  <w:style w:type="paragraph" w:styleId="BalloonText">
    <w:name w:val="Balloon Text"/>
    <w:basedOn w:val="Normal"/>
    <w:link w:val="BalloonTextChar"/>
    <w:rsid w:val="00071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9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9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9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9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9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918"/>
    <w:pPr>
      <w:spacing w:before="0" w:after="0"/>
    </w:pPr>
  </w:style>
  <w:style w:type="paragraph" w:customStyle="1" w:styleId="BodyTextBold">
    <w:name w:val="Body Text Bold"/>
    <w:basedOn w:val="BodyText"/>
    <w:qFormat/>
    <w:rsid w:val="00071918"/>
    <w:rPr>
      <w:b/>
    </w:rPr>
  </w:style>
  <w:style w:type="character" w:styleId="Hyperlink">
    <w:name w:val="Hyperlink"/>
    <w:basedOn w:val="DefaultParagraphFont"/>
    <w:uiPriority w:val="99"/>
    <w:unhideWhenUsed/>
    <w:rsid w:val="000A0B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1745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ICTSAD503 Minimise risk of new technologies to business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2021-04-09T06:32:00Z</dcterms:created>
  <dcterms:modified xsi:type="dcterms:W3CDTF">2021-04-09T06:32:00Z</dcterms:modified>
</cp:coreProperties>
</file>