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20A" w:rsidP="00BD7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ICTSAD402 Develop and present ICT feasibility reports</w:t>
      </w:r>
      <w:r>
        <w:fldChar w:fldCharType="end"/>
      </w:r>
    </w:p>
    <w:p w:rsidR="00BD720A" w:rsidP="00BD720A">
      <w:pPr>
        <w:pStyle w:val="Version"/>
        <w:sectPr w:rsidSect="00161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6BF" w:rsidP="001616BF">
      <w:pPr>
        <w:pStyle w:val="SuperHeading"/>
      </w:pPr>
      <w:r w:rsidRPr="001616BF">
        <w:t>Assessment Re</w:t>
      </w:r>
      <w:r w:rsidRPr="001616BF">
        <w:t>quirements for ICTSAD402 Develop and present ICT feasibility reports</w:t>
      </w:r>
    </w:p>
    <w:p w:rsidR="00000000" w:rsidRPr="001616BF" w:rsidP="001616BF">
      <w:pPr>
        <w:pStyle w:val="Heading1"/>
      </w:pPr>
      <w:bookmarkStart w:id="1" w:name="O_1096167"/>
      <w:bookmarkEnd w:id="1"/>
      <w:r w:rsidRPr="001616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1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BF" w:rsidP="001616BF">
            <w:pPr>
              <w:pStyle w:val="BodyText"/>
            </w:pPr>
            <w:r w:rsidRPr="001616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BF">
            <w:pPr>
              <w:pStyle w:val="BodyText"/>
              <w:rPr>
                <w:lang w:val="en-NZ"/>
              </w:rPr>
            </w:pPr>
            <w:r w:rsidRPr="001616BF">
              <w:rPr>
                <w:rStyle w:val="SpecialBold"/>
              </w:rPr>
              <w:t>Comments</w:t>
            </w:r>
          </w:p>
        </w:tc>
      </w:tr>
      <w:tr w:rsidTr="00161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BF">
            <w:pPr>
              <w:pStyle w:val="BodyText"/>
              <w:rPr>
                <w:lang w:val="en-NZ"/>
              </w:rPr>
            </w:pPr>
            <w:r w:rsidRPr="001616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BF" w:rsidP="001616BF">
            <w:pPr>
              <w:pStyle w:val="BodyText"/>
            </w:pPr>
            <w:r w:rsidRPr="001616BF">
              <w:t>This version first released with ICT Information and Communications Technology Training Package Version 6.0.</w:t>
            </w:r>
          </w:p>
        </w:tc>
      </w:tr>
    </w:tbl>
    <w:p w:rsidR="00000000" w:rsidRPr="001616BF" w:rsidP="001616BF">
      <w:pPr>
        <w:pStyle w:val="BodyText"/>
      </w:pPr>
    </w:p>
    <w:p w:rsidR="00000000" w:rsidRPr="001616BF" w:rsidP="001616BF">
      <w:pPr>
        <w:pStyle w:val="AllowPageBreak"/>
      </w:pPr>
    </w:p>
    <w:p w:rsidR="00000000" w:rsidRPr="001616BF" w:rsidP="001616BF">
      <w:pPr>
        <w:pStyle w:val="Heading1"/>
      </w:pPr>
      <w:bookmarkStart w:id="2" w:name="O_1096170"/>
      <w:bookmarkEnd w:id="2"/>
      <w:r w:rsidRPr="001616BF">
        <w:t>Performance Evidence</w:t>
      </w:r>
    </w:p>
    <w:p w:rsidR="00000000" w:rsidRPr="001616BF" w:rsidP="00BD720A">
      <w:pPr>
        <w:pStyle w:val="BodyText"/>
      </w:pPr>
      <w:r w:rsidRPr="001616BF">
        <w:t>The candidate must demonstrate the ability to complete the tasks outlined in the elements, performance criteria and foundation skills of this unit, including evidence of the ability to:</w:t>
      </w:r>
    </w:p>
    <w:p w:rsidR="00000000" w:rsidRPr="001616BF" w:rsidP="001616BF">
      <w:pPr>
        <w:pStyle w:val="ListBullet"/>
      </w:pPr>
      <w:r w:rsidRPr="001616BF">
        <w:t>Develop a feasibility report f</w:t>
      </w:r>
      <w:r w:rsidRPr="001616BF">
        <w:t>or a systems solution.</w:t>
      </w:r>
    </w:p>
    <w:p w:rsidR="00000000" w:rsidRPr="001616BF" w:rsidP="001616BF">
      <w:pPr>
        <w:pStyle w:val="BodyText"/>
      </w:pPr>
    </w:p>
    <w:p w:rsidR="00000000" w:rsidRPr="001616BF" w:rsidP="00BD720A">
      <w:pPr>
        <w:pStyle w:val="BodyText"/>
      </w:pPr>
      <w:r w:rsidRPr="001616BF">
        <w:t>In the course of the above, the candidate must:</w:t>
      </w:r>
    </w:p>
    <w:p w:rsidR="00000000" w:rsidRPr="001616BF" w:rsidP="001616BF">
      <w:pPr>
        <w:pStyle w:val="ListBullet"/>
      </w:pPr>
      <w:r w:rsidRPr="001616BF">
        <w:t>Identify and confirm the services required</w:t>
      </w:r>
    </w:p>
    <w:p w:rsidR="00000000" w:rsidRPr="001616BF" w:rsidP="001616BF">
      <w:pPr>
        <w:pStyle w:val="ListBullet"/>
      </w:pPr>
      <w:r w:rsidRPr="001616BF">
        <w:t>Identify and propose feasible solutions for the client.</w:t>
      </w:r>
    </w:p>
    <w:p w:rsidR="00000000" w:rsidRPr="001616BF" w:rsidP="001616BF">
      <w:pPr>
        <w:pStyle w:val="AllowPageBreak"/>
      </w:pPr>
    </w:p>
    <w:p w:rsidR="00000000" w:rsidRPr="001616BF" w:rsidP="001616BF">
      <w:pPr>
        <w:pStyle w:val="Heading1"/>
      </w:pPr>
      <w:bookmarkStart w:id="3" w:name="O_1096169"/>
      <w:bookmarkEnd w:id="3"/>
      <w:r w:rsidRPr="001616BF">
        <w:t>Knowledge Evidence</w:t>
      </w:r>
    </w:p>
    <w:p w:rsidR="00000000" w:rsidRPr="001616BF" w:rsidP="00BD720A">
      <w:pPr>
        <w:pStyle w:val="BodyText"/>
      </w:pPr>
      <w:r w:rsidRPr="001616BF">
        <w:t>The candidate must be able to demonstrate knowledge to complete the tasks outlined in the elements, performance criteria and foundation skills of this unit, including knowledge of:</w:t>
      </w:r>
    </w:p>
    <w:p w:rsidR="00000000" w:rsidRPr="001616BF" w:rsidP="001616BF">
      <w:pPr>
        <w:pStyle w:val="ListBullet"/>
      </w:pPr>
      <w:r w:rsidRPr="001616BF">
        <w:t>client business domain, problem and opportunity potential within that envi</w:t>
      </w:r>
      <w:r w:rsidRPr="001616BF">
        <w:t>ronment</w:t>
      </w:r>
    </w:p>
    <w:p w:rsidR="00000000" w:rsidRPr="001616BF" w:rsidP="001616BF">
      <w:pPr>
        <w:pStyle w:val="ListBullet"/>
      </w:pPr>
      <w:r w:rsidRPr="001616BF">
        <w:t>functions and features of a system’s functionality</w:t>
      </w:r>
    </w:p>
    <w:p w:rsidR="00000000" w:rsidRPr="001616BF" w:rsidP="001616BF">
      <w:pPr>
        <w:pStyle w:val="ListBullet"/>
      </w:pPr>
      <w:r w:rsidRPr="001616BF">
        <w:t>stakeholders’ roles and levels of responsibility in the development of feasibility reports</w:t>
      </w:r>
    </w:p>
    <w:p w:rsidR="00000000" w:rsidRPr="001616BF" w:rsidP="001616BF">
      <w:pPr>
        <w:pStyle w:val="ListBullet"/>
      </w:pPr>
      <w:r w:rsidRPr="001616BF">
        <w:t>industry standard system development methodologies</w:t>
      </w:r>
    </w:p>
    <w:p w:rsidR="00000000" w:rsidRPr="001616BF" w:rsidP="001616BF">
      <w:pPr>
        <w:pStyle w:val="ListBullet"/>
      </w:pPr>
      <w:r w:rsidRPr="001616BF">
        <w:t>feasibility report structure and purpose</w:t>
      </w:r>
    </w:p>
    <w:p w:rsidR="00000000" w:rsidRPr="001616BF" w:rsidP="001616BF">
      <w:pPr>
        <w:pStyle w:val="ListBullet"/>
      </w:pPr>
      <w:r w:rsidRPr="001616BF">
        <w:t>organisational</w:t>
      </w:r>
      <w:r w:rsidRPr="001616BF">
        <w:t xml:space="preserve"> policies and procedures applicable to developing feasibility reports.</w:t>
      </w:r>
    </w:p>
    <w:p w:rsidR="00000000" w:rsidRPr="001616BF" w:rsidP="001616BF">
      <w:pPr>
        <w:pStyle w:val="AllowPageBreak"/>
      </w:pPr>
    </w:p>
    <w:p w:rsidR="00000000" w:rsidRPr="001616BF" w:rsidP="001616BF">
      <w:pPr>
        <w:pStyle w:val="Heading1"/>
      </w:pPr>
      <w:bookmarkStart w:id="4" w:name="O_1096168"/>
      <w:bookmarkEnd w:id="4"/>
      <w:r w:rsidRPr="001616BF">
        <w:t>Assessment Conditions</w:t>
      </w:r>
    </w:p>
    <w:p w:rsidR="00000000" w:rsidRPr="001616BF" w:rsidP="00BD720A">
      <w:pPr>
        <w:pStyle w:val="BodyText"/>
      </w:pPr>
      <w:r w:rsidRPr="001616BF">
        <w:t>Skills in this unit must be demonstrated in a workplace or simulated environment where the conditions are typical of those in a working environm</w:t>
      </w:r>
      <w:r w:rsidRPr="001616BF">
        <w:t xml:space="preserve">ent in this industry. </w:t>
      </w:r>
    </w:p>
    <w:p w:rsidR="00000000" w:rsidRPr="001616BF" w:rsidP="00BD720A">
      <w:pPr>
        <w:pStyle w:val="BodyText"/>
      </w:pPr>
      <w:r w:rsidRPr="001616BF">
        <w:t>This includes access to:</w:t>
      </w:r>
    </w:p>
    <w:p w:rsidR="00000000" w:rsidRPr="001616BF" w:rsidP="001616BF">
      <w:pPr>
        <w:pStyle w:val="ListBullet"/>
      </w:pPr>
      <w:r w:rsidRPr="001616BF">
        <w:t>client requirements</w:t>
      </w:r>
    </w:p>
    <w:p w:rsidR="00000000" w:rsidRPr="001616BF" w:rsidP="001616BF">
      <w:pPr>
        <w:pStyle w:val="ListBullet"/>
      </w:pPr>
      <w:r w:rsidRPr="001616BF">
        <w:t>report writing template</w:t>
      </w:r>
    </w:p>
    <w:p w:rsidR="00000000" w:rsidRPr="001616BF" w:rsidP="001616BF">
      <w:pPr>
        <w:pStyle w:val="ListBullet"/>
      </w:pPr>
      <w:r w:rsidRPr="001616BF">
        <w:t>text-editing software</w:t>
      </w:r>
    </w:p>
    <w:p w:rsidR="00000000" w:rsidRPr="001616BF" w:rsidP="001616BF">
      <w:pPr>
        <w:pStyle w:val="ListBullet"/>
      </w:pPr>
      <w:r w:rsidRPr="001616BF">
        <w:t>client expectations brief</w:t>
      </w:r>
    </w:p>
    <w:p w:rsidR="00000000" w:rsidRPr="001616BF" w:rsidP="001616BF">
      <w:pPr>
        <w:pStyle w:val="ListBullet"/>
      </w:pPr>
      <w:r w:rsidRPr="001616BF">
        <w:t>information on required Information and Communications Technology (ICT) business solutions</w:t>
      </w:r>
    </w:p>
    <w:p w:rsidR="00000000" w:rsidRPr="001616BF" w:rsidP="001616BF">
      <w:pPr>
        <w:pStyle w:val="ListBullet"/>
      </w:pPr>
      <w:r w:rsidRPr="001616BF">
        <w:t xml:space="preserve">organisational business </w:t>
      </w:r>
      <w:r w:rsidRPr="001616BF">
        <w:t>processes</w:t>
      </w:r>
    </w:p>
    <w:p w:rsidR="00000000" w:rsidRPr="001616BF" w:rsidP="001616BF">
      <w:pPr>
        <w:pStyle w:val="ListBullet"/>
      </w:pPr>
      <w:r w:rsidRPr="001616BF">
        <w:t>budgets for business scenarios</w:t>
      </w:r>
    </w:p>
    <w:p w:rsidR="00000000" w:rsidRPr="001616BF" w:rsidP="001616BF">
      <w:pPr>
        <w:pStyle w:val="ListBullet"/>
      </w:pPr>
      <w:r w:rsidRPr="001616BF">
        <w:t>outcomes of business analysis process.</w:t>
      </w:r>
    </w:p>
    <w:p w:rsidR="00000000" w:rsidRPr="001616BF" w:rsidP="001616BF">
      <w:pPr>
        <w:pStyle w:val="BodyText"/>
      </w:pPr>
    </w:p>
    <w:p w:rsidR="00000000" w:rsidRPr="001616BF" w:rsidP="00BD720A">
      <w:pPr>
        <w:pStyle w:val="BodyText"/>
      </w:pPr>
      <w:r w:rsidRPr="001616BF">
        <w:t>Assessors of this unit must satisfy the requirements for assessors in applicable vocational education and training legislation, frameworks and/or standards.</w:t>
      </w:r>
    </w:p>
    <w:p w:rsidR="00000000" w:rsidRPr="001616BF" w:rsidP="001616BF">
      <w:pPr>
        <w:pStyle w:val="Heading1"/>
      </w:pPr>
      <w:bookmarkStart w:id="5" w:name="O_1096166"/>
      <w:bookmarkEnd w:id="5"/>
      <w:r w:rsidRPr="001616BF">
        <w:t>Links</w:t>
      </w:r>
    </w:p>
    <w:p w:rsidR="00000000" w:rsidRPr="001616BF" w:rsidP="00BD720A">
      <w:pPr>
        <w:pStyle w:val="BodyText"/>
      </w:pPr>
      <w:r w:rsidRPr="001616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0A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16BF" w:rsidP="001616BF"/>
    <w:sectPr w:rsidSect="00161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BF" w:rsidRPr="00BD720A" w:rsidP="00BD7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0A" w:rsidP="00161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720A" w:rsidP="00161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720A" w:rsidP="00161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6BF" w:rsidRPr="00BD720A" w:rsidP="00BD7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0A" w:rsidRPr="002D2AF8" w:rsidP="00161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ICTSAD402 Develop and present ICT feasibility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D720A" w:rsidP="00161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4CD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66E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6BF"/>
  </w:style>
  <w:style w:type="character" w:customStyle="1" w:styleId="Heading1Char">
    <w:name w:val="Heading 1 Char"/>
    <w:basedOn w:val="DefaultParagraphFont"/>
    <w:link w:val="Heading1"/>
    <w:rsid w:val="00161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6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6BF"/>
    <w:rPr>
      <w:b/>
      <w:spacing w:val="0"/>
    </w:rPr>
  </w:style>
  <w:style w:type="paragraph" w:customStyle="1" w:styleId="SuperHeading">
    <w:name w:val="SuperHeading"/>
    <w:basedOn w:val="Normal"/>
    <w:rsid w:val="00161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6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6BF"/>
    <w:rPr>
      <w:i/>
    </w:rPr>
  </w:style>
  <w:style w:type="paragraph" w:styleId="Caption">
    <w:name w:val="caption"/>
    <w:basedOn w:val="BodyText"/>
    <w:next w:val="Normal"/>
    <w:qFormat/>
    <w:rsid w:val="00161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6BF"/>
  </w:style>
  <w:style w:type="paragraph" w:styleId="TableofFigures">
    <w:name w:val="table of figures"/>
    <w:basedOn w:val="Normal"/>
    <w:next w:val="Normal"/>
    <w:semiHidden/>
    <w:rsid w:val="00161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6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16BF"/>
    <w:rPr>
      <w:rFonts w:ascii="Wingdings" w:hAnsi="Wingdings"/>
    </w:rPr>
  </w:style>
  <w:style w:type="paragraph" w:customStyle="1" w:styleId="TableHeading">
    <w:name w:val="Table Heading"/>
    <w:basedOn w:val="HeadingBase"/>
    <w:rsid w:val="00161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6BF"/>
    <w:rPr>
      <w:color w:val="0033CC"/>
      <w:u w:val="none"/>
    </w:rPr>
  </w:style>
  <w:style w:type="paragraph" w:customStyle="1" w:styleId="BodyTextRight">
    <w:name w:val="Body Text Right"/>
    <w:basedOn w:val="BodyText"/>
    <w:rsid w:val="00161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6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6BF"/>
    <w:rPr>
      <w:sz w:val="32"/>
    </w:rPr>
  </w:style>
  <w:style w:type="paragraph" w:customStyle="1" w:styleId="HeadingProcedure">
    <w:name w:val="Heading Procedure"/>
    <w:basedOn w:val="HeadingBase"/>
    <w:next w:val="Normal"/>
    <w:rsid w:val="00161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6BF"/>
    <w:pPr>
      <w:spacing w:before="60" w:after="60"/>
    </w:pPr>
  </w:style>
  <w:style w:type="paragraph" w:styleId="ListContinue">
    <w:name w:val="List Continue"/>
    <w:basedOn w:val="List"/>
    <w:rsid w:val="001616BF"/>
    <w:pPr>
      <w:ind w:firstLine="0"/>
    </w:pPr>
  </w:style>
  <w:style w:type="paragraph" w:customStyle="1" w:styleId="ListNote">
    <w:name w:val="List Note"/>
    <w:basedOn w:val="List"/>
    <w:rsid w:val="00161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6BF"/>
    <w:rPr>
      <w:rFonts w:ascii="Courier New" w:hAnsi="Courier New"/>
    </w:rPr>
  </w:style>
  <w:style w:type="paragraph" w:customStyle="1" w:styleId="NoteBullet">
    <w:name w:val="Note Bullet"/>
    <w:basedOn w:val="Note"/>
    <w:rsid w:val="00161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6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1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6BF"/>
    <w:rPr>
      <w:b/>
      <w:smallCaps/>
    </w:rPr>
  </w:style>
  <w:style w:type="paragraph" w:customStyle="1" w:styleId="TableListNumber">
    <w:name w:val="Table List Number"/>
    <w:basedOn w:val="ListNumber"/>
    <w:rsid w:val="00161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6BF"/>
    <w:pPr>
      <w:numPr>
        <w:numId w:val="8"/>
      </w:numPr>
    </w:pPr>
  </w:style>
  <w:style w:type="paragraph" w:customStyle="1" w:styleId="ListAlpha2">
    <w:name w:val="List Alpha 2"/>
    <w:basedOn w:val="List2"/>
    <w:rsid w:val="001616BF"/>
    <w:pPr>
      <w:numPr>
        <w:numId w:val="7"/>
      </w:numPr>
    </w:pPr>
  </w:style>
  <w:style w:type="paragraph" w:styleId="List2">
    <w:name w:val="List 2"/>
    <w:basedOn w:val="BodyText"/>
    <w:rsid w:val="00161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6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6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16BF"/>
    <w:pPr>
      <w:numPr>
        <w:numId w:val="3"/>
      </w:numPr>
    </w:pPr>
  </w:style>
  <w:style w:type="paragraph" w:styleId="ListContinue2">
    <w:name w:val="List Continue 2"/>
    <w:basedOn w:val="List2"/>
    <w:rsid w:val="001616BF"/>
    <w:pPr>
      <w:ind w:firstLine="0"/>
    </w:pPr>
  </w:style>
  <w:style w:type="paragraph" w:styleId="ListContinue3">
    <w:name w:val="List Continue 3"/>
    <w:basedOn w:val="List3"/>
    <w:rsid w:val="001616BF"/>
    <w:pPr>
      <w:ind w:left="1021" w:firstLine="0"/>
    </w:pPr>
  </w:style>
  <w:style w:type="paragraph" w:styleId="ListContinue4">
    <w:name w:val="List Continue 4"/>
    <w:basedOn w:val="List4"/>
    <w:rsid w:val="001616BF"/>
    <w:pPr>
      <w:ind w:firstLine="0"/>
    </w:pPr>
  </w:style>
  <w:style w:type="paragraph" w:styleId="ListContinue5">
    <w:name w:val="List Continue 5"/>
    <w:basedOn w:val="List5"/>
    <w:rsid w:val="001616BF"/>
    <w:pPr>
      <w:ind w:firstLine="0"/>
    </w:pPr>
  </w:style>
  <w:style w:type="paragraph" w:styleId="ListNumber3">
    <w:name w:val="List Number 3"/>
    <w:basedOn w:val="List3"/>
    <w:rsid w:val="001616BF"/>
    <w:pPr>
      <w:numPr>
        <w:numId w:val="4"/>
      </w:numPr>
    </w:pPr>
  </w:style>
  <w:style w:type="paragraph" w:styleId="ListNumber4">
    <w:name w:val="List Number 4"/>
    <w:basedOn w:val="List4"/>
    <w:rsid w:val="001616BF"/>
    <w:pPr>
      <w:numPr>
        <w:numId w:val="5"/>
      </w:numPr>
    </w:pPr>
  </w:style>
  <w:style w:type="paragraph" w:styleId="ListNumber5">
    <w:name w:val="List Number 5"/>
    <w:basedOn w:val="List5"/>
    <w:rsid w:val="001616BF"/>
    <w:pPr>
      <w:numPr>
        <w:numId w:val="6"/>
      </w:numPr>
    </w:pPr>
  </w:style>
  <w:style w:type="paragraph" w:styleId="BlockText">
    <w:name w:val="Block Text"/>
    <w:basedOn w:val="Normal"/>
    <w:rsid w:val="00161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6BF"/>
    <w:rPr>
      <w:sz w:val="16"/>
      <w:vertAlign w:val="superscript"/>
    </w:rPr>
  </w:style>
  <w:style w:type="character" w:customStyle="1" w:styleId="Symbols">
    <w:name w:val="Symbols"/>
    <w:basedOn w:val="DefaultParagraphFont"/>
    <w:rsid w:val="001616BF"/>
    <w:rPr>
      <w:rFonts w:ascii="Symbol" w:hAnsi="Symbol"/>
    </w:rPr>
  </w:style>
  <w:style w:type="character" w:customStyle="1" w:styleId="MenuOptions">
    <w:name w:val="Menu Options"/>
    <w:basedOn w:val="DefaultParagraphFont"/>
    <w:rsid w:val="00161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6BF"/>
    <w:rPr>
      <w:b/>
    </w:rPr>
  </w:style>
  <w:style w:type="character" w:customStyle="1" w:styleId="Underlined">
    <w:name w:val="Underlined"/>
    <w:basedOn w:val="DefaultParagraphFont"/>
    <w:rsid w:val="001616BF"/>
    <w:rPr>
      <w:u w:val="single"/>
    </w:rPr>
  </w:style>
  <w:style w:type="paragraph" w:customStyle="1" w:styleId="TableBodyTextRight">
    <w:name w:val="Table Body Text Right"/>
    <w:basedOn w:val="TableBodyText"/>
    <w:rsid w:val="00161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6BF"/>
    <w:rPr>
      <w:sz w:val="18"/>
    </w:rPr>
  </w:style>
  <w:style w:type="paragraph" w:customStyle="1" w:styleId="BodySmallRight">
    <w:name w:val="Body Small Right"/>
    <w:basedOn w:val="BodyTextRight"/>
    <w:rsid w:val="001616BF"/>
    <w:rPr>
      <w:sz w:val="18"/>
      <w:szCs w:val="18"/>
    </w:rPr>
  </w:style>
  <w:style w:type="paragraph" w:customStyle="1" w:styleId="MarginEdition">
    <w:name w:val="Margin Edition"/>
    <w:basedOn w:val="MarginNote"/>
    <w:rsid w:val="00161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6BF"/>
    <w:rPr>
      <w:sz w:val="2"/>
      <w:szCs w:val="2"/>
    </w:rPr>
  </w:style>
  <w:style w:type="character" w:customStyle="1" w:styleId="Small">
    <w:name w:val="Small"/>
    <w:basedOn w:val="DefaultParagraphFont"/>
    <w:rsid w:val="001616BF"/>
    <w:rPr>
      <w:sz w:val="16"/>
    </w:rPr>
  </w:style>
  <w:style w:type="paragraph" w:customStyle="1" w:styleId="WideTable">
    <w:name w:val="Wide Table"/>
    <w:basedOn w:val="Normal"/>
    <w:rsid w:val="00161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6BF"/>
  </w:style>
  <w:style w:type="paragraph" w:styleId="Quote">
    <w:name w:val="Quote"/>
    <w:basedOn w:val="Heading1"/>
    <w:link w:val="QuoteChar"/>
    <w:qFormat/>
    <w:rsid w:val="00161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6BF"/>
    <w:pPr>
      <w:pageBreakBefore/>
    </w:pPr>
  </w:style>
  <w:style w:type="paragraph" w:customStyle="1" w:styleId="Border">
    <w:name w:val="Border"/>
    <w:basedOn w:val="Normal"/>
    <w:qFormat/>
    <w:rsid w:val="00161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6BF"/>
    <w:rPr>
      <w:u w:val="single"/>
    </w:rPr>
  </w:style>
  <w:style w:type="character" w:customStyle="1" w:styleId="BoldandItalics">
    <w:name w:val="Bold and Italics"/>
    <w:qFormat/>
    <w:rsid w:val="001616BF"/>
    <w:rPr>
      <w:b/>
      <w:i/>
      <w:u w:val="none"/>
    </w:rPr>
  </w:style>
  <w:style w:type="paragraph" w:styleId="BalloonText">
    <w:name w:val="Balloon Text"/>
    <w:basedOn w:val="Normal"/>
    <w:link w:val="BalloonTextChar"/>
    <w:rsid w:val="00161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6BF"/>
    <w:pPr>
      <w:spacing w:before="0" w:after="0"/>
    </w:pPr>
  </w:style>
  <w:style w:type="paragraph" w:customStyle="1" w:styleId="BodyTextBold">
    <w:name w:val="Body Text Bold"/>
    <w:basedOn w:val="BodyText"/>
    <w:qFormat/>
    <w:rsid w:val="001616BF"/>
    <w:rPr>
      <w:b/>
    </w:rPr>
  </w:style>
  <w:style w:type="character" w:styleId="Hyperlink">
    <w:name w:val="Hyperlink"/>
    <w:basedOn w:val="DefaultParagraphFont"/>
    <w:uiPriority w:val="99"/>
    <w:unhideWhenUsed/>
    <w:rsid w:val="00BD7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2031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ICTSAD402 Develop and present ICT feasibility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