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54C" w:rsidP="00F555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ICTRFN801 Produce a radio link budget</w:t>
      </w:r>
      <w:r>
        <w:fldChar w:fldCharType="end"/>
      </w:r>
    </w:p>
    <w:p w:rsidR="00F5554C" w:rsidP="00F5554C">
      <w:pPr>
        <w:pStyle w:val="Version"/>
        <w:sectPr w:rsidSect="00241B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1B6F" w:rsidP="00241B6F">
      <w:pPr>
        <w:pStyle w:val="SuperHeading"/>
      </w:pPr>
      <w:r w:rsidRPr="00241B6F">
        <w:t>ICTRFN801 Produce a radio link budget</w:t>
      </w:r>
    </w:p>
    <w:p w:rsidR="00000000" w:rsidRPr="00241B6F" w:rsidP="00241B6F">
      <w:pPr>
        <w:pStyle w:val="Heading1"/>
      </w:pPr>
      <w:bookmarkStart w:id="1" w:name="O_668520"/>
      <w:bookmarkEnd w:id="1"/>
      <w:r w:rsidRPr="00241B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4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6F" w:rsidP="00241B6F">
            <w:pPr>
              <w:pStyle w:val="BodyText"/>
            </w:pPr>
            <w:r w:rsidRPr="00241B6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rPr>
                <w:rStyle w:val="SpecialBold"/>
              </w:rPr>
              <w:t>Comments</w:t>
            </w:r>
          </w:p>
        </w:tc>
      </w:tr>
      <w:tr w:rsidTr="0024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6F" w:rsidP="00241B6F">
            <w:pPr>
              <w:pStyle w:val="BodyText"/>
            </w:pPr>
            <w:r w:rsidRPr="00241B6F">
              <w:t>This version first released with ICT Information and Communications Technology Training Package Version 1.0.</w:t>
            </w:r>
          </w:p>
        </w:tc>
      </w:tr>
    </w:tbl>
    <w:p w:rsidR="00000000" w:rsidRPr="00241B6F" w:rsidP="00241B6F">
      <w:pPr>
        <w:pStyle w:val="BodyText"/>
      </w:pPr>
    </w:p>
    <w:p w:rsidR="00000000" w:rsidRPr="00241B6F" w:rsidP="00241B6F">
      <w:pPr>
        <w:pStyle w:val="AllowPageBreak"/>
      </w:pPr>
    </w:p>
    <w:p w:rsidR="00000000" w:rsidRPr="00241B6F" w:rsidP="00241B6F">
      <w:pPr>
        <w:pStyle w:val="Heading1"/>
      </w:pPr>
      <w:bookmarkStart w:id="2" w:name="O_668521"/>
      <w:bookmarkEnd w:id="2"/>
      <w:r w:rsidRPr="00241B6F">
        <w:t>Application</w:t>
      </w:r>
    </w:p>
    <w:p w:rsidR="00000000" w:rsidRPr="00241B6F" w:rsidP="00F5554C">
      <w:pPr>
        <w:pStyle w:val="BodyText"/>
      </w:pPr>
      <w:r w:rsidRPr="00241B6F">
        <w:t>This unit describes the skills and knowledge required to analyse te</w:t>
      </w:r>
      <w:r w:rsidRPr="00241B6F">
        <w:t>chnical performance of fixed and mobile radio systems, and plan and calculate link budgets.</w:t>
      </w:r>
    </w:p>
    <w:p w:rsidR="00000000" w:rsidRPr="00241B6F" w:rsidP="00F5554C">
      <w:pPr>
        <w:pStyle w:val="BodyText"/>
      </w:pPr>
      <w:r w:rsidRPr="00241B6F">
        <w:t>It applies to individuals working as telecommunications engineers who take responsibility for establishing layout of a digital radio system to minimise transmissio</w:t>
      </w:r>
      <w:r w:rsidRPr="00241B6F">
        <w:t>n loss and optimise system performance.</w:t>
      </w:r>
    </w:p>
    <w:p w:rsidR="00000000" w:rsidRPr="00241B6F" w:rsidP="00F5554C">
      <w:pPr>
        <w:pStyle w:val="BodyText"/>
      </w:pPr>
      <w:r w:rsidRPr="00241B6F">
        <w:t>No licensing, legislative or certification requirements apply to this unit at the time of publication.</w:t>
      </w:r>
    </w:p>
    <w:p w:rsidR="00000000" w:rsidRPr="00241B6F" w:rsidP="00241B6F">
      <w:pPr>
        <w:pStyle w:val="Heading1"/>
      </w:pPr>
      <w:bookmarkStart w:id="3" w:name="O_668524"/>
      <w:bookmarkEnd w:id="3"/>
      <w:r w:rsidRPr="00241B6F">
        <w:t>Unit Sector</w:t>
      </w:r>
    </w:p>
    <w:p w:rsidR="00000000" w:rsidRPr="00241B6F" w:rsidP="00F5554C">
      <w:pPr>
        <w:pStyle w:val="BodyText"/>
      </w:pPr>
      <w:r w:rsidRPr="00241B6F">
        <w:t>Radio Frequency Networks</w:t>
      </w:r>
    </w:p>
    <w:p w:rsidR="00000000" w:rsidRPr="00241B6F" w:rsidP="00241B6F">
      <w:pPr>
        <w:pStyle w:val="Heading1"/>
      </w:pPr>
      <w:bookmarkStart w:id="4" w:name="O_668525"/>
      <w:bookmarkEnd w:id="4"/>
      <w:r w:rsidRPr="00241B6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41B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6F" w:rsidP="00241B6F">
            <w:pPr>
              <w:pStyle w:val="BodyText"/>
            </w:pPr>
            <w:r w:rsidRPr="00241B6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rPr>
                <w:rStyle w:val="SpecialBold"/>
              </w:rPr>
              <w:t>PERFORMANCE CRITERIA</w:t>
            </w:r>
          </w:p>
        </w:tc>
      </w:tr>
      <w:tr w:rsidTr="00241B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6F" w:rsidP="00241B6F">
            <w:pPr>
              <w:pStyle w:val="BodyText"/>
            </w:pPr>
            <w:r w:rsidRPr="00241B6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41B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>1. Critically analyse suitability of radio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6F" w:rsidP="00241B6F">
            <w:pPr>
              <w:pStyle w:val="BodyText"/>
            </w:pPr>
            <w:r w:rsidRPr="00241B6F">
              <w:t>1.1 Critically analyse spectral efficiency of functional elements of mobile radio systems for determining optimal frequency utilisation</w:t>
            </w:r>
          </w:p>
          <w:p w:rsidR="00000000" w:rsidRPr="00241B6F" w:rsidP="00241B6F">
            <w:pPr>
              <w:pStyle w:val="BodyText"/>
            </w:pPr>
            <w:r w:rsidRPr="00241B6F">
              <w:t>1.2 Critically analyse features of radio systems to evaluate effectiveness of a particular application</w:t>
            </w:r>
          </w:p>
          <w:p w:rsidR="00000000" w:rsidRPr="00241B6F" w:rsidP="00241B6F">
            <w:pPr>
              <w:pStyle w:val="BodyText"/>
            </w:pPr>
            <w:r w:rsidRPr="00241B6F">
              <w:t>1.3 Compare featu</w:t>
            </w:r>
            <w:r w:rsidRPr="00241B6F">
              <w:t>res and specifications of antennas used in radio systems to assist with radio link budget</w:t>
            </w:r>
          </w:p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 xml:space="preserve">1.4 Report on suitability of radio systems, including </w:t>
            </w:r>
            <w:r w:rsidRPr="00241B6F">
              <w:t>recommendations to improve network performance</w:t>
            </w:r>
          </w:p>
        </w:tc>
      </w:tr>
      <w:tr w:rsidTr="00241B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 xml:space="preserve">2. Calculate a radio link budget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6F" w:rsidP="00241B6F">
            <w:pPr>
              <w:pStyle w:val="BodyText"/>
            </w:pPr>
            <w:r w:rsidRPr="00241B6F">
              <w:t>2.1 Calculate path loss using variables in appropriate propagation models for a power link budget</w:t>
            </w:r>
          </w:p>
          <w:p w:rsidR="00000000" w:rsidRPr="00241B6F" w:rsidP="00241B6F">
            <w:pPr>
              <w:pStyle w:val="BodyText"/>
            </w:pPr>
            <w:r w:rsidRPr="00241B6F">
              <w:t>2.2 Evaluate power link budget against allowable power margin specifications</w:t>
            </w:r>
          </w:p>
          <w:p w:rsidR="00000000" w:rsidRPr="00241B6F" w:rsidP="00241B6F">
            <w:pPr>
              <w:pStyle w:val="BodyText"/>
            </w:pPr>
            <w:r w:rsidRPr="00241B6F">
              <w:t>2.3 Evaluate modulation types and spectral efficiency</w:t>
            </w:r>
          </w:p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>2.4 Confirm radio power lin</w:t>
            </w:r>
            <w:r w:rsidRPr="00241B6F">
              <w:t>k budget achieves specified reliability</w:t>
            </w:r>
          </w:p>
        </w:tc>
      </w:tr>
      <w:tr w:rsidTr="00241B6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>3. Complete evaluation and planning documentations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6F" w:rsidP="00241B6F">
            <w:pPr>
              <w:pStyle w:val="BodyText"/>
            </w:pPr>
            <w:r w:rsidRPr="00241B6F">
              <w:t>3.1 Complete an evaluation report on performance of radio systems with recommendations on system improvements</w:t>
            </w:r>
          </w:p>
          <w:p w:rsidR="00000000" w:rsidRPr="00241B6F" w:rsidP="00241B6F">
            <w:pPr>
              <w:pStyle w:val="BodyText"/>
            </w:pPr>
            <w:r w:rsidRPr="00241B6F">
              <w:t>3.2 Document processes used to determine optimal power</w:t>
            </w:r>
            <w:r w:rsidRPr="00241B6F">
              <w:t xml:space="preserve"> link budget for a radio system</w:t>
            </w:r>
          </w:p>
        </w:tc>
      </w:tr>
    </w:tbl>
    <w:p w:rsidR="00000000" w:rsidRPr="00241B6F" w:rsidP="00241B6F">
      <w:pPr>
        <w:pStyle w:val="BodyText"/>
      </w:pPr>
    </w:p>
    <w:p w:rsidR="00000000" w:rsidRPr="00241B6F" w:rsidP="00241B6F">
      <w:pPr>
        <w:pStyle w:val="AllowPageBreak"/>
      </w:pPr>
    </w:p>
    <w:p w:rsidR="00000000" w:rsidRPr="00241B6F" w:rsidP="00241B6F">
      <w:pPr>
        <w:pStyle w:val="Heading1"/>
      </w:pPr>
      <w:bookmarkStart w:id="5" w:name="O_668526"/>
      <w:bookmarkEnd w:id="5"/>
      <w:r w:rsidRPr="00241B6F">
        <w:t>Foundation Skills</w:t>
      </w:r>
    </w:p>
    <w:p w:rsidR="00000000" w:rsidRPr="00F5554C" w:rsidP="00F5554C">
      <w:pPr>
        <w:pStyle w:val="BodyText"/>
        <w:rPr>
          <w:i/>
        </w:rPr>
      </w:pPr>
      <w:r w:rsidRPr="00F5554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241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6F" w:rsidP="00241B6F">
            <w:pPr>
              <w:pStyle w:val="BodyText"/>
            </w:pPr>
            <w:r w:rsidRPr="00241B6F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6F" w:rsidP="00241B6F">
            <w:pPr>
              <w:pStyle w:val="BodyText"/>
            </w:pPr>
            <w:r w:rsidRPr="00241B6F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rPr>
                <w:rStyle w:val="SpecialBold"/>
              </w:rPr>
              <w:t>Description</w:t>
            </w:r>
          </w:p>
        </w:tc>
      </w:tr>
      <w:tr w:rsidTr="00241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>1.4, 3.1, 3.2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ListBullet"/>
              <w:rPr>
                <w:lang w:val="en-NZ"/>
              </w:rPr>
            </w:pPr>
            <w:r w:rsidRPr="00241B6F">
              <w:t>Uses clear, specific and industry-related terminology to complete and update specific workplace documentation and when presenting recommendations to relevant personnel</w:t>
            </w:r>
          </w:p>
        </w:tc>
      </w:tr>
      <w:tr w:rsidTr="00241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>1.4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ListBullet"/>
              <w:rPr>
                <w:lang w:val="en-NZ"/>
              </w:rPr>
            </w:pPr>
            <w:r w:rsidRPr="00241B6F">
              <w:t>Liaises with pers</w:t>
            </w:r>
            <w:r w:rsidRPr="00241B6F">
              <w:t>onnel about technical, operational and commercial matters using specific and relevant language, using listening and questioning techniques to confirm understanding</w:t>
            </w:r>
          </w:p>
        </w:tc>
      </w:tr>
      <w:tr w:rsidTr="00241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>2.1, 2.2, 2.4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ListBullet"/>
              <w:rPr>
                <w:lang w:val="en-NZ"/>
              </w:rPr>
            </w:pPr>
            <w:r w:rsidRPr="00241B6F">
              <w:t>Analyses, synthesises and performs calculations using highly embedd</w:t>
            </w:r>
            <w:r w:rsidRPr="00241B6F">
              <w:t>ed mathematical information in a broad range of tasks and texts</w:t>
            </w:r>
          </w:p>
        </w:tc>
      </w:tr>
      <w:tr w:rsidTr="00241B6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>1.1-1.3, 2.1-2.3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6F" w:rsidP="00241B6F">
            <w:pPr>
              <w:pStyle w:val="ListBullet"/>
            </w:pPr>
            <w:r w:rsidRPr="00241B6F">
              <w:t>Determines job priorities and works logically and systematically to undertake clearly defined and familiar tasks</w:t>
            </w:r>
          </w:p>
          <w:p w:rsidR="00000000" w:rsidRPr="00241B6F" w:rsidP="00241B6F">
            <w:pPr>
              <w:pStyle w:val="ListBullet"/>
            </w:pPr>
            <w:r w:rsidRPr="00241B6F">
              <w:t>Demonstrates a sophisticated understanding of principles, concepts, language and practices associated with the digital world and understands potential of new technology</w:t>
            </w:r>
          </w:p>
          <w:p w:rsidR="00000000" w:rsidRPr="00241B6F" w:rsidP="00241B6F">
            <w:pPr>
              <w:pStyle w:val="ListBullet"/>
            </w:pPr>
            <w:r w:rsidRPr="00241B6F">
              <w:t xml:space="preserve">Uses systematic, analytical processes in complex </w:t>
            </w:r>
            <w:r w:rsidRPr="00241B6F">
              <w:t>situations, gathering relevant informa</w:t>
            </w:r>
            <w:r w:rsidRPr="00241B6F">
              <w:t>tion and identifying and evaluating options against predetermined criteria</w:t>
            </w:r>
          </w:p>
          <w:p w:rsidR="00000000" w:rsidRPr="00241B6F" w:rsidP="00241B6F">
            <w:pPr>
              <w:pStyle w:val="ListBullet"/>
            </w:pPr>
            <w:r w:rsidRPr="00241B6F">
              <w:t>Diagnoses faults in different situations, adapts procedures and modifies activities depending on operational contingencies, risk situations and environments</w:t>
            </w:r>
          </w:p>
        </w:tc>
      </w:tr>
    </w:tbl>
    <w:p w:rsidR="00000000" w:rsidRPr="00241B6F" w:rsidP="00241B6F">
      <w:pPr>
        <w:pStyle w:val="BodyText"/>
      </w:pPr>
    </w:p>
    <w:p w:rsidR="00000000" w:rsidRPr="00241B6F" w:rsidP="00241B6F">
      <w:pPr>
        <w:pStyle w:val="AllowPageBreak"/>
      </w:pPr>
    </w:p>
    <w:p w:rsidR="00000000" w:rsidRPr="00241B6F" w:rsidP="00241B6F">
      <w:pPr>
        <w:pStyle w:val="Heading1"/>
      </w:pPr>
      <w:bookmarkStart w:id="6" w:name="O_668528"/>
      <w:bookmarkEnd w:id="6"/>
      <w:r w:rsidRPr="00241B6F">
        <w:t xml:space="preserve">Unit </w:t>
      </w:r>
      <w:r w:rsidRPr="00241B6F">
        <w:t>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90"/>
        <w:gridCol w:w="1676"/>
        <w:gridCol w:w="1534"/>
        <w:gridCol w:w="1495"/>
      </w:tblGrid>
      <w:tr w:rsidTr="0024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6F" w:rsidP="00241B6F">
            <w:pPr>
              <w:pStyle w:val="BodyText"/>
            </w:pPr>
            <w:r w:rsidRPr="00241B6F">
              <w:rPr>
                <w:rStyle w:val="SpecialBold"/>
              </w:rPr>
              <w:t>Code and title</w:t>
            </w:r>
          </w:p>
          <w:p w:rsidR="00000000" w:rsidRPr="00241B6F" w:rsidP="00241B6F">
            <w:pPr>
              <w:pStyle w:val="BodyText"/>
            </w:pPr>
            <w:r w:rsidRPr="00241B6F">
              <w:rPr>
                <w:rStyle w:val="SpecialBold"/>
              </w:rPr>
              <w:t>current version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6F" w:rsidP="00241B6F">
            <w:pPr>
              <w:pStyle w:val="BodyText"/>
            </w:pPr>
            <w:r w:rsidRPr="00241B6F">
              <w:rPr>
                <w:rStyle w:val="SpecialBold"/>
              </w:rPr>
              <w:t>Code and title</w:t>
            </w:r>
          </w:p>
          <w:p w:rsidR="00000000" w:rsidRPr="00241B6F" w:rsidP="00241B6F">
            <w:pPr>
              <w:pStyle w:val="BodyText"/>
            </w:pPr>
            <w:r w:rsidRPr="00241B6F">
              <w:rPr>
                <w:rStyle w:val="SpecialBold"/>
              </w:rPr>
              <w:t>previous version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6F" w:rsidP="00241B6F">
            <w:pPr>
              <w:pStyle w:val="BodyText"/>
            </w:pPr>
            <w:r w:rsidRPr="00241B6F">
              <w:rPr>
                <w:rStyle w:val="SpecialBold"/>
              </w:rPr>
              <w:t>Comments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rPr>
                <w:rStyle w:val="SpecialBold"/>
              </w:rPr>
              <w:t>Equivalence status</w:t>
            </w:r>
          </w:p>
        </w:tc>
      </w:tr>
      <w:tr w:rsidTr="00241B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>ICTRFN801</w:t>
            </w:r>
            <w:r w:rsidRPr="00241B6F">
              <w:rPr>
                <w:rStyle w:val="SpecialBold"/>
              </w:rPr>
              <w:t xml:space="preserve"> </w:t>
            </w:r>
            <w:r w:rsidRPr="00241B6F">
              <w:t>Produce a radio link budget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>ICTRFN7182B Produce a radio link budget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6F" w:rsidP="00241B6F">
            <w:pPr>
              <w:pStyle w:val="BodyText"/>
            </w:pPr>
            <w:r w:rsidRPr="00241B6F">
              <w:t>Updated to meet Standards for Training Packages.</w:t>
            </w:r>
          </w:p>
          <w:p w:rsidR="00000000" w:rsidRPr="00241B6F" w:rsidP="00241B6F">
            <w:pPr>
              <w:pStyle w:val="BodyText"/>
            </w:pPr>
          </w:p>
          <w:p w:rsidR="00000000" w:rsidP="00241B6F">
            <w:pPr>
              <w:pStyle w:val="BodyText"/>
              <w:rPr>
                <w:lang w:val="en-NZ"/>
              </w:rPr>
            </w:pPr>
            <w:r w:rsidRPr="00241B6F">
              <w:t>Recoded and minor changes to PC’s to meet AQF requirements.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1B6F" w:rsidP="00241B6F">
            <w:pPr>
              <w:pStyle w:val="BodyText"/>
            </w:pPr>
            <w:r w:rsidRPr="00241B6F">
              <w:t>Equivalent unit</w:t>
            </w:r>
          </w:p>
        </w:tc>
      </w:tr>
    </w:tbl>
    <w:p w:rsidR="00000000" w:rsidRPr="00241B6F" w:rsidP="00241B6F">
      <w:pPr>
        <w:pStyle w:val="BodyText"/>
      </w:pPr>
    </w:p>
    <w:p w:rsidR="00000000" w:rsidRPr="00241B6F" w:rsidP="00241B6F">
      <w:pPr>
        <w:pStyle w:val="AllowPageBreak"/>
      </w:pPr>
    </w:p>
    <w:p w:rsidR="00000000" w:rsidRPr="00241B6F" w:rsidP="00241B6F">
      <w:pPr>
        <w:pStyle w:val="Heading1"/>
      </w:pPr>
      <w:bookmarkStart w:id="7" w:name="O_668535"/>
      <w:bookmarkEnd w:id="7"/>
      <w:r w:rsidRPr="00241B6F">
        <w:t>Links</w:t>
      </w:r>
    </w:p>
    <w:p w:rsidR="00000000" w:rsidRPr="00241B6F" w:rsidP="00F5554C">
      <w:pPr>
        <w:pStyle w:val="BodyText"/>
      </w:pPr>
      <w:r w:rsidRPr="00241B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42F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41B6F" w:rsidP="00241B6F"/>
    <w:sectPr w:rsidSect="00241B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6F" w:rsidRPr="00F5554C" w:rsidP="00F555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4C" w:rsidP="00241B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554C" w:rsidP="00241B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554C" w:rsidP="00241B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1B6F" w:rsidRPr="00F5554C" w:rsidP="00F555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1B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54C" w:rsidRPr="002D2AF8" w:rsidP="00241B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ICTRFN801 Produce a radio link budget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F5554C" w:rsidP="00241B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88A6F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6043C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B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1B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1B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1B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1B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1B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1B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1B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1B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1B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1B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1B6F"/>
  </w:style>
  <w:style w:type="character" w:customStyle="1" w:styleId="Heading1Char">
    <w:name w:val="Heading 1 Char"/>
    <w:basedOn w:val="DefaultParagraphFont"/>
    <w:link w:val="Heading1"/>
    <w:rsid w:val="00241B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1B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1B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1B6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1B6F"/>
    <w:rPr>
      <w:b/>
      <w:spacing w:val="0"/>
    </w:rPr>
  </w:style>
  <w:style w:type="character" w:styleId="Emphasis">
    <w:name w:val="Emphasis"/>
    <w:basedOn w:val="DefaultParagraphFont"/>
    <w:qFormat/>
    <w:rsid w:val="00241B6F"/>
    <w:rPr>
      <w:i/>
    </w:rPr>
  </w:style>
  <w:style w:type="paragraph" w:customStyle="1" w:styleId="SuperHeading">
    <w:name w:val="SuperHeading"/>
    <w:basedOn w:val="Normal"/>
    <w:rsid w:val="00241B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1B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1B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1B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1B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1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1B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1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1B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1B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1B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1B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1B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1B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1B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1B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1B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1B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1B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1B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1B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1B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1B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1B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1B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1B6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1B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1B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1B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1B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1B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1B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1B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1B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1B6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1B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1B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1B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1B6F"/>
  </w:style>
  <w:style w:type="paragraph" w:styleId="TableofFigures">
    <w:name w:val="table of figures"/>
    <w:basedOn w:val="Normal"/>
    <w:next w:val="Normal"/>
    <w:semiHidden/>
    <w:rsid w:val="00241B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1B6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1B6F"/>
    <w:rPr>
      <w:rFonts w:ascii="Wingdings" w:hAnsi="Wingdings"/>
    </w:rPr>
  </w:style>
  <w:style w:type="paragraph" w:customStyle="1" w:styleId="TableHeading">
    <w:name w:val="Table Heading"/>
    <w:basedOn w:val="HeadingBase"/>
    <w:rsid w:val="00241B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1B6F"/>
    <w:rPr>
      <w:color w:val="0033CC"/>
      <w:u w:val="none"/>
    </w:rPr>
  </w:style>
  <w:style w:type="paragraph" w:customStyle="1" w:styleId="BodyTextRight">
    <w:name w:val="Body Text Right"/>
    <w:basedOn w:val="BodyText"/>
    <w:rsid w:val="00241B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1B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1B6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1B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1B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1B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1B6F"/>
    <w:rPr>
      <w:sz w:val="32"/>
    </w:rPr>
  </w:style>
  <w:style w:type="paragraph" w:customStyle="1" w:styleId="HeadingProcedure">
    <w:name w:val="Heading Procedure"/>
    <w:basedOn w:val="HeadingBase"/>
    <w:next w:val="Normal"/>
    <w:rsid w:val="00241B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1B6F"/>
    <w:pPr>
      <w:spacing w:before="60" w:after="60"/>
    </w:pPr>
  </w:style>
  <w:style w:type="paragraph" w:styleId="ListContinue">
    <w:name w:val="List Continue"/>
    <w:basedOn w:val="List"/>
    <w:rsid w:val="00241B6F"/>
    <w:pPr>
      <w:ind w:firstLine="0"/>
    </w:pPr>
  </w:style>
  <w:style w:type="paragraph" w:customStyle="1" w:styleId="ListNote">
    <w:name w:val="List Note"/>
    <w:basedOn w:val="List"/>
    <w:rsid w:val="00241B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1B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1B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1B6F"/>
    <w:rPr>
      <w:rFonts w:ascii="Courier New" w:hAnsi="Courier New"/>
    </w:rPr>
  </w:style>
  <w:style w:type="paragraph" w:customStyle="1" w:styleId="NoteBullet">
    <w:name w:val="Note Bullet"/>
    <w:basedOn w:val="Note"/>
    <w:rsid w:val="00241B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1B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1B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1B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1B6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1B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1B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1B6F"/>
    <w:rPr>
      <w:b/>
      <w:smallCaps/>
    </w:rPr>
  </w:style>
  <w:style w:type="paragraph" w:customStyle="1" w:styleId="TableListNumber">
    <w:name w:val="Table List Number"/>
    <w:basedOn w:val="ListNumber"/>
    <w:rsid w:val="00241B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1B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1B6F"/>
    <w:pPr>
      <w:numPr>
        <w:numId w:val="8"/>
      </w:numPr>
    </w:pPr>
  </w:style>
  <w:style w:type="paragraph" w:customStyle="1" w:styleId="ListAlpha2">
    <w:name w:val="List Alpha 2"/>
    <w:basedOn w:val="List2"/>
    <w:rsid w:val="00241B6F"/>
    <w:pPr>
      <w:numPr>
        <w:numId w:val="7"/>
      </w:numPr>
    </w:pPr>
  </w:style>
  <w:style w:type="paragraph" w:styleId="List2">
    <w:name w:val="List 2"/>
    <w:basedOn w:val="BodyText"/>
    <w:rsid w:val="00241B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1B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1B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1B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1B6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1B6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1B6F"/>
    <w:pPr>
      <w:numPr>
        <w:numId w:val="3"/>
      </w:numPr>
    </w:pPr>
  </w:style>
  <w:style w:type="paragraph" w:styleId="ListContinue2">
    <w:name w:val="List Continue 2"/>
    <w:basedOn w:val="List2"/>
    <w:rsid w:val="00241B6F"/>
    <w:pPr>
      <w:ind w:firstLine="0"/>
    </w:pPr>
  </w:style>
  <w:style w:type="paragraph" w:styleId="ListContinue3">
    <w:name w:val="List Continue 3"/>
    <w:basedOn w:val="List3"/>
    <w:rsid w:val="00241B6F"/>
    <w:pPr>
      <w:ind w:left="1021" w:firstLine="0"/>
    </w:pPr>
  </w:style>
  <w:style w:type="paragraph" w:styleId="ListContinue4">
    <w:name w:val="List Continue 4"/>
    <w:basedOn w:val="List4"/>
    <w:rsid w:val="00241B6F"/>
    <w:pPr>
      <w:ind w:firstLine="0"/>
    </w:pPr>
  </w:style>
  <w:style w:type="paragraph" w:styleId="ListContinue5">
    <w:name w:val="List Continue 5"/>
    <w:basedOn w:val="List5"/>
    <w:rsid w:val="00241B6F"/>
    <w:pPr>
      <w:ind w:firstLine="0"/>
    </w:pPr>
  </w:style>
  <w:style w:type="paragraph" w:styleId="ListNumber3">
    <w:name w:val="List Number 3"/>
    <w:basedOn w:val="List3"/>
    <w:rsid w:val="00241B6F"/>
    <w:pPr>
      <w:numPr>
        <w:numId w:val="4"/>
      </w:numPr>
    </w:pPr>
  </w:style>
  <w:style w:type="paragraph" w:styleId="ListNumber4">
    <w:name w:val="List Number 4"/>
    <w:basedOn w:val="List4"/>
    <w:rsid w:val="00241B6F"/>
    <w:pPr>
      <w:numPr>
        <w:numId w:val="5"/>
      </w:numPr>
    </w:pPr>
  </w:style>
  <w:style w:type="paragraph" w:styleId="ListNumber5">
    <w:name w:val="List Number 5"/>
    <w:basedOn w:val="List5"/>
    <w:rsid w:val="00241B6F"/>
    <w:pPr>
      <w:numPr>
        <w:numId w:val="6"/>
      </w:numPr>
    </w:pPr>
  </w:style>
  <w:style w:type="paragraph" w:styleId="BlockText">
    <w:name w:val="Block Text"/>
    <w:basedOn w:val="Normal"/>
    <w:rsid w:val="00241B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1B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1B6F"/>
    <w:rPr>
      <w:sz w:val="16"/>
      <w:vertAlign w:val="superscript"/>
    </w:rPr>
  </w:style>
  <w:style w:type="character" w:customStyle="1" w:styleId="Symbols">
    <w:name w:val="Symbols"/>
    <w:basedOn w:val="DefaultParagraphFont"/>
    <w:rsid w:val="00241B6F"/>
    <w:rPr>
      <w:rFonts w:ascii="Symbol" w:hAnsi="Symbol"/>
    </w:rPr>
  </w:style>
  <w:style w:type="character" w:customStyle="1" w:styleId="MenuOptions">
    <w:name w:val="Menu Options"/>
    <w:basedOn w:val="DefaultParagraphFont"/>
    <w:rsid w:val="00241B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1B6F"/>
    <w:rPr>
      <w:b/>
    </w:rPr>
  </w:style>
  <w:style w:type="character" w:customStyle="1" w:styleId="Underlined">
    <w:name w:val="Underlined"/>
    <w:basedOn w:val="DefaultParagraphFont"/>
    <w:rsid w:val="00241B6F"/>
    <w:rPr>
      <w:u w:val="single"/>
    </w:rPr>
  </w:style>
  <w:style w:type="paragraph" w:customStyle="1" w:styleId="TableBodyTextRight">
    <w:name w:val="Table Body Text Right"/>
    <w:basedOn w:val="TableBodyText"/>
    <w:rsid w:val="00241B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1B6F"/>
    <w:rPr>
      <w:sz w:val="18"/>
    </w:rPr>
  </w:style>
  <w:style w:type="paragraph" w:customStyle="1" w:styleId="BodySmallRight">
    <w:name w:val="Body Small Right"/>
    <w:basedOn w:val="BodyTextRight"/>
    <w:rsid w:val="00241B6F"/>
    <w:rPr>
      <w:sz w:val="18"/>
      <w:szCs w:val="18"/>
    </w:rPr>
  </w:style>
  <w:style w:type="paragraph" w:customStyle="1" w:styleId="MarginEdition">
    <w:name w:val="Margin Edition"/>
    <w:basedOn w:val="MarginNote"/>
    <w:rsid w:val="00241B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1B6F"/>
    <w:rPr>
      <w:sz w:val="2"/>
      <w:szCs w:val="2"/>
    </w:rPr>
  </w:style>
  <w:style w:type="character" w:customStyle="1" w:styleId="Small">
    <w:name w:val="Small"/>
    <w:basedOn w:val="DefaultParagraphFont"/>
    <w:rsid w:val="00241B6F"/>
    <w:rPr>
      <w:sz w:val="16"/>
    </w:rPr>
  </w:style>
  <w:style w:type="paragraph" w:customStyle="1" w:styleId="WideTable">
    <w:name w:val="Wide Table"/>
    <w:basedOn w:val="Normal"/>
    <w:rsid w:val="00241B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1B6F"/>
  </w:style>
  <w:style w:type="paragraph" w:styleId="Quote">
    <w:name w:val="Quote"/>
    <w:basedOn w:val="Heading1"/>
    <w:link w:val="QuoteChar"/>
    <w:qFormat/>
    <w:rsid w:val="00241B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1B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1B6F"/>
    <w:pPr>
      <w:pageBreakBefore/>
    </w:pPr>
  </w:style>
  <w:style w:type="paragraph" w:customStyle="1" w:styleId="Border">
    <w:name w:val="Border"/>
    <w:basedOn w:val="Normal"/>
    <w:qFormat/>
    <w:rsid w:val="00241B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1B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1B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1B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1B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1B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1B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1B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1B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1B6F"/>
    <w:rPr>
      <w:u w:val="single"/>
    </w:rPr>
  </w:style>
  <w:style w:type="character" w:customStyle="1" w:styleId="BoldandItalics">
    <w:name w:val="Bold and Italics"/>
    <w:qFormat/>
    <w:rsid w:val="00241B6F"/>
    <w:rPr>
      <w:b/>
      <w:i/>
      <w:u w:val="none"/>
    </w:rPr>
  </w:style>
  <w:style w:type="paragraph" w:styleId="BalloonText">
    <w:name w:val="Balloon Text"/>
    <w:basedOn w:val="Normal"/>
    <w:link w:val="BalloonTextChar"/>
    <w:rsid w:val="00241B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1B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1B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1B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1B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1B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1B6F"/>
    <w:pPr>
      <w:spacing w:before="0" w:after="0"/>
    </w:pPr>
  </w:style>
  <w:style w:type="paragraph" w:customStyle="1" w:styleId="BodyTextBold">
    <w:name w:val="Body Text Bold"/>
    <w:basedOn w:val="BodyText"/>
    <w:qFormat/>
    <w:rsid w:val="00241B6F"/>
    <w:rPr>
      <w:b/>
    </w:rPr>
  </w:style>
  <w:style w:type="character" w:styleId="Hyperlink">
    <w:name w:val="Hyperlink"/>
    <w:basedOn w:val="DefaultParagraphFont"/>
    <w:uiPriority w:val="99"/>
    <w:unhideWhenUsed/>
    <w:rsid w:val="00F555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3562</Characters>
  <Application>Microsoft Office Word</Application>
  <DocSecurity>0</DocSecurity>
  <Lines>154</Lines>
  <Paragraphs>78</Paragraphs>
  <ScaleCrop>false</ScaleCrop>
  <Company>Author-it Software Corporation Ltd.</Company>
  <LinksUpToDate>false</LinksUpToDate>
  <CharactersWithSpaces>4022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ICTRFN801 Produce a radio link budget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2020-10-02T06:16:00Z</dcterms:created>
  <dcterms:modified xsi:type="dcterms:W3CDTF">2020-10-02T06:16:00Z</dcterms:modified>
</cp:coreProperties>
</file>