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778" w:rsidP="00023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ICTRFN503 Evaluate and analyse radio frequency signal coverage plots</w:t>
      </w:r>
      <w:r>
        <w:fldChar w:fldCharType="end"/>
      </w:r>
    </w:p>
    <w:p w:rsidR="00023778" w:rsidP="00023778">
      <w:pPr>
        <w:pStyle w:val="Version"/>
        <w:sectPr w:rsidSect="00D21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1F1" w:rsidP="00D211F1">
      <w:pPr>
        <w:pStyle w:val="SuperHeading"/>
      </w:pPr>
      <w:r w:rsidRPr="00D211F1">
        <w:t>Assessment Requirements for ICTRFN503 Evaluate and analyse radio frequency signal coverage plots</w:t>
      </w:r>
    </w:p>
    <w:p w:rsidR="00000000" w:rsidRPr="00D211F1" w:rsidP="00D211F1">
      <w:pPr>
        <w:pStyle w:val="Heading1"/>
      </w:pPr>
      <w:bookmarkStart w:id="1" w:name="O_761590"/>
      <w:bookmarkEnd w:id="1"/>
      <w:r w:rsidRPr="00D211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1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1F1" w:rsidP="00D211F1">
            <w:pPr>
              <w:pStyle w:val="BodyText"/>
            </w:pPr>
            <w:r w:rsidRPr="00D211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F1">
            <w:pPr>
              <w:pStyle w:val="BodyText"/>
              <w:rPr>
                <w:lang w:val="en-NZ"/>
              </w:rPr>
            </w:pPr>
            <w:r w:rsidRPr="00D211F1">
              <w:rPr>
                <w:rStyle w:val="SpecialBold"/>
              </w:rPr>
              <w:t>Comments</w:t>
            </w:r>
          </w:p>
        </w:tc>
      </w:tr>
      <w:tr w:rsidTr="00D21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1F1">
            <w:pPr>
              <w:pStyle w:val="BodyText"/>
              <w:rPr>
                <w:lang w:val="en-NZ"/>
              </w:rPr>
            </w:pPr>
            <w:r w:rsidRPr="00D211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1F1" w:rsidP="00D211F1">
            <w:pPr>
              <w:pStyle w:val="BodyText"/>
            </w:pPr>
            <w:r w:rsidRPr="00D211F1">
              <w:t>This version first released with ICT Information and Communications Technology Training Package Version 2.0.</w:t>
            </w:r>
          </w:p>
        </w:tc>
      </w:tr>
    </w:tbl>
    <w:p w:rsidR="00000000" w:rsidRPr="00D211F1" w:rsidP="00D211F1">
      <w:pPr>
        <w:pStyle w:val="BodyText"/>
      </w:pPr>
    </w:p>
    <w:p w:rsidR="00000000" w:rsidRPr="00D211F1" w:rsidP="00D211F1">
      <w:pPr>
        <w:pStyle w:val="AllowPageBreak"/>
      </w:pPr>
    </w:p>
    <w:p w:rsidR="00000000" w:rsidRPr="00D211F1" w:rsidP="00D211F1">
      <w:pPr>
        <w:pStyle w:val="Heading1"/>
      </w:pPr>
      <w:bookmarkStart w:id="2" w:name="O_761591"/>
      <w:bookmarkEnd w:id="2"/>
      <w:r w:rsidRPr="00D211F1">
        <w:t>Performance Evidence</w:t>
      </w:r>
    </w:p>
    <w:p w:rsidR="00000000" w:rsidRPr="00D211F1" w:rsidP="00023778">
      <w:pPr>
        <w:pStyle w:val="BodyText"/>
      </w:pPr>
      <w:r w:rsidRPr="00D211F1">
        <w:t>Evidence of the ability to:</w:t>
      </w:r>
    </w:p>
    <w:p w:rsidR="00000000" w:rsidRPr="00D211F1" w:rsidP="00D211F1">
      <w:pPr>
        <w:pStyle w:val="ListBullet"/>
      </w:pPr>
      <w:r w:rsidRPr="00D211F1">
        <w:t>plan and coordinate activities to produce coverage plots using appropriate sof</w:t>
      </w:r>
      <w:r w:rsidRPr="00D211F1">
        <w:t xml:space="preserve">tware settings </w:t>
      </w:r>
    </w:p>
    <w:p w:rsidR="00000000" w:rsidRPr="00D211F1" w:rsidP="00D211F1">
      <w:pPr>
        <w:pStyle w:val="ListBullet"/>
      </w:pPr>
      <w:r w:rsidRPr="00D211F1">
        <w:t>generate:</w:t>
      </w:r>
    </w:p>
    <w:p w:rsidR="00000000" w:rsidRPr="00D211F1" w:rsidP="00D211F1">
      <w:pPr>
        <w:pStyle w:val="ListBullet2"/>
      </w:pPr>
      <w:r w:rsidRPr="00D211F1">
        <w:t>a radio frequency (RF) signal coverage plot</w:t>
      </w:r>
    </w:p>
    <w:p w:rsidR="00000000" w:rsidRPr="00D211F1" w:rsidP="00D211F1">
      <w:pPr>
        <w:pStyle w:val="ListBullet2"/>
      </w:pPr>
      <w:r w:rsidRPr="00D211F1">
        <w:t>a path profile for a point-to-point link</w:t>
      </w:r>
    </w:p>
    <w:p w:rsidR="00000000" w:rsidRPr="00D211F1" w:rsidP="00D211F1">
      <w:pPr>
        <w:pStyle w:val="ListBullet"/>
      </w:pPr>
      <w:r w:rsidRPr="00D211F1">
        <w:t>evaluate, analyse and make recommendations on antenna installation specifications.</w:t>
      </w:r>
    </w:p>
    <w:p w:rsidR="00000000" w:rsidRPr="00D211F1" w:rsidP="00D211F1">
      <w:pPr>
        <w:pStyle w:val="BodyText"/>
      </w:pPr>
    </w:p>
    <w:p w:rsidR="00000000" w:rsidRPr="00D211F1" w:rsidP="00023778">
      <w:pPr>
        <w:pStyle w:val="BodyText"/>
      </w:pPr>
      <w:r w:rsidRPr="00D211F1">
        <w:t>Note: If a specific volume or frequency is not stated, then evidence must be provided at least once.</w:t>
      </w:r>
    </w:p>
    <w:p w:rsidR="00000000" w:rsidRPr="00D211F1" w:rsidP="00D211F1">
      <w:pPr>
        <w:pStyle w:val="Heading1"/>
      </w:pPr>
      <w:bookmarkStart w:id="3" w:name="O_761592"/>
      <w:bookmarkEnd w:id="3"/>
      <w:r w:rsidRPr="00D211F1">
        <w:t>Knowledge Evidence</w:t>
      </w:r>
    </w:p>
    <w:p w:rsidR="00000000" w:rsidRPr="00D211F1" w:rsidP="00023778">
      <w:pPr>
        <w:pStyle w:val="BodyText"/>
      </w:pPr>
      <w:r w:rsidRPr="00D211F1">
        <w:t>To complete the unit requirements safely and effectively, the individual must:</w:t>
      </w:r>
    </w:p>
    <w:p w:rsidR="00000000" w:rsidRPr="00D211F1" w:rsidP="00D211F1">
      <w:pPr>
        <w:pStyle w:val="ListBullet"/>
      </w:pPr>
      <w:r w:rsidRPr="00D211F1">
        <w:t>explain antenna and propagation theory</w:t>
      </w:r>
    </w:p>
    <w:p w:rsidR="00000000" w:rsidRPr="00D211F1" w:rsidP="00D211F1">
      <w:pPr>
        <w:pStyle w:val="ListBullet"/>
      </w:pPr>
      <w:r w:rsidRPr="00D211F1">
        <w:t>explain antenna array theory</w:t>
      </w:r>
    </w:p>
    <w:p w:rsidR="00000000" w:rsidRPr="00D211F1" w:rsidP="00D211F1">
      <w:pPr>
        <w:pStyle w:val="ListBullet"/>
      </w:pPr>
      <w:r w:rsidRPr="00D211F1">
        <w:t xml:space="preserve">summarise various mapping coordinate systems and their datums </w:t>
      </w:r>
    </w:p>
    <w:p w:rsidR="00000000" w:rsidRPr="00D211F1" w:rsidP="00D211F1">
      <w:pPr>
        <w:pStyle w:val="ListBullet"/>
      </w:pPr>
      <w:r w:rsidRPr="00D211F1">
        <w:t>outline propagation models and their limitations in various environments</w:t>
      </w:r>
    </w:p>
    <w:p w:rsidR="00000000" w:rsidRPr="00D211F1" w:rsidP="00D211F1">
      <w:pPr>
        <w:pStyle w:val="ListBullet"/>
      </w:pPr>
      <w:r w:rsidRPr="00D211F1">
        <w:t>outline specific issues related to antenna installations and the creation of particular rad</w:t>
      </w:r>
      <w:r w:rsidRPr="00D211F1">
        <w:t>iation patterns.</w:t>
      </w:r>
    </w:p>
    <w:p w:rsidR="00000000" w:rsidRPr="00D211F1" w:rsidP="00D211F1">
      <w:pPr>
        <w:pStyle w:val="AllowPageBreak"/>
      </w:pPr>
    </w:p>
    <w:p w:rsidR="00000000" w:rsidRPr="00D211F1" w:rsidP="00D211F1">
      <w:pPr>
        <w:pStyle w:val="Heading1"/>
      </w:pPr>
      <w:bookmarkStart w:id="4" w:name="O_761593"/>
      <w:bookmarkEnd w:id="4"/>
      <w:r w:rsidRPr="00D211F1">
        <w:t>Assessment Conditions</w:t>
      </w:r>
    </w:p>
    <w:p w:rsidR="00000000" w:rsidRPr="00D211F1" w:rsidP="00023778">
      <w:pPr>
        <w:pStyle w:val="BodyText"/>
      </w:pPr>
      <w:r w:rsidRPr="00D211F1">
        <w:t xml:space="preserve">Gather evidence to demonstrate consistent performance in conditions that are safe and replicate the workplace. Noise levels, production flow, interruptions </w:t>
      </w:r>
      <w:r w:rsidRPr="00D211F1">
        <w:t>and time variances should be typical of those experienced in the telecommunications – radio frequency networks field of work and include access to:</w:t>
      </w:r>
    </w:p>
    <w:p w:rsidR="00000000" w:rsidRPr="00D211F1" w:rsidP="00D211F1">
      <w:pPr>
        <w:pStyle w:val="ListBullet"/>
      </w:pPr>
      <w:r w:rsidRPr="00D211F1">
        <w:t>a computer facility on which coverage plots and paths may be generated</w:t>
      </w:r>
    </w:p>
    <w:p w:rsidR="00000000" w:rsidRPr="00D211F1" w:rsidP="00D211F1">
      <w:pPr>
        <w:pStyle w:val="ListBullet"/>
      </w:pPr>
      <w:r w:rsidRPr="00D211F1">
        <w:t xml:space="preserve">propagation prediction software </w:t>
      </w:r>
    </w:p>
    <w:p w:rsidR="00000000" w:rsidRPr="00D211F1" w:rsidP="00D211F1">
      <w:pPr>
        <w:pStyle w:val="ListBullet"/>
      </w:pPr>
      <w:r w:rsidRPr="00D211F1">
        <w:t xml:space="preserve">a </w:t>
      </w:r>
      <w:r w:rsidRPr="00D211F1">
        <w:t>digital terrain database.</w:t>
      </w:r>
    </w:p>
    <w:p w:rsidR="00000000" w:rsidRPr="00D211F1" w:rsidP="00D211F1">
      <w:pPr>
        <w:pStyle w:val="BodyText"/>
      </w:pPr>
      <w:r w:rsidRPr="00D211F1">
        <w:t xml:space="preserve"> </w:t>
      </w:r>
    </w:p>
    <w:p w:rsidR="00000000" w:rsidRPr="00D211F1" w:rsidP="00023778">
      <w:pPr>
        <w:pStyle w:val="BodyText"/>
      </w:pPr>
      <w:r w:rsidRPr="00D211F1">
        <w:t>Assessors of this unit must satisfy the requirements for assessors in applicable vocational education and training legislation, frameworks and/or standards.</w:t>
      </w:r>
    </w:p>
    <w:p w:rsidR="00000000" w:rsidRPr="00D211F1" w:rsidP="00D211F1">
      <w:pPr>
        <w:pStyle w:val="Heading1"/>
      </w:pPr>
      <w:bookmarkStart w:id="5" w:name="O_761596"/>
      <w:bookmarkEnd w:id="5"/>
      <w:r w:rsidRPr="00D211F1">
        <w:t>Links</w:t>
      </w:r>
    </w:p>
    <w:p w:rsidR="00000000" w:rsidRPr="00D211F1" w:rsidP="00023778">
      <w:pPr>
        <w:pStyle w:val="BodyText"/>
      </w:pPr>
      <w:r w:rsidRPr="00D211F1">
        <w:t>Companion Volume implementation guides are found</w:t>
      </w:r>
      <w:r w:rsidRPr="00D211F1">
        <w:t xml:space="preserve">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06DF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11F1" w:rsidP="00D211F1"/>
    <w:sectPr w:rsidSect="00D211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1" w:rsidRPr="00023778" w:rsidP="00023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78" w:rsidP="00D21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3778" w:rsidP="00D21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3778" w:rsidP="00D21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1F1" w:rsidRPr="00023778" w:rsidP="00023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78" w:rsidRPr="002D2AF8" w:rsidP="00D21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ICTRFN503 Evaluate and analyse radio frequency signal coverage plots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023778" w:rsidP="00D21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021E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0C4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7CD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1F1"/>
  </w:style>
  <w:style w:type="character" w:customStyle="1" w:styleId="Heading1Char">
    <w:name w:val="Heading 1 Char"/>
    <w:basedOn w:val="DefaultParagraphFont"/>
    <w:link w:val="Heading1"/>
    <w:rsid w:val="00D21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1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1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11F1"/>
    <w:rPr>
      <w:b/>
      <w:spacing w:val="0"/>
    </w:rPr>
  </w:style>
  <w:style w:type="paragraph" w:styleId="ListBullet2">
    <w:name w:val="List Bullet 2"/>
    <w:basedOn w:val="List2"/>
    <w:rsid w:val="00D211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1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1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1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1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1F1"/>
    <w:rPr>
      <w:i/>
    </w:rPr>
  </w:style>
  <w:style w:type="paragraph" w:styleId="Caption">
    <w:name w:val="caption"/>
    <w:basedOn w:val="BodyText"/>
    <w:next w:val="Normal"/>
    <w:qFormat/>
    <w:rsid w:val="00D21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1F1"/>
  </w:style>
  <w:style w:type="paragraph" w:styleId="TableofFigures">
    <w:name w:val="table of figures"/>
    <w:basedOn w:val="Normal"/>
    <w:next w:val="Normal"/>
    <w:semiHidden/>
    <w:rsid w:val="00D21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1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11F1"/>
    <w:rPr>
      <w:rFonts w:ascii="Wingdings" w:hAnsi="Wingdings"/>
    </w:rPr>
  </w:style>
  <w:style w:type="paragraph" w:customStyle="1" w:styleId="TableHeading">
    <w:name w:val="Table Heading"/>
    <w:basedOn w:val="HeadingBase"/>
    <w:rsid w:val="00D21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1F1"/>
    <w:rPr>
      <w:color w:val="0033CC"/>
      <w:u w:val="none"/>
    </w:rPr>
  </w:style>
  <w:style w:type="paragraph" w:customStyle="1" w:styleId="BodyTextRight">
    <w:name w:val="Body Text Right"/>
    <w:basedOn w:val="BodyText"/>
    <w:rsid w:val="00D21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1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1F1"/>
    <w:rPr>
      <w:sz w:val="32"/>
    </w:rPr>
  </w:style>
  <w:style w:type="paragraph" w:customStyle="1" w:styleId="HeadingProcedure">
    <w:name w:val="Heading Procedure"/>
    <w:basedOn w:val="HeadingBase"/>
    <w:next w:val="Normal"/>
    <w:rsid w:val="00D21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1F1"/>
    <w:pPr>
      <w:spacing w:before="60" w:after="60"/>
    </w:pPr>
  </w:style>
  <w:style w:type="paragraph" w:styleId="ListContinue">
    <w:name w:val="List Continue"/>
    <w:basedOn w:val="List"/>
    <w:rsid w:val="00D211F1"/>
    <w:pPr>
      <w:ind w:firstLine="0"/>
    </w:pPr>
  </w:style>
  <w:style w:type="paragraph" w:customStyle="1" w:styleId="ListNote">
    <w:name w:val="List Note"/>
    <w:basedOn w:val="List"/>
    <w:rsid w:val="00D21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1F1"/>
    <w:rPr>
      <w:rFonts w:ascii="Courier New" w:hAnsi="Courier New"/>
    </w:rPr>
  </w:style>
  <w:style w:type="paragraph" w:customStyle="1" w:styleId="NoteBullet">
    <w:name w:val="Note Bullet"/>
    <w:basedOn w:val="Note"/>
    <w:rsid w:val="00D21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1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1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1F1"/>
    <w:rPr>
      <w:b/>
      <w:smallCaps/>
    </w:rPr>
  </w:style>
  <w:style w:type="paragraph" w:customStyle="1" w:styleId="TableListNumber">
    <w:name w:val="Table List Number"/>
    <w:basedOn w:val="ListNumber"/>
    <w:rsid w:val="00D21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1F1"/>
    <w:pPr>
      <w:numPr>
        <w:numId w:val="9"/>
      </w:numPr>
    </w:pPr>
  </w:style>
  <w:style w:type="paragraph" w:customStyle="1" w:styleId="ListAlpha2">
    <w:name w:val="List Alpha 2"/>
    <w:basedOn w:val="List2"/>
    <w:rsid w:val="00D211F1"/>
    <w:pPr>
      <w:numPr>
        <w:numId w:val="8"/>
      </w:numPr>
    </w:pPr>
  </w:style>
  <w:style w:type="paragraph" w:styleId="List2">
    <w:name w:val="List 2"/>
    <w:basedOn w:val="BodyText"/>
    <w:rsid w:val="00D21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1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1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11F1"/>
    <w:pPr>
      <w:numPr>
        <w:numId w:val="4"/>
      </w:numPr>
    </w:pPr>
  </w:style>
  <w:style w:type="paragraph" w:styleId="ListContinue2">
    <w:name w:val="List Continue 2"/>
    <w:basedOn w:val="List2"/>
    <w:rsid w:val="00D211F1"/>
    <w:pPr>
      <w:ind w:firstLine="0"/>
    </w:pPr>
  </w:style>
  <w:style w:type="paragraph" w:styleId="ListContinue3">
    <w:name w:val="List Continue 3"/>
    <w:basedOn w:val="List3"/>
    <w:rsid w:val="00D211F1"/>
    <w:pPr>
      <w:ind w:left="1021" w:firstLine="0"/>
    </w:pPr>
  </w:style>
  <w:style w:type="paragraph" w:styleId="ListContinue4">
    <w:name w:val="List Continue 4"/>
    <w:basedOn w:val="List4"/>
    <w:rsid w:val="00D211F1"/>
    <w:pPr>
      <w:ind w:firstLine="0"/>
    </w:pPr>
  </w:style>
  <w:style w:type="paragraph" w:styleId="ListContinue5">
    <w:name w:val="List Continue 5"/>
    <w:basedOn w:val="List5"/>
    <w:rsid w:val="00D211F1"/>
    <w:pPr>
      <w:ind w:firstLine="0"/>
    </w:pPr>
  </w:style>
  <w:style w:type="paragraph" w:styleId="ListNumber3">
    <w:name w:val="List Number 3"/>
    <w:basedOn w:val="List3"/>
    <w:rsid w:val="00D211F1"/>
    <w:pPr>
      <w:numPr>
        <w:numId w:val="5"/>
      </w:numPr>
    </w:pPr>
  </w:style>
  <w:style w:type="paragraph" w:styleId="ListNumber4">
    <w:name w:val="List Number 4"/>
    <w:basedOn w:val="List4"/>
    <w:rsid w:val="00D211F1"/>
    <w:pPr>
      <w:numPr>
        <w:numId w:val="6"/>
      </w:numPr>
    </w:pPr>
  </w:style>
  <w:style w:type="paragraph" w:styleId="ListNumber5">
    <w:name w:val="List Number 5"/>
    <w:basedOn w:val="List5"/>
    <w:rsid w:val="00D211F1"/>
    <w:pPr>
      <w:numPr>
        <w:numId w:val="7"/>
      </w:numPr>
    </w:pPr>
  </w:style>
  <w:style w:type="paragraph" w:styleId="BlockText">
    <w:name w:val="Block Text"/>
    <w:basedOn w:val="Normal"/>
    <w:rsid w:val="00D21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1F1"/>
    <w:rPr>
      <w:sz w:val="16"/>
      <w:vertAlign w:val="superscript"/>
    </w:rPr>
  </w:style>
  <w:style w:type="character" w:customStyle="1" w:styleId="Symbols">
    <w:name w:val="Symbols"/>
    <w:basedOn w:val="DefaultParagraphFont"/>
    <w:rsid w:val="00D211F1"/>
    <w:rPr>
      <w:rFonts w:ascii="Symbol" w:hAnsi="Symbol"/>
    </w:rPr>
  </w:style>
  <w:style w:type="character" w:customStyle="1" w:styleId="MenuOptions">
    <w:name w:val="Menu Options"/>
    <w:basedOn w:val="DefaultParagraphFont"/>
    <w:rsid w:val="00D21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1F1"/>
    <w:rPr>
      <w:b/>
    </w:rPr>
  </w:style>
  <w:style w:type="character" w:customStyle="1" w:styleId="Underlined">
    <w:name w:val="Underlined"/>
    <w:basedOn w:val="DefaultParagraphFont"/>
    <w:rsid w:val="00D211F1"/>
    <w:rPr>
      <w:u w:val="single"/>
    </w:rPr>
  </w:style>
  <w:style w:type="paragraph" w:customStyle="1" w:styleId="TableBodyTextRight">
    <w:name w:val="Table Body Text Right"/>
    <w:basedOn w:val="TableBodyText"/>
    <w:rsid w:val="00D21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1F1"/>
    <w:rPr>
      <w:sz w:val="18"/>
    </w:rPr>
  </w:style>
  <w:style w:type="paragraph" w:customStyle="1" w:styleId="BodySmallRight">
    <w:name w:val="Body Small Right"/>
    <w:basedOn w:val="BodyTextRight"/>
    <w:rsid w:val="00D211F1"/>
    <w:rPr>
      <w:sz w:val="18"/>
      <w:szCs w:val="18"/>
    </w:rPr>
  </w:style>
  <w:style w:type="paragraph" w:customStyle="1" w:styleId="MarginEdition">
    <w:name w:val="Margin Edition"/>
    <w:basedOn w:val="MarginNote"/>
    <w:rsid w:val="00D21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1F1"/>
    <w:rPr>
      <w:sz w:val="2"/>
      <w:szCs w:val="2"/>
    </w:rPr>
  </w:style>
  <w:style w:type="character" w:customStyle="1" w:styleId="Small">
    <w:name w:val="Small"/>
    <w:basedOn w:val="DefaultParagraphFont"/>
    <w:rsid w:val="00D211F1"/>
    <w:rPr>
      <w:sz w:val="16"/>
    </w:rPr>
  </w:style>
  <w:style w:type="paragraph" w:customStyle="1" w:styleId="WideTable">
    <w:name w:val="Wide Table"/>
    <w:basedOn w:val="Normal"/>
    <w:rsid w:val="00D21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1F1"/>
  </w:style>
  <w:style w:type="paragraph" w:styleId="Quote">
    <w:name w:val="Quote"/>
    <w:basedOn w:val="Heading1"/>
    <w:link w:val="QuoteChar"/>
    <w:qFormat/>
    <w:rsid w:val="00D21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1F1"/>
    <w:pPr>
      <w:pageBreakBefore/>
    </w:pPr>
  </w:style>
  <w:style w:type="paragraph" w:customStyle="1" w:styleId="Border">
    <w:name w:val="Border"/>
    <w:basedOn w:val="Normal"/>
    <w:qFormat/>
    <w:rsid w:val="00D21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1F1"/>
    <w:rPr>
      <w:u w:val="single"/>
    </w:rPr>
  </w:style>
  <w:style w:type="character" w:customStyle="1" w:styleId="BoldandItalics">
    <w:name w:val="Bold and Italics"/>
    <w:qFormat/>
    <w:rsid w:val="00D211F1"/>
    <w:rPr>
      <w:b/>
      <w:i/>
      <w:u w:val="none"/>
    </w:rPr>
  </w:style>
  <w:style w:type="paragraph" w:styleId="BalloonText">
    <w:name w:val="Balloon Text"/>
    <w:basedOn w:val="Normal"/>
    <w:link w:val="BalloonTextChar"/>
    <w:rsid w:val="00D21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1F1"/>
    <w:pPr>
      <w:spacing w:before="0" w:after="0"/>
    </w:pPr>
  </w:style>
  <w:style w:type="paragraph" w:customStyle="1" w:styleId="BodyTextBold">
    <w:name w:val="Body Text Bold"/>
    <w:basedOn w:val="BodyText"/>
    <w:qFormat/>
    <w:rsid w:val="00D211F1"/>
    <w:rPr>
      <w:b/>
    </w:rPr>
  </w:style>
  <w:style w:type="character" w:styleId="Hyperlink">
    <w:name w:val="Hyperlink"/>
    <w:basedOn w:val="DefaultParagraphFont"/>
    <w:uiPriority w:val="99"/>
    <w:unhideWhenUsed/>
    <w:rsid w:val="00023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1864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ICTRFN503 Evaluate and analyse radio frequency signal coverage plots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2020-10-02T06:36:00Z</dcterms:created>
  <dcterms:modified xsi:type="dcterms:W3CDTF">2020-10-02T06:36:00Z</dcterms:modified>
</cp:coreProperties>
</file>