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252B" w:rsidP="00B525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ICTRFN502 Test and measure cellular phone and network equipment performance</w:t>
      </w:r>
      <w:r>
        <w:fldChar w:fldCharType="end"/>
      </w:r>
    </w:p>
    <w:p w:rsidR="00B5252B" w:rsidP="00B5252B">
      <w:pPr>
        <w:pStyle w:val="Version"/>
        <w:sectPr w:rsidSect="008A37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3770" w:rsidP="008A3770">
      <w:pPr>
        <w:pStyle w:val="SuperHeading"/>
      </w:pPr>
      <w:r w:rsidRPr="008A3770">
        <w:t>ICTRFN502 Test and measure cellular phone and network equipment performance</w:t>
      </w:r>
    </w:p>
    <w:p w:rsidR="00000000" w:rsidRPr="008A3770" w:rsidP="008A3770">
      <w:pPr>
        <w:pStyle w:val="Heading1"/>
      </w:pPr>
      <w:bookmarkStart w:id="1" w:name="O_761561"/>
      <w:bookmarkEnd w:id="1"/>
      <w:r w:rsidRPr="008A37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5"/>
        <w:gridCol w:w="5723"/>
      </w:tblGrid>
      <w:tr w:rsidTr="008A3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70" w:rsidP="008A3770">
            <w:pPr>
              <w:pStyle w:val="BodyText"/>
            </w:pPr>
            <w:r w:rsidRPr="008A3770">
              <w:rPr>
                <w:rStyle w:val="SpecialBold"/>
              </w:rPr>
              <w:t>Release</w:t>
            </w:r>
          </w:p>
        </w:tc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0">
            <w:pPr>
              <w:pStyle w:val="BodyText"/>
              <w:rPr>
                <w:lang w:val="en-NZ"/>
              </w:rPr>
            </w:pPr>
            <w:r w:rsidRPr="008A3770">
              <w:rPr>
                <w:rStyle w:val="SpecialBold"/>
              </w:rPr>
              <w:t>Comments</w:t>
            </w:r>
          </w:p>
        </w:tc>
      </w:tr>
      <w:tr w:rsidTr="008A3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0">
            <w:pPr>
              <w:pStyle w:val="BodyText"/>
              <w:rPr>
                <w:lang w:val="en-NZ"/>
              </w:rPr>
            </w:pPr>
            <w:r w:rsidRPr="008A3770">
              <w:t>Release 1</w:t>
            </w:r>
          </w:p>
        </w:tc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70" w:rsidP="008A3770">
            <w:pPr>
              <w:pStyle w:val="BodyText"/>
            </w:pPr>
            <w:r w:rsidRPr="008A3770">
              <w:t>This version first released with ICT Information and Communications Technology Training Package Version 2.0.</w:t>
            </w:r>
          </w:p>
        </w:tc>
      </w:tr>
    </w:tbl>
    <w:p w:rsidR="00B5252B" w:rsidP="008A3770">
      <w:pPr>
        <w:pStyle w:val="BodyText"/>
      </w:pPr>
    </w:p>
    <w:p w:rsidR="00B5252B" w:rsidP="008A3770">
      <w:pPr>
        <w:pStyle w:val="BodyText"/>
      </w:pPr>
    </w:p>
    <w:p w:rsidR="00000000" w:rsidRPr="008A3770" w:rsidP="008A3770">
      <w:pPr>
        <w:pStyle w:val="Heading1"/>
      </w:pPr>
      <w:bookmarkStart w:id="2" w:name="O_761562"/>
      <w:bookmarkEnd w:id="2"/>
      <w:r w:rsidRPr="008A3770">
        <w:t>Application</w:t>
      </w:r>
    </w:p>
    <w:p w:rsidR="00000000" w:rsidRPr="008A3770" w:rsidP="00B5252B">
      <w:pPr>
        <w:pStyle w:val="BodyText"/>
      </w:pPr>
      <w:r w:rsidRPr="008A3770">
        <w:t xml:space="preserve">This unit describes the skills and knowledge required to analyse test results and recommend modifications to the network. </w:t>
      </w:r>
    </w:p>
    <w:p w:rsidR="00000000" w:rsidRPr="008A3770" w:rsidP="00B5252B">
      <w:pPr>
        <w:pStyle w:val="BodyText"/>
      </w:pPr>
      <w:r w:rsidRPr="008A3770">
        <w:t>It applies to individuals working as field officers and supervisors from telecommunications carriers, se</w:t>
      </w:r>
      <w:r w:rsidRPr="008A3770">
        <w:t>rvice providers, contractors and other public or private organisations who perform measurements during equipment upgrades or during commissioning, acceptance testing and routine maintenance on cellular network equipment.</w:t>
      </w:r>
    </w:p>
    <w:p w:rsidR="00000000" w:rsidRPr="008A3770" w:rsidP="00B5252B">
      <w:pPr>
        <w:pStyle w:val="BodyText"/>
      </w:pPr>
      <w:r w:rsidRPr="008A3770">
        <w:t>No licensing, legislative or certi</w:t>
      </w:r>
      <w:r w:rsidRPr="008A3770">
        <w:t>fication requirements apply to this unit at the time of publication.</w:t>
      </w:r>
    </w:p>
    <w:p w:rsidR="00000000" w:rsidRPr="008A3770" w:rsidP="008A3770">
      <w:pPr>
        <w:pStyle w:val="Heading1"/>
      </w:pPr>
      <w:bookmarkStart w:id="3" w:name="O_761565"/>
      <w:bookmarkEnd w:id="3"/>
      <w:r w:rsidRPr="008A3770">
        <w:t>Unit Sector</w:t>
      </w:r>
    </w:p>
    <w:p w:rsidR="00000000" w:rsidRPr="008A3770" w:rsidP="00B5252B">
      <w:pPr>
        <w:pStyle w:val="BodyText"/>
      </w:pPr>
      <w:r w:rsidRPr="008A3770">
        <w:t>Telecommunications – radio frequency networks</w:t>
      </w:r>
    </w:p>
    <w:p w:rsidR="00000000" w:rsidRPr="008A3770" w:rsidP="008A3770">
      <w:pPr>
        <w:pStyle w:val="Heading1"/>
      </w:pPr>
      <w:bookmarkStart w:id="4" w:name="O_761566"/>
      <w:bookmarkEnd w:id="4"/>
      <w:r w:rsidRPr="008A37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65"/>
        <w:gridCol w:w="6443"/>
      </w:tblGrid>
      <w:tr w:rsidTr="008A3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70" w:rsidP="008A3770">
            <w:pPr>
              <w:pStyle w:val="BodyText"/>
            </w:pPr>
            <w:r w:rsidRPr="008A3770">
              <w:rPr>
                <w:rStyle w:val="SpecialBold"/>
              </w:rPr>
              <w:t>Elements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0">
            <w:pPr>
              <w:pStyle w:val="BodyText"/>
              <w:rPr>
                <w:lang w:val="en-NZ"/>
              </w:rPr>
            </w:pPr>
            <w:r w:rsidRPr="008A3770">
              <w:rPr>
                <w:rStyle w:val="SpecialBold"/>
              </w:rPr>
              <w:t>Performance Criteria</w:t>
            </w:r>
          </w:p>
        </w:tc>
      </w:tr>
      <w:tr w:rsidTr="008A3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70" w:rsidP="008A3770">
            <w:pPr>
              <w:pStyle w:val="BodyText"/>
            </w:pPr>
            <w:r w:rsidRPr="008A3770">
              <w:rPr>
                <w:rStyle w:val="Emphasis"/>
              </w:rPr>
              <w:t>Elements describe the essential outcomes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0">
            <w:pPr>
              <w:pStyle w:val="BodyText"/>
              <w:rPr>
                <w:lang w:val="en-NZ"/>
              </w:rPr>
            </w:pPr>
            <w:r w:rsidRPr="008A37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3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0">
            <w:pPr>
              <w:pStyle w:val="BodyText"/>
              <w:rPr>
                <w:lang w:val="en-NZ"/>
              </w:rPr>
            </w:pPr>
            <w:r w:rsidRPr="008A3770">
              <w:t>1. Prepare to test cellular phone and network equipment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70" w:rsidP="008A3770">
            <w:pPr>
              <w:pStyle w:val="BodyText"/>
            </w:pPr>
            <w:r w:rsidRPr="008A3770">
              <w:t>1.1 Obtain and follow relevant legislation, codes, regulations</w:t>
            </w:r>
            <w:r w:rsidRPr="008A3770">
              <w:t xml:space="preserve"> and standards</w:t>
            </w:r>
          </w:p>
          <w:p w:rsidR="00000000" w:rsidRPr="008A3770" w:rsidP="008A3770">
            <w:pPr>
              <w:pStyle w:val="BodyText"/>
            </w:pPr>
            <w:r w:rsidRPr="008A3770">
              <w:t xml:space="preserve">1.2 Scope work by obtaining work details from appropriate personnel and arrange for site access to comply with security </w:t>
            </w:r>
            <w:r w:rsidRPr="008A3770">
              <w:t>arrangements</w:t>
            </w:r>
          </w:p>
          <w:p w:rsidR="00000000" w:rsidRPr="008A3770" w:rsidP="008A3770">
            <w:pPr>
              <w:pStyle w:val="BodyText"/>
            </w:pPr>
            <w:r w:rsidRPr="008A3770">
              <w:t>1.3 Evaluate manufacturer’s technical documentation and network procedures to plan test schedule for cellula</w:t>
            </w:r>
            <w:r w:rsidRPr="008A3770">
              <w:t>r network</w:t>
            </w:r>
          </w:p>
          <w:p w:rsidR="00000000" w:rsidRPr="008A3770" w:rsidP="008A3770">
            <w:pPr>
              <w:pStyle w:val="BodyText"/>
            </w:pPr>
            <w:r w:rsidRPr="008A3770">
              <w:t>1.4 Verify calibration of test equipment to ensure that tested cellular equipment is compliant</w:t>
            </w:r>
          </w:p>
          <w:p w:rsidR="00000000" w:rsidRPr="008A3770" w:rsidP="008A3770">
            <w:pPr>
              <w:pStyle w:val="BodyText"/>
            </w:pPr>
            <w:r w:rsidRPr="008A3770">
              <w:t>1.5 Prepare cellular equipment for testing according to manufacturer’s test procedure</w:t>
            </w:r>
          </w:p>
          <w:p w:rsidR="00000000" w:rsidP="008A3770">
            <w:pPr>
              <w:pStyle w:val="BodyText"/>
              <w:rPr>
                <w:lang w:val="en-NZ"/>
              </w:rPr>
            </w:pPr>
            <w:r w:rsidRPr="008A3770">
              <w:t xml:space="preserve">1.6 Notify operational staff of test and measurement schedule to </w:t>
            </w:r>
            <w:r w:rsidRPr="008A3770">
              <w:t>ensure minimal impact on cellular network</w:t>
            </w:r>
          </w:p>
        </w:tc>
      </w:tr>
      <w:tr w:rsidTr="008A3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70" w:rsidP="008A3770">
            <w:pPr>
              <w:pStyle w:val="BodyText"/>
            </w:pPr>
            <w:r w:rsidRPr="008A3770">
              <w:t xml:space="preserve">2. Test and measure cellular phone and network equipment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70" w:rsidP="008A3770">
            <w:pPr>
              <w:pStyle w:val="BodyText"/>
            </w:pPr>
            <w:r w:rsidRPr="008A3770">
              <w:t>2.1 Work safely following work health and safety (WHS) and environmental requirements for given work, identifying hazards and using personal protective eq</w:t>
            </w:r>
            <w:r w:rsidRPr="008A3770">
              <w:t>uipment</w:t>
            </w:r>
          </w:p>
          <w:p w:rsidR="00000000" w:rsidRPr="008A3770" w:rsidP="008A3770">
            <w:pPr>
              <w:pStyle w:val="BodyText"/>
            </w:pPr>
            <w:r w:rsidRPr="008A3770">
              <w:t>2.2 Configure network equipment for testing and set options to record test results</w:t>
            </w:r>
          </w:p>
          <w:p w:rsidR="00000000" w:rsidRPr="008A3770" w:rsidP="008A3770">
            <w:pPr>
              <w:pStyle w:val="BodyText"/>
            </w:pPr>
            <w:r w:rsidRPr="008A3770">
              <w:t>2.3 Block or mask alarms that may be triggered and interfere with test program</w:t>
            </w:r>
          </w:p>
          <w:p w:rsidR="00000000" w:rsidRPr="008A3770" w:rsidP="008A3770">
            <w:pPr>
              <w:pStyle w:val="BodyText"/>
            </w:pPr>
            <w:r w:rsidRPr="008A3770">
              <w:t>2.4 Run performance measurement software with options set and record test results</w:t>
            </w:r>
          </w:p>
          <w:p w:rsidR="00000000" w:rsidP="008A3770">
            <w:pPr>
              <w:pStyle w:val="BodyText"/>
              <w:rPr>
                <w:lang w:val="en-NZ"/>
              </w:rPr>
            </w:pPr>
            <w:r w:rsidRPr="008A3770">
              <w:t xml:space="preserve">2.5 </w:t>
            </w:r>
            <w:r w:rsidRPr="008A3770">
              <w:t xml:space="preserve">Re-establish alarms and normal operational status at conclusion of tests, and notify appropriate personnel of completion of test schedule </w:t>
            </w:r>
          </w:p>
        </w:tc>
      </w:tr>
      <w:tr w:rsidTr="008A3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0">
            <w:pPr>
              <w:pStyle w:val="BodyText"/>
              <w:rPr>
                <w:lang w:val="en-NZ"/>
              </w:rPr>
            </w:pPr>
            <w:r w:rsidRPr="008A3770">
              <w:t>3. Analyse measurement and prepare evaluation report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70" w:rsidP="008A3770">
            <w:pPr>
              <w:pStyle w:val="BodyText"/>
            </w:pPr>
            <w:r w:rsidRPr="008A3770">
              <w:t>3.1 Analyse results of performance tests and measurements and determine performance level of cellular equipment and compatibility with network</w:t>
            </w:r>
          </w:p>
          <w:p w:rsidR="00000000" w:rsidRPr="008A3770" w:rsidP="008A3770">
            <w:pPr>
              <w:pStyle w:val="BodyText"/>
            </w:pPr>
            <w:r w:rsidRPr="008A3770">
              <w:t>3.2 Prepare evaluation report, making recommendations on network modifications or changes to configurations setti</w:t>
            </w:r>
            <w:r w:rsidRPr="008A3770">
              <w:t xml:space="preserve">ngs for improved quality of service </w:t>
            </w:r>
          </w:p>
          <w:p w:rsidR="00000000" w:rsidRPr="008A3770" w:rsidP="008A3770">
            <w:pPr>
              <w:pStyle w:val="BodyText"/>
            </w:pPr>
            <w:r w:rsidRPr="008A3770">
              <w:t>3.3 Present test results and evaluation report to appropriate personnel according to enterprise policy</w:t>
            </w:r>
          </w:p>
        </w:tc>
      </w:tr>
    </w:tbl>
    <w:p w:rsidR="00000000" w:rsidRPr="008A3770" w:rsidP="008A3770">
      <w:pPr>
        <w:pStyle w:val="BodyText"/>
      </w:pPr>
    </w:p>
    <w:p w:rsidR="00000000" w:rsidRPr="008A3770" w:rsidP="008A3770">
      <w:pPr>
        <w:pStyle w:val="AllowPageBreak"/>
      </w:pPr>
    </w:p>
    <w:p w:rsidR="00000000" w:rsidRPr="008A3770" w:rsidP="008A3770">
      <w:pPr>
        <w:pStyle w:val="Heading1"/>
      </w:pPr>
      <w:bookmarkStart w:id="5" w:name="O_761567"/>
      <w:bookmarkEnd w:id="5"/>
      <w:r w:rsidRPr="008A3770">
        <w:t>Foundation Skills</w:t>
      </w:r>
    </w:p>
    <w:p w:rsidR="00000000" w:rsidRPr="00B5252B" w:rsidP="00B5252B">
      <w:pPr>
        <w:pStyle w:val="BodyText"/>
        <w:rPr>
          <w:i/>
        </w:rPr>
      </w:pPr>
      <w:r w:rsidRPr="00B5252B">
        <w:rPr>
          <w:rStyle w:val="Emphasis"/>
        </w:rPr>
        <w:t>This section describes language, literacy, numeracy and employment skills incor</w:t>
      </w:r>
      <w:r w:rsidRPr="00B5252B">
        <w:rPr>
          <w:rStyle w:val="Emphasis"/>
        </w:rPr>
        <w:t xml:space="preserve">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1701"/>
        <w:gridCol w:w="5335"/>
      </w:tblGrid>
      <w:tr w:rsidTr="008A3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70" w:rsidP="008A3770">
            <w:pPr>
              <w:pStyle w:val="BodyText"/>
            </w:pPr>
            <w:r w:rsidRPr="008A3770">
              <w:rPr>
                <w:rStyle w:val="SpecialBold"/>
              </w:rPr>
              <w:t>Skill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70" w:rsidP="008A3770">
            <w:pPr>
              <w:pStyle w:val="BodyText"/>
            </w:pPr>
            <w:r w:rsidRPr="008A3770">
              <w:rPr>
                <w:rStyle w:val="SpecialBold"/>
              </w:rPr>
              <w:t>Performance Criteria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0">
            <w:pPr>
              <w:pStyle w:val="BodyText"/>
              <w:rPr>
                <w:lang w:val="en-NZ"/>
              </w:rPr>
            </w:pPr>
            <w:r w:rsidRPr="008A3770">
              <w:rPr>
                <w:rStyle w:val="SpecialBold"/>
              </w:rPr>
              <w:t>Description</w:t>
            </w:r>
          </w:p>
        </w:tc>
      </w:tr>
      <w:tr w:rsidTr="008A3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0">
            <w:pPr>
              <w:pStyle w:val="BodyText"/>
              <w:rPr>
                <w:lang w:val="en-NZ"/>
              </w:rPr>
            </w:pPr>
            <w:r w:rsidRPr="008A3770">
              <w:t>Reading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0">
            <w:pPr>
              <w:pStyle w:val="BodyText"/>
              <w:rPr>
                <w:lang w:val="en-NZ"/>
              </w:rPr>
            </w:pPr>
            <w:r w:rsidRPr="008A3770">
              <w:t>1.1, 1.3, 1.5, 3.3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0">
            <w:pPr>
              <w:pStyle w:val="ListBullet"/>
              <w:rPr>
                <w:lang w:val="en-NZ"/>
              </w:rPr>
            </w:pPr>
            <w:r w:rsidRPr="008A3770">
              <w:t xml:space="preserve">Recognises and interprets regulatory and technical information from relevant sources to determine </w:t>
            </w:r>
            <w:r w:rsidRPr="008A3770">
              <w:t xml:space="preserve">all </w:t>
            </w:r>
            <w:r w:rsidRPr="008A3770">
              <w:t>specifications and frameworks</w:t>
            </w:r>
          </w:p>
        </w:tc>
      </w:tr>
      <w:tr w:rsidTr="008A3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0">
            <w:pPr>
              <w:pStyle w:val="BodyText"/>
              <w:rPr>
                <w:lang w:val="en-NZ"/>
              </w:rPr>
            </w:pPr>
            <w:r w:rsidRPr="008A3770">
              <w:t>Writing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0">
            <w:pPr>
              <w:pStyle w:val="BodyText"/>
              <w:rPr>
                <w:lang w:val="en-NZ"/>
              </w:rPr>
            </w:pPr>
            <w:r w:rsidRPr="008A3770">
              <w:t>1.6, 2.4, 2.5, 3.2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0">
            <w:pPr>
              <w:pStyle w:val="ListBullet"/>
              <w:rPr>
                <w:lang w:val="en-NZ"/>
              </w:rPr>
            </w:pPr>
            <w:r w:rsidRPr="008A3770">
              <w:t>Uses clear, specific and industry related terminology to complete and update workplace documentation and when presenting information to work associates, supervisors, team members and clients</w:t>
            </w:r>
          </w:p>
        </w:tc>
      </w:tr>
      <w:tr w:rsidTr="008A3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0">
            <w:pPr>
              <w:pStyle w:val="BodyText"/>
              <w:rPr>
                <w:lang w:val="en-NZ"/>
              </w:rPr>
            </w:pPr>
            <w:r w:rsidRPr="008A3770">
              <w:t>O</w:t>
            </w:r>
            <w:r w:rsidRPr="008A3770">
              <w:t>ral Communication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0">
            <w:pPr>
              <w:pStyle w:val="BodyText"/>
              <w:rPr>
                <w:lang w:val="en-NZ"/>
              </w:rPr>
            </w:pPr>
            <w:r w:rsidRPr="008A3770">
              <w:t>1.2, 1.6, 2.5, 3.3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70" w:rsidP="008A3770">
            <w:pPr>
              <w:pStyle w:val="ListBullet"/>
            </w:pPr>
            <w:r w:rsidRPr="008A3770">
              <w:t xml:space="preserve">Liaises with internal and external personnel about technical requirements using specific and relevant language </w:t>
            </w:r>
          </w:p>
          <w:p w:rsidR="00000000" w:rsidP="008A3770">
            <w:pPr>
              <w:pStyle w:val="ListBullet"/>
              <w:rPr>
                <w:lang w:val="en-NZ"/>
              </w:rPr>
            </w:pPr>
            <w:r w:rsidRPr="008A3770">
              <w:t>Uses listening and questioning techniques to confirm understanding</w:t>
            </w:r>
          </w:p>
        </w:tc>
      </w:tr>
      <w:tr w:rsidTr="008A3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0">
            <w:pPr>
              <w:pStyle w:val="BodyText"/>
              <w:rPr>
                <w:lang w:val="en-NZ"/>
              </w:rPr>
            </w:pPr>
            <w:r w:rsidRPr="008A3770">
              <w:t>Numeracy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0">
            <w:pPr>
              <w:pStyle w:val="BodyText"/>
              <w:rPr>
                <w:lang w:val="en-NZ"/>
              </w:rPr>
            </w:pPr>
            <w:r w:rsidRPr="008A3770">
              <w:t>3.1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0">
            <w:pPr>
              <w:pStyle w:val="ListBullet"/>
              <w:rPr>
                <w:lang w:val="en-NZ"/>
              </w:rPr>
            </w:pPr>
            <w:r w:rsidRPr="008A3770">
              <w:t>Evaluates and interprets technical data and results according to predetermined specifications</w:t>
            </w:r>
          </w:p>
        </w:tc>
      </w:tr>
      <w:tr w:rsidTr="008A3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0">
            <w:pPr>
              <w:pStyle w:val="BodyText"/>
              <w:rPr>
                <w:lang w:val="en-NZ"/>
              </w:rPr>
            </w:pPr>
            <w:r w:rsidRPr="008A3770">
              <w:t>Navigate the world of work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0">
            <w:pPr>
              <w:pStyle w:val="BodyText"/>
              <w:rPr>
                <w:lang w:val="en-NZ"/>
              </w:rPr>
            </w:pPr>
            <w:r w:rsidRPr="008A3770">
              <w:t>2.1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70" w:rsidP="008A3770">
            <w:pPr>
              <w:pStyle w:val="ListBullet"/>
            </w:pPr>
            <w:r w:rsidRPr="008A3770">
              <w:t>Understands the nature and purpose of own role and associated responsibilities</w:t>
            </w:r>
          </w:p>
          <w:p w:rsidR="00000000" w:rsidP="008A3770">
            <w:pPr>
              <w:pStyle w:val="ListBullet"/>
              <w:rPr>
                <w:lang w:val="en-NZ"/>
              </w:rPr>
            </w:pPr>
            <w:r w:rsidRPr="008A3770">
              <w:t>Takes personal responsibility for adherence to leg</w:t>
            </w:r>
            <w:r w:rsidRPr="008A3770">
              <w:t>al and regulatory requirements, with specific reference to safety</w:t>
            </w:r>
          </w:p>
        </w:tc>
      </w:tr>
      <w:tr w:rsidTr="008A3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0">
            <w:pPr>
              <w:pStyle w:val="BodyText"/>
              <w:rPr>
                <w:lang w:val="en-NZ"/>
              </w:rPr>
            </w:pPr>
            <w:r w:rsidRPr="008A3770">
              <w:t>Get the work done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0">
            <w:pPr>
              <w:pStyle w:val="BodyText"/>
              <w:rPr>
                <w:lang w:val="en-NZ"/>
              </w:rPr>
            </w:pPr>
            <w:r w:rsidRPr="008A3770">
              <w:t>1.1-1.5, 2.2-2.5, 3.1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70" w:rsidP="008A3770">
            <w:pPr>
              <w:pStyle w:val="ListBullet"/>
            </w:pPr>
            <w:r w:rsidRPr="008A3770">
              <w:t xml:space="preserve">Determines job priorities and works logically and systematically to undertake clearly defined and familiar tasks </w:t>
            </w:r>
          </w:p>
          <w:p w:rsidR="00000000" w:rsidRPr="008A3770" w:rsidP="008A3770">
            <w:pPr>
              <w:pStyle w:val="ListBullet"/>
            </w:pPr>
            <w:r w:rsidRPr="008A3770">
              <w:t>Understands the purposes and speci</w:t>
            </w:r>
            <w:r w:rsidRPr="008A3770">
              <w:t xml:space="preserve">fic functions of common digital systems and uses them effectively to complete routine tasks </w:t>
            </w:r>
          </w:p>
          <w:p w:rsidR="00000000" w:rsidRPr="008A3770" w:rsidP="008A3770">
            <w:pPr>
              <w:pStyle w:val="ListBullet"/>
            </w:pPr>
            <w:r w:rsidRPr="008A3770">
              <w:t xml:space="preserve">Takes responsibility for routine decision making by selecting from a range of predetermined options in routine situations, identifying and taking some situational </w:t>
            </w:r>
            <w:r w:rsidRPr="008A3770">
              <w:t>factors into account</w:t>
            </w:r>
          </w:p>
          <w:p w:rsidR="00000000" w:rsidRPr="008A3770" w:rsidP="008A3770">
            <w:pPr>
              <w:pStyle w:val="ListBullet"/>
            </w:pPr>
            <w:r w:rsidRPr="008A3770">
              <w:t>Diagnoses faults in different situations, adapts procedures and modifies activities depending on operational contingencies, risk situations and environments</w:t>
            </w:r>
          </w:p>
          <w:p w:rsidR="00000000" w:rsidRPr="008A3770" w:rsidP="008A3770">
            <w:pPr>
              <w:pStyle w:val="ListBullet"/>
            </w:pPr>
            <w:r w:rsidRPr="008A3770">
              <w:t>Implements actions according to a predetermined plan, making slight adjustments if necessary and addressing some unexpected issues</w:t>
            </w:r>
          </w:p>
        </w:tc>
      </w:tr>
    </w:tbl>
    <w:p w:rsidR="00000000" w:rsidRPr="008A3770" w:rsidP="008A3770">
      <w:pPr>
        <w:pStyle w:val="BodyText"/>
      </w:pPr>
    </w:p>
    <w:p w:rsidR="00000000" w:rsidRPr="008A3770" w:rsidP="008A3770">
      <w:pPr>
        <w:pStyle w:val="AllowPageBreak"/>
      </w:pPr>
    </w:p>
    <w:p w:rsidR="00000000" w:rsidRPr="008A3770" w:rsidP="008A3770">
      <w:pPr>
        <w:pStyle w:val="Heading1"/>
      </w:pPr>
      <w:bookmarkStart w:id="6" w:name="O_761569"/>
      <w:bookmarkEnd w:id="6"/>
      <w:r w:rsidRPr="008A377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8A3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70" w:rsidP="008A3770">
            <w:pPr>
              <w:pStyle w:val="BodyText"/>
            </w:pPr>
            <w:r w:rsidRPr="008A3770">
              <w:rPr>
                <w:rStyle w:val="SpecialBold"/>
              </w:rPr>
              <w:t>Code and title 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70" w:rsidP="008A3770">
            <w:pPr>
              <w:pStyle w:val="BodyText"/>
            </w:pPr>
            <w:r w:rsidRPr="008A3770">
              <w:rPr>
                <w:rStyle w:val="SpecialBold"/>
              </w:rPr>
              <w:t>Code and title</w:t>
            </w:r>
          </w:p>
          <w:p w:rsidR="00000000" w:rsidRPr="008A3770" w:rsidP="008A3770">
            <w:pPr>
              <w:pStyle w:val="BodyText"/>
            </w:pPr>
            <w:r w:rsidRPr="008A377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70" w:rsidP="008A3770">
            <w:pPr>
              <w:pStyle w:val="BodyText"/>
            </w:pPr>
            <w:r w:rsidRPr="008A377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0">
            <w:pPr>
              <w:pStyle w:val="BodyText"/>
              <w:rPr>
                <w:lang w:val="en-NZ"/>
              </w:rPr>
            </w:pPr>
            <w:r w:rsidRPr="008A3770">
              <w:rPr>
                <w:rStyle w:val="SpecialBold"/>
              </w:rPr>
              <w:t>Equivalen</w:t>
            </w:r>
            <w:r w:rsidRPr="008A3770">
              <w:rPr>
                <w:rStyle w:val="SpecialBold"/>
              </w:rPr>
              <w:t>ce status</w:t>
            </w:r>
          </w:p>
        </w:tc>
      </w:tr>
      <w:tr w:rsidTr="008A3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0">
            <w:pPr>
              <w:pStyle w:val="BodyText"/>
              <w:rPr>
                <w:lang w:val="en-NZ"/>
              </w:rPr>
            </w:pPr>
            <w:r w:rsidRPr="008A3770">
              <w:t>ICTRFN502 Test and measure cellular phone and network equipment performance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0">
            <w:pPr>
              <w:pStyle w:val="BodyText"/>
              <w:rPr>
                <w:lang w:val="en-NZ"/>
              </w:rPr>
            </w:pPr>
            <w:r w:rsidRPr="008A3770">
              <w:t>ICTRFN5148A Test and measure cellular phone and network equipment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0">
            <w:pPr>
              <w:pStyle w:val="BodyText"/>
              <w:rPr>
                <w:lang w:val="en-NZ"/>
              </w:rPr>
            </w:pPr>
            <w:r w:rsidRPr="008A377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70" w:rsidP="008A3770">
            <w:pPr>
              <w:pStyle w:val="BodyText"/>
            </w:pPr>
            <w:r w:rsidRPr="008A3770">
              <w:t>Equivalent unit</w:t>
            </w:r>
          </w:p>
        </w:tc>
      </w:tr>
    </w:tbl>
    <w:p w:rsidR="00000000" w:rsidRPr="008A3770" w:rsidP="008A3770">
      <w:pPr>
        <w:pStyle w:val="BodyText"/>
      </w:pPr>
    </w:p>
    <w:p w:rsidR="00000000" w:rsidRPr="008A3770" w:rsidP="008A3770">
      <w:pPr>
        <w:pStyle w:val="AllowPageBreak"/>
      </w:pPr>
    </w:p>
    <w:p w:rsidR="00000000" w:rsidRPr="008A3770" w:rsidP="008A3770">
      <w:pPr>
        <w:pStyle w:val="Heading1"/>
      </w:pPr>
      <w:bookmarkStart w:id="7" w:name="O_761576"/>
      <w:bookmarkEnd w:id="7"/>
      <w:r w:rsidRPr="008A3770">
        <w:t>Links</w:t>
      </w:r>
    </w:p>
    <w:p w:rsidR="00000000" w:rsidRPr="008A3770" w:rsidP="00B5252B">
      <w:pPr>
        <w:pStyle w:val="BodyText"/>
      </w:pPr>
      <w:r w:rsidRPr="008A37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D0F1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A3770" w:rsidP="00B5252B">
      <w:pPr>
        <w:pStyle w:val="BodyText"/>
        <w:sectPr w:rsidSect="008A37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3770" w:rsidP="008A3770">
      <w:pPr>
        <w:pStyle w:val="SuperHeading"/>
      </w:pPr>
      <w:r w:rsidRPr="008A3770">
        <w:t xml:space="preserve">Assessment </w:t>
      </w:r>
      <w:r w:rsidRPr="008A3770">
        <w:t>Requirements for ICTRFN502 Test and measure cellular phone and network equipment performance</w:t>
      </w:r>
    </w:p>
    <w:p w:rsidR="00000000" w:rsidRPr="008A3770" w:rsidP="008A3770">
      <w:pPr>
        <w:pStyle w:val="Heading1"/>
      </w:pPr>
      <w:bookmarkStart w:id="8" w:name="O_761571"/>
      <w:bookmarkEnd w:id="8"/>
      <w:r w:rsidRPr="008A37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A3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70" w:rsidP="008A3770">
            <w:pPr>
              <w:pStyle w:val="BodyText"/>
            </w:pPr>
            <w:r w:rsidRPr="008A377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0">
            <w:pPr>
              <w:pStyle w:val="BodyText"/>
              <w:rPr>
                <w:lang w:val="en-NZ"/>
              </w:rPr>
            </w:pPr>
            <w:r w:rsidRPr="008A3770">
              <w:rPr>
                <w:rStyle w:val="SpecialBold"/>
              </w:rPr>
              <w:t>Comments</w:t>
            </w:r>
          </w:p>
        </w:tc>
      </w:tr>
      <w:tr w:rsidTr="008A3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0">
            <w:pPr>
              <w:pStyle w:val="BodyText"/>
              <w:rPr>
                <w:lang w:val="en-NZ"/>
              </w:rPr>
            </w:pPr>
            <w:r w:rsidRPr="008A377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70" w:rsidP="008A3770">
            <w:pPr>
              <w:pStyle w:val="BodyText"/>
            </w:pPr>
            <w:r w:rsidRPr="008A3770">
              <w:t>This version first released with ICT Information and Communications Technology Training Package Version 2.0.</w:t>
            </w:r>
          </w:p>
        </w:tc>
      </w:tr>
    </w:tbl>
    <w:p w:rsidR="00000000" w:rsidRPr="008A3770" w:rsidP="008A3770">
      <w:pPr>
        <w:pStyle w:val="BodyText"/>
      </w:pPr>
    </w:p>
    <w:p w:rsidR="00000000" w:rsidRPr="008A3770" w:rsidP="008A3770">
      <w:pPr>
        <w:pStyle w:val="AllowPageBreak"/>
      </w:pPr>
    </w:p>
    <w:p w:rsidR="00000000" w:rsidRPr="008A3770" w:rsidP="008A3770">
      <w:pPr>
        <w:pStyle w:val="Heading1"/>
      </w:pPr>
      <w:bookmarkStart w:id="9" w:name="O_761572"/>
      <w:bookmarkEnd w:id="9"/>
      <w:r w:rsidRPr="008A3770">
        <w:t>Performance Evidence</w:t>
      </w:r>
    </w:p>
    <w:p w:rsidR="00000000" w:rsidRPr="008A3770" w:rsidP="00B5252B">
      <w:pPr>
        <w:pStyle w:val="BodyText"/>
      </w:pPr>
      <w:r w:rsidRPr="008A3770">
        <w:t>Evidence of the ability to:</w:t>
      </w:r>
    </w:p>
    <w:p w:rsidR="00000000" w:rsidRPr="008A3770" w:rsidP="008A3770">
      <w:pPr>
        <w:pStyle w:val="ListBullet"/>
      </w:pPr>
      <w:r w:rsidRPr="008A3770">
        <w:t>plan and coordinate test activities and equipment</w:t>
      </w:r>
    </w:p>
    <w:p w:rsidR="00000000" w:rsidRPr="008A3770" w:rsidP="008A3770">
      <w:pPr>
        <w:pStyle w:val="ListBullet"/>
      </w:pPr>
      <w:r w:rsidRPr="008A3770">
        <w:t>test cellular phone and netw</w:t>
      </w:r>
      <w:r w:rsidRPr="008A3770">
        <w:t>ork equipment according to test procedure</w:t>
      </w:r>
    </w:p>
    <w:p w:rsidR="00000000" w:rsidRPr="008A3770" w:rsidP="008A3770">
      <w:pPr>
        <w:pStyle w:val="ListBullet"/>
      </w:pPr>
      <w:r w:rsidRPr="008A3770">
        <w:t>analyse test results</w:t>
      </w:r>
    </w:p>
    <w:p w:rsidR="00000000" w:rsidRPr="008A3770" w:rsidP="008A3770">
      <w:pPr>
        <w:pStyle w:val="ListBullet"/>
      </w:pPr>
      <w:r w:rsidRPr="008A3770">
        <w:t>report and make recommendations on performance.</w:t>
      </w:r>
    </w:p>
    <w:p w:rsidR="00000000" w:rsidRPr="008A3770" w:rsidP="008A3770">
      <w:pPr>
        <w:pStyle w:val="BodyText"/>
      </w:pPr>
    </w:p>
    <w:p w:rsidR="00000000" w:rsidRPr="008A3770" w:rsidP="00B5252B">
      <w:pPr>
        <w:pStyle w:val="BodyText"/>
      </w:pPr>
      <w:r w:rsidRPr="008A3770">
        <w:t>Note: If a specific volume or frequency is not stated, then evidence must be provided at least once.</w:t>
      </w:r>
    </w:p>
    <w:p w:rsidR="00000000" w:rsidRPr="008A3770" w:rsidP="008A3770">
      <w:pPr>
        <w:pStyle w:val="Heading1"/>
      </w:pPr>
      <w:bookmarkStart w:id="10" w:name="O_761573"/>
      <w:bookmarkEnd w:id="10"/>
      <w:r w:rsidRPr="008A3770">
        <w:t>Knowledge Evidence</w:t>
      </w:r>
    </w:p>
    <w:p w:rsidR="00000000" w:rsidRPr="008A3770" w:rsidP="00B5252B">
      <w:pPr>
        <w:pStyle w:val="BodyText"/>
      </w:pPr>
      <w:r w:rsidRPr="008A3770">
        <w:t xml:space="preserve">To complete the unit requirements safely and effectively, the individual must: </w:t>
      </w:r>
    </w:p>
    <w:p w:rsidR="00000000" w:rsidRPr="008A3770" w:rsidP="008A3770">
      <w:pPr>
        <w:pStyle w:val="ListBullet"/>
      </w:pPr>
      <w:r w:rsidRPr="008A3770">
        <w:t>summarise the features and operating requirements of cellular test equipment, including the digital cellular test set, spectrum analyser and radio frequency (RF) power meter</w:t>
      </w:r>
    </w:p>
    <w:p w:rsidR="00000000" w:rsidRPr="008A3770" w:rsidP="008A3770">
      <w:pPr>
        <w:pStyle w:val="ListBullet"/>
      </w:pPr>
      <w:r w:rsidRPr="008A3770">
        <w:t>e</w:t>
      </w:r>
      <w:r w:rsidRPr="008A3770">
        <w:t xml:space="preserve">xplain network components, their functions and approved specifications </w:t>
      </w:r>
    </w:p>
    <w:p w:rsidR="00000000" w:rsidRPr="008A3770" w:rsidP="008A3770">
      <w:pPr>
        <w:pStyle w:val="ListBullet"/>
      </w:pPr>
      <w:r w:rsidRPr="008A3770">
        <w:t>provide detailed information about transmission lines, transmitter and receiver architecture and associated cellular network</w:t>
      </w:r>
    </w:p>
    <w:p w:rsidR="00000000" w:rsidRPr="008A3770" w:rsidP="008A3770">
      <w:pPr>
        <w:pStyle w:val="ListBullet"/>
      </w:pPr>
      <w:r w:rsidRPr="008A3770">
        <w:t>provide detailed information about cellular antenna and fee</w:t>
      </w:r>
      <w:r w:rsidRPr="008A3770">
        <w:t>dlines, and their impact on mobile spectrum interference</w:t>
      </w:r>
    </w:p>
    <w:p w:rsidR="00000000" w:rsidRPr="008A3770" w:rsidP="008A3770">
      <w:pPr>
        <w:pStyle w:val="ListBullet"/>
      </w:pPr>
      <w:r w:rsidRPr="008A3770">
        <w:t>explain testing network components</w:t>
      </w:r>
    </w:p>
    <w:p w:rsidR="00000000" w:rsidRPr="008A3770" w:rsidP="008A3770">
      <w:pPr>
        <w:pStyle w:val="ListBullet"/>
      </w:pPr>
      <w:r w:rsidRPr="008A3770">
        <w:t>outline the types of adjustments that need to be made when measuring cellular transmission</w:t>
      </w:r>
    </w:p>
    <w:p w:rsidR="00000000" w:rsidRPr="008A3770" w:rsidP="008A3770">
      <w:pPr>
        <w:pStyle w:val="ListBullet"/>
      </w:pPr>
      <w:r w:rsidRPr="008A3770">
        <w:t>summarise the types of networks that will influence the transmission on t</w:t>
      </w:r>
      <w:r w:rsidRPr="008A3770">
        <w:t>he radio path and/or the transmission line.</w:t>
      </w:r>
    </w:p>
    <w:p w:rsidR="00000000" w:rsidRPr="008A3770" w:rsidP="008A3770">
      <w:pPr>
        <w:pStyle w:val="AllowPageBreak"/>
      </w:pPr>
    </w:p>
    <w:p w:rsidR="00000000" w:rsidRPr="008A3770" w:rsidP="008A3770">
      <w:pPr>
        <w:pStyle w:val="Heading1"/>
      </w:pPr>
      <w:bookmarkStart w:id="11" w:name="O_761574"/>
      <w:bookmarkEnd w:id="11"/>
      <w:r w:rsidRPr="008A3770">
        <w:t>Assessment Conditions</w:t>
      </w:r>
    </w:p>
    <w:p w:rsidR="00000000" w:rsidRPr="008A3770" w:rsidP="00B5252B">
      <w:pPr>
        <w:pStyle w:val="BodyText"/>
      </w:pPr>
      <w:r w:rsidRPr="008A3770">
        <w:t>Gather evidence to demonstrate consistent performance in conditions that are safe and replicate the workplace. Noise levels, production flow, interruptions and time variance</w:t>
      </w:r>
      <w:r w:rsidRPr="008A3770">
        <w:t>s should be typical of those experienced in the telecommunications – radio frequency networks field of work and include access to:</w:t>
      </w:r>
    </w:p>
    <w:p w:rsidR="00000000" w:rsidRPr="008A3770" w:rsidP="008A3770">
      <w:pPr>
        <w:pStyle w:val="ListBullet"/>
      </w:pPr>
      <w:r w:rsidRPr="008A3770">
        <w:t>sites on which cellular network testing may be conducted</w:t>
      </w:r>
    </w:p>
    <w:p w:rsidR="00000000" w:rsidRPr="008A3770" w:rsidP="008A3770">
      <w:pPr>
        <w:pStyle w:val="ListBullet"/>
      </w:pPr>
      <w:r w:rsidRPr="008A3770">
        <w:t>test equipment currently used in industry</w:t>
      </w:r>
    </w:p>
    <w:p w:rsidR="00000000" w:rsidRPr="008A3770" w:rsidP="008A3770">
      <w:pPr>
        <w:pStyle w:val="ListBullet"/>
      </w:pPr>
      <w:r w:rsidRPr="008A3770">
        <w:t>manufacturer’s and enter</w:t>
      </w:r>
      <w:r w:rsidRPr="008A3770">
        <w:t>prise technical documentation</w:t>
      </w:r>
    </w:p>
    <w:p w:rsidR="00000000" w:rsidRPr="008A3770" w:rsidP="008A3770">
      <w:pPr>
        <w:pStyle w:val="ListBullet"/>
      </w:pPr>
      <w:r w:rsidRPr="008A3770">
        <w:t>relevant regulations and standards.</w:t>
      </w:r>
    </w:p>
    <w:p w:rsidR="00000000" w:rsidRPr="008A3770" w:rsidP="008A3770">
      <w:pPr>
        <w:pStyle w:val="BodyText"/>
      </w:pPr>
      <w:r w:rsidRPr="008A3770">
        <w:t xml:space="preserve"> </w:t>
      </w:r>
    </w:p>
    <w:p w:rsidR="00000000" w:rsidRPr="008A3770" w:rsidP="00B5252B">
      <w:pPr>
        <w:pStyle w:val="BodyText"/>
      </w:pPr>
      <w:r w:rsidRPr="008A3770">
        <w:t xml:space="preserve">Assessors of this unit must satisfy the requirements for assessors in applicable vocational education and </w:t>
      </w:r>
      <w:r w:rsidRPr="008A3770">
        <w:t xml:space="preserve">training legislation, frameworks and/or standards. </w:t>
      </w:r>
    </w:p>
    <w:p w:rsidR="00000000" w:rsidRPr="008A3770" w:rsidP="008A3770">
      <w:pPr>
        <w:pStyle w:val="Heading1"/>
      </w:pPr>
      <w:bookmarkStart w:id="12" w:name="O_761577"/>
      <w:bookmarkEnd w:id="12"/>
      <w:r w:rsidRPr="008A3770">
        <w:t>Links</w:t>
      </w:r>
    </w:p>
    <w:p w:rsidR="00000000" w:rsidRPr="008A3770" w:rsidP="00B5252B">
      <w:pPr>
        <w:pStyle w:val="BodyText"/>
      </w:pPr>
      <w:r w:rsidRPr="008A37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D0F1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A3770" w:rsidP="008A3770"/>
    <w:sectPr w:rsidSect="008A37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7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770" w:rsidRPr="00B5252B" w:rsidP="00B525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7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52B" w:rsidP="008A37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5252B" w:rsidP="008A37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5252B" w:rsidP="008A37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770" w:rsidP="008A37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252B">
      <w:t>Approved</w:t>
    </w:r>
    <w:r w:rsidR="00B525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252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252B">
      <w:rPr>
        <w:noProof/>
      </w:rPr>
      <w:t>5</w:t>
    </w:r>
    <w:r>
      <w:rPr>
        <w:noProof/>
      </w:rPr>
      <w:fldChar w:fldCharType="end"/>
    </w:r>
  </w:p>
  <w:p w:rsidR="008A3770" w:rsidP="008A37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25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252B">
      <w:t>Future Skills Organisation</w:t>
    </w:r>
    <w:r w:rsidR="00B5252B">
      <w:fldChar w:fldCharType="end"/>
    </w:r>
  </w:p>
  <w:p w:rsidR="008A3770" w:rsidP="008A37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7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5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3770" w:rsidRPr="00B5252B" w:rsidP="00B525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7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52B" w:rsidRPr="002D2AF8" w:rsidP="008A37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ICTRFN502 Test and measure cellular phone and network equipment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252B" w:rsidP="008A37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770" w:rsidRPr="002D2AF8" w:rsidP="008A37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252B">
      <w:t>ICTRFN502 Test and measure cellular phone and network equipment performance</w:t>
    </w:r>
    <w:r w:rsidR="00B525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252B">
      <w:rPr>
        <w:noProof/>
      </w:rPr>
      <w:t>2 March 2025</w:t>
    </w:r>
    <w:r>
      <w:fldChar w:fldCharType="end"/>
    </w:r>
  </w:p>
  <w:p w:rsidR="008A3770" w:rsidP="008A37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F819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9C84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7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37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37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37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37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37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37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37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37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37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37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3770"/>
  </w:style>
  <w:style w:type="character" w:customStyle="1" w:styleId="Heading1Char">
    <w:name w:val="Heading 1 Char"/>
    <w:basedOn w:val="DefaultParagraphFont"/>
    <w:link w:val="Heading1"/>
    <w:rsid w:val="008A37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37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37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37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3770"/>
    <w:rPr>
      <w:b/>
      <w:spacing w:val="0"/>
    </w:rPr>
  </w:style>
  <w:style w:type="character" w:styleId="Emphasis">
    <w:name w:val="Emphasis"/>
    <w:basedOn w:val="DefaultParagraphFont"/>
    <w:qFormat/>
    <w:rsid w:val="008A3770"/>
    <w:rPr>
      <w:i/>
    </w:rPr>
  </w:style>
  <w:style w:type="paragraph" w:customStyle="1" w:styleId="SuperHeading">
    <w:name w:val="SuperHeading"/>
    <w:basedOn w:val="Normal"/>
    <w:rsid w:val="008A37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37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37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37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37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37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37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37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37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37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37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37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37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37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37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37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37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37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37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37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37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37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37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37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37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37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37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37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37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37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37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37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37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37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37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37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37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37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3770"/>
  </w:style>
  <w:style w:type="paragraph" w:styleId="TableofFigures">
    <w:name w:val="table of figures"/>
    <w:basedOn w:val="Normal"/>
    <w:next w:val="Normal"/>
    <w:semiHidden/>
    <w:rsid w:val="008A37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37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3770"/>
    <w:rPr>
      <w:rFonts w:ascii="Wingdings" w:hAnsi="Wingdings"/>
    </w:rPr>
  </w:style>
  <w:style w:type="paragraph" w:customStyle="1" w:styleId="TableHeading">
    <w:name w:val="Table Heading"/>
    <w:basedOn w:val="HeadingBase"/>
    <w:rsid w:val="008A37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3770"/>
    <w:rPr>
      <w:color w:val="0033CC"/>
      <w:u w:val="none"/>
    </w:rPr>
  </w:style>
  <w:style w:type="paragraph" w:customStyle="1" w:styleId="BodyTextRight">
    <w:name w:val="Body Text Right"/>
    <w:basedOn w:val="BodyText"/>
    <w:rsid w:val="008A37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37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37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37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37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37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3770"/>
    <w:rPr>
      <w:sz w:val="32"/>
    </w:rPr>
  </w:style>
  <w:style w:type="paragraph" w:customStyle="1" w:styleId="HeadingProcedure">
    <w:name w:val="Heading Procedure"/>
    <w:basedOn w:val="HeadingBase"/>
    <w:next w:val="Normal"/>
    <w:rsid w:val="008A37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3770"/>
    <w:pPr>
      <w:spacing w:before="60" w:after="60"/>
    </w:pPr>
  </w:style>
  <w:style w:type="paragraph" w:styleId="ListContinue">
    <w:name w:val="List Continue"/>
    <w:basedOn w:val="List"/>
    <w:rsid w:val="008A3770"/>
    <w:pPr>
      <w:ind w:firstLine="0"/>
    </w:pPr>
  </w:style>
  <w:style w:type="paragraph" w:customStyle="1" w:styleId="ListNote">
    <w:name w:val="List Note"/>
    <w:basedOn w:val="List"/>
    <w:rsid w:val="008A37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37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37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3770"/>
    <w:rPr>
      <w:rFonts w:ascii="Courier New" w:hAnsi="Courier New"/>
    </w:rPr>
  </w:style>
  <w:style w:type="paragraph" w:customStyle="1" w:styleId="NoteBullet">
    <w:name w:val="Note Bullet"/>
    <w:basedOn w:val="Note"/>
    <w:rsid w:val="008A37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37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37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37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37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37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37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3770"/>
    <w:rPr>
      <w:b/>
      <w:smallCaps/>
    </w:rPr>
  </w:style>
  <w:style w:type="paragraph" w:customStyle="1" w:styleId="TableListNumber">
    <w:name w:val="Table List Number"/>
    <w:basedOn w:val="ListNumber"/>
    <w:rsid w:val="008A37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37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3770"/>
    <w:pPr>
      <w:numPr>
        <w:numId w:val="8"/>
      </w:numPr>
    </w:pPr>
  </w:style>
  <w:style w:type="paragraph" w:customStyle="1" w:styleId="ListAlpha2">
    <w:name w:val="List Alpha 2"/>
    <w:basedOn w:val="List2"/>
    <w:rsid w:val="008A3770"/>
    <w:pPr>
      <w:numPr>
        <w:numId w:val="7"/>
      </w:numPr>
    </w:pPr>
  </w:style>
  <w:style w:type="paragraph" w:styleId="List2">
    <w:name w:val="List 2"/>
    <w:basedOn w:val="BodyText"/>
    <w:rsid w:val="008A37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37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37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37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37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37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3770"/>
    <w:pPr>
      <w:numPr>
        <w:numId w:val="3"/>
      </w:numPr>
    </w:pPr>
  </w:style>
  <w:style w:type="paragraph" w:styleId="ListContinue2">
    <w:name w:val="List Continue 2"/>
    <w:basedOn w:val="List2"/>
    <w:rsid w:val="008A3770"/>
    <w:pPr>
      <w:ind w:firstLine="0"/>
    </w:pPr>
  </w:style>
  <w:style w:type="paragraph" w:styleId="ListContinue3">
    <w:name w:val="List Continue 3"/>
    <w:basedOn w:val="List3"/>
    <w:rsid w:val="008A3770"/>
    <w:pPr>
      <w:ind w:left="1021" w:firstLine="0"/>
    </w:pPr>
  </w:style>
  <w:style w:type="paragraph" w:styleId="ListContinue4">
    <w:name w:val="List Continue 4"/>
    <w:basedOn w:val="List4"/>
    <w:rsid w:val="008A3770"/>
    <w:pPr>
      <w:ind w:firstLine="0"/>
    </w:pPr>
  </w:style>
  <w:style w:type="paragraph" w:styleId="ListContinue5">
    <w:name w:val="List Continue 5"/>
    <w:basedOn w:val="List5"/>
    <w:rsid w:val="008A3770"/>
    <w:pPr>
      <w:ind w:firstLine="0"/>
    </w:pPr>
  </w:style>
  <w:style w:type="paragraph" w:styleId="ListNumber3">
    <w:name w:val="List Number 3"/>
    <w:basedOn w:val="List3"/>
    <w:rsid w:val="008A3770"/>
    <w:pPr>
      <w:numPr>
        <w:numId w:val="4"/>
      </w:numPr>
    </w:pPr>
  </w:style>
  <w:style w:type="paragraph" w:styleId="ListNumber4">
    <w:name w:val="List Number 4"/>
    <w:basedOn w:val="List4"/>
    <w:rsid w:val="008A3770"/>
    <w:pPr>
      <w:numPr>
        <w:numId w:val="5"/>
      </w:numPr>
    </w:pPr>
  </w:style>
  <w:style w:type="paragraph" w:styleId="ListNumber5">
    <w:name w:val="List Number 5"/>
    <w:basedOn w:val="List5"/>
    <w:rsid w:val="008A3770"/>
    <w:pPr>
      <w:numPr>
        <w:numId w:val="6"/>
      </w:numPr>
    </w:pPr>
  </w:style>
  <w:style w:type="paragraph" w:styleId="BlockText">
    <w:name w:val="Block Text"/>
    <w:basedOn w:val="Normal"/>
    <w:rsid w:val="008A37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37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3770"/>
    <w:rPr>
      <w:sz w:val="16"/>
      <w:vertAlign w:val="superscript"/>
    </w:rPr>
  </w:style>
  <w:style w:type="character" w:customStyle="1" w:styleId="Symbols">
    <w:name w:val="Symbols"/>
    <w:basedOn w:val="DefaultParagraphFont"/>
    <w:rsid w:val="008A3770"/>
    <w:rPr>
      <w:rFonts w:ascii="Symbol" w:hAnsi="Symbol"/>
    </w:rPr>
  </w:style>
  <w:style w:type="character" w:customStyle="1" w:styleId="MenuOptions">
    <w:name w:val="Menu Options"/>
    <w:basedOn w:val="DefaultParagraphFont"/>
    <w:rsid w:val="008A37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3770"/>
    <w:rPr>
      <w:b/>
    </w:rPr>
  </w:style>
  <w:style w:type="character" w:customStyle="1" w:styleId="Underlined">
    <w:name w:val="Underlined"/>
    <w:basedOn w:val="DefaultParagraphFont"/>
    <w:rsid w:val="008A3770"/>
    <w:rPr>
      <w:u w:val="single"/>
    </w:rPr>
  </w:style>
  <w:style w:type="paragraph" w:customStyle="1" w:styleId="TableBodyTextRight">
    <w:name w:val="Table Body Text Right"/>
    <w:basedOn w:val="TableBodyText"/>
    <w:rsid w:val="008A37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3770"/>
    <w:rPr>
      <w:sz w:val="18"/>
    </w:rPr>
  </w:style>
  <w:style w:type="paragraph" w:customStyle="1" w:styleId="BodySmallRight">
    <w:name w:val="Body Small Right"/>
    <w:basedOn w:val="BodyTextRight"/>
    <w:rsid w:val="008A3770"/>
    <w:rPr>
      <w:sz w:val="18"/>
      <w:szCs w:val="18"/>
    </w:rPr>
  </w:style>
  <w:style w:type="paragraph" w:customStyle="1" w:styleId="MarginEdition">
    <w:name w:val="Margin Edition"/>
    <w:basedOn w:val="MarginNote"/>
    <w:rsid w:val="008A37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3770"/>
    <w:rPr>
      <w:sz w:val="2"/>
      <w:szCs w:val="2"/>
    </w:rPr>
  </w:style>
  <w:style w:type="character" w:customStyle="1" w:styleId="Small">
    <w:name w:val="Small"/>
    <w:basedOn w:val="DefaultParagraphFont"/>
    <w:rsid w:val="008A3770"/>
    <w:rPr>
      <w:sz w:val="16"/>
    </w:rPr>
  </w:style>
  <w:style w:type="paragraph" w:customStyle="1" w:styleId="WideTable">
    <w:name w:val="Wide Table"/>
    <w:basedOn w:val="Normal"/>
    <w:rsid w:val="008A37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3770"/>
  </w:style>
  <w:style w:type="paragraph" w:styleId="Quote">
    <w:name w:val="Quote"/>
    <w:basedOn w:val="Heading1"/>
    <w:link w:val="QuoteChar"/>
    <w:qFormat/>
    <w:rsid w:val="008A37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37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3770"/>
    <w:pPr>
      <w:pageBreakBefore/>
    </w:pPr>
  </w:style>
  <w:style w:type="paragraph" w:customStyle="1" w:styleId="Border">
    <w:name w:val="Border"/>
    <w:basedOn w:val="Normal"/>
    <w:qFormat/>
    <w:rsid w:val="008A37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37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7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7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37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37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37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37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37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3770"/>
    <w:rPr>
      <w:u w:val="single"/>
    </w:rPr>
  </w:style>
  <w:style w:type="character" w:customStyle="1" w:styleId="BoldandItalics">
    <w:name w:val="Bold and Italics"/>
    <w:qFormat/>
    <w:rsid w:val="008A3770"/>
    <w:rPr>
      <w:b/>
      <w:i/>
      <w:u w:val="none"/>
    </w:rPr>
  </w:style>
  <w:style w:type="paragraph" w:styleId="BalloonText">
    <w:name w:val="Balloon Text"/>
    <w:basedOn w:val="Normal"/>
    <w:link w:val="BalloonTextChar"/>
    <w:rsid w:val="008A3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37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37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37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37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37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3770"/>
    <w:pPr>
      <w:spacing w:before="0" w:after="0"/>
    </w:pPr>
  </w:style>
  <w:style w:type="paragraph" w:customStyle="1" w:styleId="BodyTextBold">
    <w:name w:val="Body Text Bold"/>
    <w:basedOn w:val="BodyText"/>
    <w:qFormat/>
    <w:rsid w:val="008A3770"/>
    <w:rPr>
      <w:b/>
    </w:rPr>
  </w:style>
  <w:style w:type="character" w:styleId="Hyperlink">
    <w:name w:val="Hyperlink"/>
    <w:basedOn w:val="DefaultParagraphFont"/>
    <w:uiPriority w:val="99"/>
    <w:unhideWhenUsed/>
    <w:rsid w:val="00B525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1028</Words>
  <Characters>6787</Characters>
  <Application>Microsoft Office Word</Application>
  <DocSecurity>0</DocSecurity>
  <Lines>242</Lines>
  <Paragraphs>128</Paragraphs>
  <ScaleCrop>false</ScaleCrop>
  <Company>Author-it Software Corporation Ltd.</Company>
  <LinksUpToDate>false</LinksUpToDate>
  <CharactersWithSpaces>7687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ICTRFN502 Test and measure cellular phone and network equipment performance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2025-03-01T15:49:00Z</dcterms:created>
  <dcterms:modified xsi:type="dcterms:W3CDTF">2025-03-01T15:49:00Z</dcterms:modified>
</cp:coreProperties>
</file>