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F71" w:rsidP="008C6F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ICTRFN403 Test and repair cellular network equipment</w:t>
      </w:r>
      <w:r>
        <w:fldChar w:fldCharType="end"/>
      </w:r>
    </w:p>
    <w:p w:rsidR="008C6F71" w:rsidP="008C6F71">
      <w:pPr>
        <w:pStyle w:val="Version"/>
        <w:sectPr w:rsidSect="00952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0FC" w:rsidP="009520FC">
      <w:pPr>
        <w:pStyle w:val="SuperHeading"/>
      </w:pPr>
      <w:r w:rsidRPr="009520FC">
        <w:t>Assessment Requirements for ICTRFN403 Test and repair cellular network equipment</w:t>
      </w:r>
    </w:p>
    <w:p w:rsidR="00000000" w:rsidRPr="009520FC" w:rsidP="009520FC">
      <w:pPr>
        <w:pStyle w:val="Heading1"/>
      </w:pPr>
      <w:bookmarkStart w:id="1" w:name="O_761324"/>
      <w:bookmarkEnd w:id="1"/>
      <w:r w:rsidRPr="009520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2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0FC" w:rsidP="009520FC">
            <w:pPr>
              <w:pStyle w:val="BodyText"/>
            </w:pPr>
            <w:r w:rsidRPr="009520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0FC">
            <w:pPr>
              <w:pStyle w:val="BodyText"/>
              <w:rPr>
                <w:lang w:val="en-NZ"/>
              </w:rPr>
            </w:pPr>
            <w:r w:rsidRPr="009520FC">
              <w:rPr>
                <w:rStyle w:val="SpecialBold"/>
              </w:rPr>
              <w:t>Comments</w:t>
            </w:r>
          </w:p>
        </w:tc>
      </w:tr>
      <w:tr w:rsidTr="00952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0FC">
            <w:pPr>
              <w:pStyle w:val="BodyText"/>
              <w:rPr>
                <w:lang w:val="en-NZ"/>
              </w:rPr>
            </w:pPr>
            <w:r w:rsidRPr="009520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0FC" w:rsidP="009520FC">
            <w:pPr>
              <w:pStyle w:val="BodyText"/>
            </w:pPr>
            <w:r w:rsidRPr="009520FC">
              <w:t>This version first released with ICT Information and Communications Technology Training Package Version 2.0.</w:t>
            </w:r>
          </w:p>
        </w:tc>
      </w:tr>
    </w:tbl>
    <w:p w:rsidR="00000000" w:rsidRPr="009520FC" w:rsidP="009520FC">
      <w:pPr>
        <w:pStyle w:val="BodyText"/>
      </w:pPr>
    </w:p>
    <w:p w:rsidR="00000000" w:rsidRPr="009520FC" w:rsidP="009520FC">
      <w:pPr>
        <w:pStyle w:val="AllowPageBreak"/>
      </w:pPr>
    </w:p>
    <w:p w:rsidR="00000000" w:rsidRPr="009520FC" w:rsidP="009520FC">
      <w:pPr>
        <w:pStyle w:val="Heading1"/>
      </w:pPr>
      <w:bookmarkStart w:id="2" w:name="O_761325"/>
      <w:bookmarkEnd w:id="2"/>
      <w:r w:rsidRPr="009520FC">
        <w:t>Performance Evidence</w:t>
      </w:r>
    </w:p>
    <w:p w:rsidR="00000000" w:rsidRPr="009520FC" w:rsidP="008C6F71">
      <w:pPr>
        <w:pStyle w:val="BodyText"/>
      </w:pPr>
      <w:r w:rsidRPr="009520FC">
        <w:t>Evidence of the ability to:</w:t>
      </w:r>
    </w:p>
    <w:p w:rsidR="00000000" w:rsidRPr="009520FC" w:rsidP="009520FC">
      <w:pPr>
        <w:pStyle w:val="ListBullet"/>
      </w:pPr>
      <w:r w:rsidRPr="009520FC">
        <w:t>prepare the cellular network alarm system</w:t>
      </w:r>
    </w:p>
    <w:p w:rsidR="00000000" w:rsidRPr="009520FC" w:rsidP="009520FC">
      <w:pPr>
        <w:pStyle w:val="ListBullet"/>
      </w:pPr>
      <w:r w:rsidRPr="009520FC">
        <w:t>produce an alarm list and use this to locate faults</w:t>
      </w:r>
    </w:p>
    <w:p w:rsidR="00000000" w:rsidRPr="009520FC" w:rsidP="009520FC">
      <w:pPr>
        <w:pStyle w:val="ListBullet"/>
      </w:pPr>
      <w:r w:rsidRPr="009520FC">
        <w:t>test cellular network parameters and performance</w:t>
      </w:r>
    </w:p>
    <w:p w:rsidR="00000000" w:rsidRPr="009520FC" w:rsidP="009520FC">
      <w:pPr>
        <w:pStyle w:val="ListBullet"/>
      </w:pPr>
      <w:r w:rsidRPr="009520FC">
        <w:t>measure output power received around a cell</w:t>
      </w:r>
    </w:p>
    <w:p w:rsidR="00000000" w:rsidRPr="009520FC" w:rsidP="009520FC">
      <w:pPr>
        <w:pStyle w:val="ListBullet"/>
      </w:pPr>
      <w:r w:rsidRPr="009520FC">
        <w:t>run diagnostic tests on sub-elements and subsystems</w:t>
      </w:r>
    </w:p>
    <w:p w:rsidR="00000000" w:rsidRPr="009520FC" w:rsidP="009520FC">
      <w:pPr>
        <w:pStyle w:val="ListBullet"/>
      </w:pPr>
      <w:r w:rsidRPr="009520FC">
        <w:t>locate and repair faulty sub-elements and subsystems.</w:t>
      </w:r>
    </w:p>
    <w:p w:rsidR="00000000" w:rsidRPr="009520FC" w:rsidP="009520FC">
      <w:pPr>
        <w:pStyle w:val="BodyText"/>
      </w:pPr>
    </w:p>
    <w:p w:rsidR="00000000" w:rsidRPr="009520FC" w:rsidP="008C6F71">
      <w:pPr>
        <w:pStyle w:val="BodyText"/>
      </w:pPr>
      <w:r w:rsidRPr="009520FC">
        <w:t>Note: If a specific volume or frequency is not stated, then evidence must be provided at least once.</w:t>
      </w:r>
    </w:p>
    <w:p w:rsidR="00000000" w:rsidRPr="009520FC" w:rsidP="009520FC">
      <w:pPr>
        <w:pStyle w:val="Heading1"/>
      </w:pPr>
      <w:bookmarkStart w:id="3" w:name="O_761326"/>
      <w:bookmarkEnd w:id="3"/>
      <w:r w:rsidRPr="009520FC">
        <w:t>Knowledge Evidence</w:t>
      </w:r>
    </w:p>
    <w:p w:rsidR="00000000" w:rsidRPr="009520FC" w:rsidP="008C6F71">
      <w:pPr>
        <w:pStyle w:val="BodyText"/>
      </w:pPr>
      <w:r w:rsidRPr="009520FC">
        <w:t xml:space="preserve">To complete </w:t>
      </w:r>
      <w:r w:rsidRPr="009520FC">
        <w:t>the unit requirements safely and effectively, the individual must:</w:t>
      </w:r>
    </w:p>
    <w:p w:rsidR="00000000" w:rsidRPr="009520FC" w:rsidP="009520FC">
      <w:pPr>
        <w:pStyle w:val="ListBullet"/>
      </w:pPr>
      <w:r w:rsidRPr="009520FC">
        <w:t xml:space="preserve">explain anti-static protection and its importance and potential effect on cellular network equipment </w:t>
      </w:r>
    </w:p>
    <w:p w:rsidR="00000000" w:rsidRPr="009520FC" w:rsidP="009520FC">
      <w:pPr>
        <w:pStyle w:val="ListBullet"/>
      </w:pPr>
      <w:r w:rsidRPr="009520FC">
        <w:t>summarise cellular antenna installation procedures</w:t>
      </w:r>
    </w:p>
    <w:p w:rsidR="00000000" w:rsidRPr="009520FC" w:rsidP="009520FC">
      <w:pPr>
        <w:pStyle w:val="ListBullet"/>
      </w:pPr>
      <w:r w:rsidRPr="009520FC">
        <w:t>outline electrical concepts and mea</w:t>
      </w:r>
      <w:r w:rsidRPr="009520FC">
        <w:t>surements required for cellular network repairs</w:t>
      </w:r>
    </w:p>
    <w:p w:rsidR="00000000" w:rsidRPr="009520FC" w:rsidP="009520FC">
      <w:pPr>
        <w:pStyle w:val="ListBullet"/>
      </w:pPr>
      <w:r w:rsidRPr="009520FC">
        <w:t>explain electromagnetic radiation (EMR) and mitigation</w:t>
      </w:r>
    </w:p>
    <w:p w:rsidR="00000000" w:rsidRPr="009520FC" w:rsidP="009520FC">
      <w:pPr>
        <w:pStyle w:val="ListBullet"/>
      </w:pPr>
      <w:r w:rsidRPr="009520FC">
        <w:t>list the common network components and describe their basic functions</w:t>
      </w:r>
    </w:p>
    <w:p w:rsidR="00000000" w:rsidRPr="009520FC" w:rsidP="009520FC">
      <w:pPr>
        <w:pStyle w:val="ListBullet"/>
      </w:pPr>
      <w:r w:rsidRPr="009520FC">
        <w:t>provide an overview of:</w:t>
      </w:r>
    </w:p>
    <w:p w:rsidR="00000000" w:rsidRPr="009520FC" w:rsidP="009520FC">
      <w:pPr>
        <w:pStyle w:val="ListBullet2"/>
      </w:pPr>
      <w:r w:rsidRPr="009520FC">
        <w:t>the progression of generations of cellular networks</w:t>
      </w:r>
    </w:p>
    <w:p w:rsidR="00000000" w:rsidRPr="009520FC" w:rsidP="009520FC">
      <w:pPr>
        <w:pStyle w:val="ListBullet2"/>
      </w:pPr>
      <w:r w:rsidRPr="009520FC">
        <w:t>features and operating requirements of test equipment</w:t>
      </w:r>
    </w:p>
    <w:p w:rsidR="00000000" w:rsidRPr="009520FC" w:rsidP="009520FC">
      <w:pPr>
        <w:pStyle w:val="ListBullet"/>
      </w:pPr>
      <w:r w:rsidRPr="009520FC">
        <w:t>outline procedures for repairs and swap activities</w:t>
      </w:r>
    </w:p>
    <w:p w:rsidR="00000000" w:rsidRPr="009520FC" w:rsidP="009520FC">
      <w:pPr>
        <w:pStyle w:val="ListBullet"/>
      </w:pPr>
      <w:r w:rsidRPr="009520FC">
        <w:t>summarise test operation of cellular network equipment</w:t>
      </w:r>
    </w:p>
    <w:p w:rsidR="00000000" w:rsidRPr="009520FC" w:rsidP="009520FC">
      <w:pPr>
        <w:pStyle w:val="ListBullet"/>
      </w:pPr>
      <w:r w:rsidRPr="009520FC">
        <w:t>list and describe the tests required for network components</w:t>
      </w:r>
    </w:p>
    <w:p w:rsidR="00000000" w:rsidRPr="009520FC" w:rsidP="009520FC">
      <w:pPr>
        <w:pStyle w:val="ListBullet"/>
      </w:pPr>
      <w:r w:rsidRPr="009520FC">
        <w:t xml:space="preserve">describe the importance of voltage </w:t>
      </w:r>
      <w:r w:rsidRPr="009520FC">
        <w:t>levels and polarity</w:t>
      </w:r>
    </w:p>
    <w:p w:rsidR="00000000" w:rsidRPr="009520FC" w:rsidP="009520FC">
      <w:pPr>
        <w:pStyle w:val="ListBullet"/>
      </w:pPr>
      <w:r w:rsidRPr="009520FC">
        <w:t>describe the precautions and actions required to minimise, control or eliminate hazards related to cellular network equipment installations.</w:t>
      </w:r>
    </w:p>
    <w:p w:rsidR="00000000" w:rsidRPr="009520FC" w:rsidP="009520FC">
      <w:pPr>
        <w:pStyle w:val="AllowPageBreak"/>
      </w:pPr>
    </w:p>
    <w:p w:rsidR="00000000" w:rsidRPr="009520FC" w:rsidP="009520FC">
      <w:pPr>
        <w:pStyle w:val="Heading1"/>
      </w:pPr>
      <w:bookmarkStart w:id="4" w:name="O_761327"/>
      <w:bookmarkEnd w:id="4"/>
      <w:r w:rsidRPr="009520FC">
        <w:t>Assessment Conditions</w:t>
      </w:r>
    </w:p>
    <w:p w:rsidR="00000000" w:rsidRPr="009520FC" w:rsidP="008C6F71">
      <w:pPr>
        <w:pStyle w:val="BodyText"/>
      </w:pPr>
      <w:r w:rsidRPr="009520FC">
        <w:t>Gather evidence to demonstrate consistent performance in</w:t>
      </w:r>
      <w:r w:rsidRPr="009520FC">
        <w:t xml:space="preserve"> conditions that are safe and replicate the workplace. Noise levels, production flow, interruptions and time variances should be typical of those experienced in the telecommunications – radio frequency networks field of work and include access to:</w:t>
      </w:r>
    </w:p>
    <w:p w:rsidR="00000000" w:rsidRPr="009520FC" w:rsidP="009520FC">
      <w:pPr>
        <w:pStyle w:val="ListBullet"/>
      </w:pPr>
      <w:r w:rsidRPr="009520FC">
        <w:t>a site</w:t>
      </w:r>
      <w:r w:rsidRPr="009520FC">
        <w:t xml:space="preserve"> for mobile phone network tests and measurements</w:t>
      </w:r>
    </w:p>
    <w:p w:rsidR="00000000" w:rsidRPr="009520FC" w:rsidP="009520FC">
      <w:pPr>
        <w:pStyle w:val="ListBullet"/>
      </w:pPr>
      <w:r w:rsidRPr="009520FC">
        <w:t>performance testing software</w:t>
      </w:r>
    </w:p>
    <w:p w:rsidR="00000000" w:rsidRPr="009520FC" w:rsidP="009520FC">
      <w:pPr>
        <w:pStyle w:val="ListBullet"/>
      </w:pPr>
      <w:r w:rsidRPr="009520FC">
        <w:t>relevant legislation and documentation to test and repair network equipment.</w:t>
      </w:r>
    </w:p>
    <w:p w:rsidR="00000000" w:rsidRPr="009520FC" w:rsidP="009520FC">
      <w:pPr>
        <w:pStyle w:val="BodyText"/>
      </w:pPr>
      <w:r w:rsidRPr="009520FC">
        <w:t xml:space="preserve"> </w:t>
      </w:r>
    </w:p>
    <w:p w:rsidR="00000000" w:rsidRPr="009520FC" w:rsidP="008C6F71">
      <w:pPr>
        <w:pStyle w:val="BodyText"/>
      </w:pPr>
      <w:r w:rsidRPr="009520FC">
        <w:t xml:space="preserve">Assessors of this unit must satisfy the requirements for assessors in applicable vocational education and training legislation, frameworks and/or standards. </w:t>
      </w:r>
    </w:p>
    <w:p w:rsidR="00000000" w:rsidRPr="009520FC" w:rsidP="009520FC">
      <w:pPr>
        <w:pStyle w:val="Heading1"/>
      </w:pPr>
      <w:bookmarkStart w:id="5" w:name="O_761330"/>
      <w:bookmarkEnd w:id="5"/>
      <w:r w:rsidRPr="009520FC">
        <w:t>Links</w:t>
      </w:r>
    </w:p>
    <w:p w:rsidR="00000000" w:rsidRPr="009520FC" w:rsidP="008C6F71">
      <w:pPr>
        <w:pStyle w:val="BodyText"/>
      </w:pPr>
      <w:r w:rsidRPr="009520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2E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20FC" w:rsidP="009520FC"/>
    <w:sectPr w:rsidSect="009520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0FC" w:rsidRPr="008C6F71" w:rsidP="008C6F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71" w:rsidP="00952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F71" w:rsidP="00952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6F71" w:rsidP="00952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0FC" w:rsidRPr="008C6F71" w:rsidP="008C6F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71" w:rsidRPr="002D2AF8" w:rsidP="00952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ICTRFN403 Test and repair cellular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8C6F71" w:rsidP="00952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448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A49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FAF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0FC"/>
  </w:style>
  <w:style w:type="character" w:customStyle="1" w:styleId="Heading1Char">
    <w:name w:val="Heading 1 Char"/>
    <w:basedOn w:val="DefaultParagraphFont"/>
    <w:link w:val="Heading1"/>
    <w:rsid w:val="00952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0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0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0FC"/>
    <w:rPr>
      <w:b/>
      <w:spacing w:val="0"/>
    </w:rPr>
  </w:style>
  <w:style w:type="paragraph" w:styleId="ListBullet2">
    <w:name w:val="List Bullet 2"/>
    <w:basedOn w:val="List2"/>
    <w:rsid w:val="009520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0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0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0FC"/>
    <w:rPr>
      <w:i/>
    </w:rPr>
  </w:style>
  <w:style w:type="paragraph" w:styleId="Caption">
    <w:name w:val="caption"/>
    <w:basedOn w:val="BodyText"/>
    <w:next w:val="Normal"/>
    <w:qFormat/>
    <w:rsid w:val="00952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0FC"/>
  </w:style>
  <w:style w:type="paragraph" w:styleId="TableofFigures">
    <w:name w:val="table of figures"/>
    <w:basedOn w:val="Normal"/>
    <w:next w:val="Normal"/>
    <w:semiHidden/>
    <w:rsid w:val="00952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0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0FC"/>
    <w:rPr>
      <w:rFonts w:ascii="Wingdings" w:hAnsi="Wingdings"/>
    </w:rPr>
  </w:style>
  <w:style w:type="paragraph" w:customStyle="1" w:styleId="TableHeading">
    <w:name w:val="Table Heading"/>
    <w:basedOn w:val="HeadingBase"/>
    <w:rsid w:val="00952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0FC"/>
    <w:rPr>
      <w:color w:val="0033CC"/>
      <w:u w:val="none"/>
    </w:rPr>
  </w:style>
  <w:style w:type="paragraph" w:customStyle="1" w:styleId="BodyTextRight">
    <w:name w:val="Body Text Right"/>
    <w:basedOn w:val="BodyText"/>
    <w:rsid w:val="00952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0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0FC"/>
    <w:rPr>
      <w:sz w:val="32"/>
    </w:rPr>
  </w:style>
  <w:style w:type="paragraph" w:customStyle="1" w:styleId="HeadingProcedure">
    <w:name w:val="Heading Procedure"/>
    <w:basedOn w:val="HeadingBase"/>
    <w:next w:val="Normal"/>
    <w:rsid w:val="00952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0FC"/>
    <w:pPr>
      <w:spacing w:before="60" w:after="60"/>
    </w:pPr>
  </w:style>
  <w:style w:type="paragraph" w:styleId="ListContinue">
    <w:name w:val="List Continue"/>
    <w:basedOn w:val="List"/>
    <w:rsid w:val="009520FC"/>
    <w:pPr>
      <w:ind w:firstLine="0"/>
    </w:pPr>
  </w:style>
  <w:style w:type="paragraph" w:customStyle="1" w:styleId="ListNote">
    <w:name w:val="List Note"/>
    <w:basedOn w:val="List"/>
    <w:rsid w:val="00952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0FC"/>
    <w:rPr>
      <w:rFonts w:ascii="Courier New" w:hAnsi="Courier New"/>
    </w:rPr>
  </w:style>
  <w:style w:type="paragraph" w:customStyle="1" w:styleId="NoteBullet">
    <w:name w:val="Note Bullet"/>
    <w:basedOn w:val="Note"/>
    <w:rsid w:val="00952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0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0FC"/>
    <w:rPr>
      <w:b/>
      <w:smallCaps/>
    </w:rPr>
  </w:style>
  <w:style w:type="paragraph" w:customStyle="1" w:styleId="TableListNumber">
    <w:name w:val="Table List Number"/>
    <w:basedOn w:val="ListNumber"/>
    <w:rsid w:val="00952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0FC"/>
    <w:pPr>
      <w:numPr>
        <w:numId w:val="9"/>
      </w:numPr>
    </w:pPr>
  </w:style>
  <w:style w:type="paragraph" w:customStyle="1" w:styleId="ListAlpha2">
    <w:name w:val="List Alpha 2"/>
    <w:basedOn w:val="List2"/>
    <w:rsid w:val="009520FC"/>
    <w:pPr>
      <w:numPr>
        <w:numId w:val="8"/>
      </w:numPr>
    </w:pPr>
  </w:style>
  <w:style w:type="paragraph" w:styleId="List2">
    <w:name w:val="List 2"/>
    <w:basedOn w:val="BodyText"/>
    <w:rsid w:val="00952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0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0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0FC"/>
    <w:pPr>
      <w:numPr>
        <w:numId w:val="4"/>
      </w:numPr>
    </w:pPr>
  </w:style>
  <w:style w:type="paragraph" w:styleId="ListContinue2">
    <w:name w:val="List Continue 2"/>
    <w:basedOn w:val="List2"/>
    <w:rsid w:val="009520FC"/>
    <w:pPr>
      <w:ind w:firstLine="0"/>
    </w:pPr>
  </w:style>
  <w:style w:type="paragraph" w:styleId="ListContinue3">
    <w:name w:val="List Continue 3"/>
    <w:basedOn w:val="List3"/>
    <w:rsid w:val="009520FC"/>
    <w:pPr>
      <w:ind w:left="1021" w:firstLine="0"/>
    </w:pPr>
  </w:style>
  <w:style w:type="paragraph" w:styleId="ListContinue4">
    <w:name w:val="List Continue 4"/>
    <w:basedOn w:val="List4"/>
    <w:rsid w:val="009520FC"/>
    <w:pPr>
      <w:ind w:firstLine="0"/>
    </w:pPr>
  </w:style>
  <w:style w:type="paragraph" w:styleId="ListContinue5">
    <w:name w:val="List Continue 5"/>
    <w:basedOn w:val="List5"/>
    <w:rsid w:val="009520FC"/>
    <w:pPr>
      <w:ind w:firstLine="0"/>
    </w:pPr>
  </w:style>
  <w:style w:type="paragraph" w:styleId="ListNumber3">
    <w:name w:val="List Number 3"/>
    <w:basedOn w:val="List3"/>
    <w:rsid w:val="009520FC"/>
    <w:pPr>
      <w:numPr>
        <w:numId w:val="5"/>
      </w:numPr>
    </w:pPr>
  </w:style>
  <w:style w:type="paragraph" w:styleId="ListNumber4">
    <w:name w:val="List Number 4"/>
    <w:basedOn w:val="List4"/>
    <w:rsid w:val="009520FC"/>
    <w:pPr>
      <w:numPr>
        <w:numId w:val="6"/>
      </w:numPr>
    </w:pPr>
  </w:style>
  <w:style w:type="paragraph" w:styleId="ListNumber5">
    <w:name w:val="List Number 5"/>
    <w:basedOn w:val="List5"/>
    <w:rsid w:val="009520FC"/>
    <w:pPr>
      <w:numPr>
        <w:numId w:val="7"/>
      </w:numPr>
    </w:pPr>
  </w:style>
  <w:style w:type="paragraph" w:styleId="BlockText">
    <w:name w:val="Block Text"/>
    <w:basedOn w:val="Normal"/>
    <w:rsid w:val="00952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0FC"/>
    <w:rPr>
      <w:sz w:val="16"/>
      <w:vertAlign w:val="superscript"/>
    </w:rPr>
  </w:style>
  <w:style w:type="character" w:customStyle="1" w:styleId="Symbols">
    <w:name w:val="Symbols"/>
    <w:basedOn w:val="DefaultParagraphFont"/>
    <w:rsid w:val="009520FC"/>
    <w:rPr>
      <w:rFonts w:ascii="Symbol" w:hAnsi="Symbol"/>
    </w:rPr>
  </w:style>
  <w:style w:type="character" w:customStyle="1" w:styleId="MenuOptions">
    <w:name w:val="Menu Options"/>
    <w:basedOn w:val="DefaultParagraphFont"/>
    <w:rsid w:val="00952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0FC"/>
    <w:rPr>
      <w:b/>
    </w:rPr>
  </w:style>
  <w:style w:type="character" w:customStyle="1" w:styleId="Underlined">
    <w:name w:val="Underlined"/>
    <w:basedOn w:val="DefaultParagraphFont"/>
    <w:rsid w:val="009520FC"/>
    <w:rPr>
      <w:u w:val="single"/>
    </w:rPr>
  </w:style>
  <w:style w:type="paragraph" w:customStyle="1" w:styleId="TableBodyTextRight">
    <w:name w:val="Table Body Text Right"/>
    <w:basedOn w:val="TableBodyText"/>
    <w:rsid w:val="00952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0FC"/>
    <w:rPr>
      <w:sz w:val="18"/>
    </w:rPr>
  </w:style>
  <w:style w:type="paragraph" w:customStyle="1" w:styleId="BodySmallRight">
    <w:name w:val="Body Small Right"/>
    <w:basedOn w:val="BodyTextRight"/>
    <w:rsid w:val="009520FC"/>
    <w:rPr>
      <w:sz w:val="18"/>
      <w:szCs w:val="18"/>
    </w:rPr>
  </w:style>
  <w:style w:type="paragraph" w:customStyle="1" w:styleId="MarginEdition">
    <w:name w:val="Margin Edition"/>
    <w:basedOn w:val="MarginNote"/>
    <w:rsid w:val="00952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0FC"/>
    <w:rPr>
      <w:sz w:val="2"/>
      <w:szCs w:val="2"/>
    </w:rPr>
  </w:style>
  <w:style w:type="character" w:customStyle="1" w:styleId="Small">
    <w:name w:val="Small"/>
    <w:basedOn w:val="DefaultParagraphFont"/>
    <w:rsid w:val="009520FC"/>
    <w:rPr>
      <w:sz w:val="16"/>
    </w:rPr>
  </w:style>
  <w:style w:type="paragraph" w:customStyle="1" w:styleId="WideTable">
    <w:name w:val="Wide Table"/>
    <w:basedOn w:val="Normal"/>
    <w:rsid w:val="00952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0FC"/>
  </w:style>
  <w:style w:type="paragraph" w:styleId="Quote">
    <w:name w:val="Quote"/>
    <w:basedOn w:val="Heading1"/>
    <w:link w:val="QuoteChar"/>
    <w:qFormat/>
    <w:rsid w:val="00952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0FC"/>
    <w:pPr>
      <w:pageBreakBefore/>
    </w:pPr>
  </w:style>
  <w:style w:type="paragraph" w:customStyle="1" w:styleId="Border">
    <w:name w:val="Border"/>
    <w:basedOn w:val="Normal"/>
    <w:qFormat/>
    <w:rsid w:val="00952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0FC"/>
    <w:rPr>
      <w:u w:val="single"/>
    </w:rPr>
  </w:style>
  <w:style w:type="character" w:customStyle="1" w:styleId="BoldandItalics">
    <w:name w:val="Bold and Italics"/>
    <w:qFormat/>
    <w:rsid w:val="009520FC"/>
    <w:rPr>
      <w:b/>
      <w:i/>
      <w:u w:val="none"/>
    </w:rPr>
  </w:style>
  <w:style w:type="paragraph" w:styleId="BalloonText">
    <w:name w:val="Balloon Text"/>
    <w:basedOn w:val="Normal"/>
    <w:link w:val="BalloonTextChar"/>
    <w:rsid w:val="00952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0FC"/>
    <w:pPr>
      <w:spacing w:before="0" w:after="0"/>
    </w:pPr>
  </w:style>
  <w:style w:type="paragraph" w:customStyle="1" w:styleId="BodyTextBold">
    <w:name w:val="Body Text Bold"/>
    <w:basedOn w:val="BodyText"/>
    <w:qFormat/>
    <w:rsid w:val="009520FC"/>
    <w:rPr>
      <w:b/>
    </w:rPr>
  </w:style>
  <w:style w:type="character" w:styleId="Hyperlink">
    <w:name w:val="Hyperlink"/>
    <w:basedOn w:val="DefaultParagraphFont"/>
    <w:uiPriority w:val="99"/>
    <w:unhideWhenUsed/>
    <w:rsid w:val="008C6F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2348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ICTRFN403 Test and repair cellular network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2021-01-19T00:55:00Z</dcterms:created>
  <dcterms:modified xsi:type="dcterms:W3CDTF">2021-01-19T00:55:00Z</dcterms:modified>
</cp:coreProperties>
</file>