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671E" w:rsidP="003367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ICTRFN305 Operate and maintain radio communications technical instruments and field equipment</w:t>
      </w:r>
      <w:r>
        <w:fldChar w:fldCharType="end"/>
      </w:r>
    </w:p>
    <w:p w:rsidR="0033671E" w:rsidP="0033671E">
      <w:pPr>
        <w:pStyle w:val="Version"/>
        <w:sectPr w:rsidSect="009702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0225" w:rsidP="00970225">
      <w:pPr>
        <w:pStyle w:val="SuperHeading"/>
      </w:pPr>
      <w:r w:rsidRPr="00970225">
        <w:t>ICTRFN305 Operate and maintain radio communications technical instruments and field equipment</w:t>
      </w:r>
    </w:p>
    <w:p w:rsidR="00000000" w:rsidRPr="00970225" w:rsidP="00970225">
      <w:pPr>
        <w:pStyle w:val="Heading1"/>
      </w:pPr>
      <w:bookmarkStart w:id="1" w:name="O_761225"/>
      <w:bookmarkEnd w:id="1"/>
      <w:r w:rsidRPr="009702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1"/>
        <w:gridCol w:w="5727"/>
      </w:tblGrid>
      <w:tr w:rsidTr="00970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225" w:rsidP="00970225">
            <w:pPr>
              <w:pStyle w:val="BodyText"/>
            </w:pPr>
            <w:r w:rsidRPr="00970225">
              <w:rPr>
                <w:rStyle w:val="SpecialBold"/>
              </w:rPr>
              <w:t>Release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25">
            <w:pPr>
              <w:pStyle w:val="BodyText"/>
              <w:rPr>
                <w:lang w:val="en-NZ"/>
              </w:rPr>
            </w:pPr>
            <w:r w:rsidRPr="00970225">
              <w:rPr>
                <w:rStyle w:val="SpecialBold"/>
              </w:rPr>
              <w:t>Comments</w:t>
            </w:r>
          </w:p>
        </w:tc>
      </w:tr>
      <w:tr w:rsidTr="00970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25">
            <w:pPr>
              <w:pStyle w:val="BodyText"/>
              <w:rPr>
                <w:lang w:val="en-NZ"/>
              </w:rPr>
            </w:pPr>
            <w:r w:rsidRPr="00970225">
              <w:t>Release 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225" w:rsidP="00970225">
            <w:pPr>
              <w:pStyle w:val="BodyText"/>
            </w:pPr>
            <w:r w:rsidRPr="00970225">
              <w:t>This version first released with ICT Information and Communications Technology Training Package Version 2.0.</w:t>
            </w:r>
          </w:p>
        </w:tc>
      </w:tr>
    </w:tbl>
    <w:p w:rsidR="00000000" w:rsidRPr="00970225" w:rsidP="00970225">
      <w:pPr>
        <w:pStyle w:val="BodyText"/>
      </w:pPr>
    </w:p>
    <w:p w:rsidR="00000000" w:rsidRPr="00970225" w:rsidP="00970225">
      <w:pPr>
        <w:pStyle w:val="AllowPageBreak"/>
      </w:pPr>
    </w:p>
    <w:p w:rsidR="00000000" w:rsidRPr="00970225" w:rsidP="00970225">
      <w:pPr>
        <w:pStyle w:val="Heading1"/>
      </w:pPr>
      <w:bookmarkStart w:id="2" w:name="O_761226"/>
      <w:bookmarkEnd w:id="2"/>
      <w:r w:rsidRPr="00970225">
        <w:t>Application</w:t>
      </w:r>
    </w:p>
    <w:p w:rsidR="00000000" w:rsidRPr="00970225" w:rsidP="0033671E">
      <w:pPr>
        <w:pStyle w:val="BodyText"/>
      </w:pPr>
      <w:r w:rsidRPr="00970225">
        <w:t>This unit describes the skills and knowledge required to take measurements, find faults, undertake minor repairs and</w:t>
      </w:r>
      <w:r w:rsidRPr="00970225">
        <w:t xml:space="preserve"> commission new instruments and equipment.</w:t>
      </w:r>
    </w:p>
    <w:p w:rsidR="00000000" w:rsidRPr="00970225" w:rsidP="0033671E">
      <w:pPr>
        <w:pStyle w:val="BodyText"/>
      </w:pPr>
      <w:r w:rsidRPr="00970225">
        <w:t>It applies to individuals with proficient technical skills including field officers from regulatory authorities or other private and public organisations. In this role, individuals must comply with radio communic</w:t>
      </w:r>
      <w:r w:rsidRPr="00970225">
        <w:t>ations transmitter licensing requirements, operator certificates for maritime and aeronautical services, work health and safety (WHS) and electromagnetic radiation (EMR) licensing requirements.</w:t>
      </w:r>
    </w:p>
    <w:p w:rsidR="00000000" w:rsidRPr="00970225" w:rsidP="0033671E">
      <w:pPr>
        <w:pStyle w:val="BodyText"/>
      </w:pPr>
      <w:r w:rsidRPr="00970225">
        <w:t>No licensing, legislative or certification requirements apply</w:t>
      </w:r>
      <w:r w:rsidRPr="00970225">
        <w:t xml:space="preserve"> to this unit at the time of publication. </w:t>
      </w:r>
    </w:p>
    <w:p w:rsidR="00000000" w:rsidRPr="00970225" w:rsidP="00970225">
      <w:pPr>
        <w:pStyle w:val="Heading1"/>
      </w:pPr>
      <w:bookmarkStart w:id="3" w:name="O_761229"/>
      <w:bookmarkEnd w:id="3"/>
      <w:r w:rsidRPr="00970225">
        <w:t>Unit Sector</w:t>
      </w:r>
    </w:p>
    <w:p w:rsidR="00000000" w:rsidRPr="00970225" w:rsidP="0033671E">
      <w:pPr>
        <w:pStyle w:val="BodyText"/>
      </w:pPr>
      <w:r w:rsidRPr="00970225">
        <w:t>Telecommunications – radio frequency networks</w:t>
      </w:r>
    </w:p>
    <w:p w:rsidR="00000000" w:rsidRPr="00970225" w:rsidP="00970225">
      <w:pPr>
        <w:pStyle w:val="Heading1"/>
      </w:pPr>
      <w:bookmarkStart w:id="4" w:name="O_761230"/>
      <w:bookmarkEnd w:id="4"/>
      <w:r w:rsidRPr="0097022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12"/>
        <w:gridCol w:w="7075"/>
      </w:tblGrid>
      <w:tr w:rsidTr="00970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225" w:rsidP="00970225">
            <w:pPr>
              <w:pStyle w:val="BodyText"/>
            </w:pPr>
            <w:r w:rsidRPr="00970225">
              <w:rPr>
                <w:rStyle w:val="SpecialBold"/>
              </w:rPr>
              <w:t>Elements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25">
            <w:pPr>
              <w:pStyle w:val="BodyText"/>
              <w:rPr>
                <w:lang w:val="en-NZ"/>
              </w:rPr>
            </w:pPr>
            <w:r w:rsidRPr="00970225">
              <w:rPr>
                <w:rStyle w:val="SpecialBold"/>
              </w:rPr>
              <w:t>Performance Criteria</w:t>
            </w:r>
          </w:p>
        </w:tc>
      </w:tr>
      <w:tr w:rsidTr="00970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225" w:rsidP="00970225">
            <w:pPr>
              <w:pStyle w:val="BodyText"/>
            </w:pPr>
            <w:r w:rsidRPr="00970225">
              <w:rPr>
                <w:rStyle w:val="Emphasis"/>
              </w:rPr>
              <w:t>Elements describe the essential outcomes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25">
            <w:pPr>
              <w:pStyle w:val="BodyText"/>
              <w:rPr>
                <w:lang w:val="en-NZ"/>
              </w:rPr>
            </w:pPr>
            <w:r w:rsidRPr="009702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0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25">
            <w:pPr>
              <w:pStyle w:val="BodyText"/>
              <w:rPr>
                <w:lang w:val="en-NZ"/>
              </w:rPr>
            </w:pPr>
            <w:r w:rsidRPr="00970225">
              <w:t>1. Prepare for use of instruments and field equipment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225" w:rsidP="00970225">
            <w:pPr>
              <w:pStyle w:val="BodyText"/>
            </w:pPr>
            <w:r w:rsidRPr="00970225">
              <w:t>1.1 Plan and prepare work according to site procedures, operating environment and relevant legislation, c</w:t>
            </w:r>
            <w:r w:rsidRPr="00970225">
              <w:t>odes, regulations and standards</w:t>
            </w:r>
          </w:p>
          <w:p w:rsidR="00000000" w:rsidRPr="00970225" w:rsidP="00970225">
            <w:pPr>
              <w:pStyle w:val="BodyText"/>
            </w:pPr>
            <w:r w:rsidRPr="00970225">
              <w:t>1.2 Select measurements required to meet performance outcomes</w:t>
            </w:r>
          </w:p>
          <w:p w:rsidR="00000000" w:rsidRPr="00970225" w:rsidP="00970225">
            <w:pPr>
              <w:pStyle w:val="BodyText"/>
            </w:pPr>
            <w:r w:rsidRPr="00970225">
              <w:t>1.3 Read, interpret and use equipment and system manuals, specifications and relevant organisational policy to determine work requirements</w:t>
            </w:r>
          </w:p>
          <w:p w:rsidR="00000000" w:rsidRPr="00970225" w:rsidP="00970225">
            <w:pPr>
              <w:pStyle w:val="BodyText"/>
            </w:pPr>
            <w:r w:rsidRPr="00970225">
              <w:t>1.4 Select and ensure e</w:t>
            </w:r>
            <w:r w:rsidRPr="00970225">
              <w:t>quipment for work activities is ready for operation</w:t>
            </w:r>
          </w:p>
          <w:p w:rsidR="00000000" w:rsidRPr="00970225" w:rsidP="00970225">
            <w:pPr>
              <w:pStyle w:val="BodyText"/>
            </w:pPr>
            <w:r w:rsidRPr="00970225">
              <w:t>1.5 Determine, address and report potential risks, hazards and environmental issues</w:t>
            </w:r>
          </w:p>
          <w:p w:rsidR="00000000" w:rsidP="00970225">
            <w:pPr>
              <w:pStyle w:val="BodyText"/>
              <w:rPr>
                <w:lang w:val="en-NZ"/>
              </w:rPr>
            </w:pPr>
            <w:r w:rsidRPr="00970225">
              <w:t>1.6 Adhere to relevant emergency procedures, policy guidelines and WHS procedures to ensure safety of personnel and plan</w:t>
            </w:r>
            <w:r w:rsidRPr="00970225">
              <w:t>t</w:t>
            </w:r>
          </w:p>
        </w:tc>
      </w:tr>
      <w:tr w:rsidTr="00970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25">
            <w:pPr>
              <w:pStyle w:val="BodyText"/>
              <w:rPr>
                <w:lang w:val="en-NZ"/>
              </w:rPr>
            </w:pPr>
            <w:r w:rsidRPr="00970225">
              <w:t>2. Test instruments and field equipment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225" w:rsidP="00970225">
            <w:pPr>
              <w:pStyle w:val="BodyText"/>
            </w:pPr>
            <w:r w:rsidRPr="00970225">
              <w:t>2.1 Perform safety checks according to instrument and equipment manual and organisational procedures</w:t>
            </w:r>
          </w:p>
          <w:p w:rsidR="00000000" w:rsidRPr="00970225" w:rsidP="00970225">
            <w:pPr>
              <w:pStyle w:val="BodyText"/>
            </w:pPr>
            <w:r w:rsidRPr="00970225">
              <w:t>2.2 Confirm equipment is calibrated and calibration label is within approved timeframes</w:t>
            </w:r>
          </w:p>
          <w:p w:rsidR="00000000" w:rsidRPr="00970225" w:rsidP="00970225">
            <w:pPr>
              <w:pStyle w:val="BodyText"/>
            </w:pPr>
            <w:r w:rsidRPr="00970225">
              <w:t>2.3 Select appropriate t</w:t>
            </w:r>
            <w:r w:rsidRPr="00970225">
              <w:t>raceable calibrated equipment where measurements are required to be traceable according to national standards</w:t>
            </w:r>
          </w:p>
          <w:p w:rsidR="00000000" w:rsidRPr="00970225" w:rsidP="00970225">
            <w:pPr>
              <w:pStyle w:val="BodyText"/>
            </w:pPr>
            <w:r w:rsidRPr="00970225">
              <w:t>2.4 Label and report damaged or unsafe instruments and field equipment, and send for service</w:t>
            </w:r>
          </w:p>
          <w:p w:rsidR="00000000" w:rsidP="00970225">
            <w:pPr>
              <w:pStyle w:val="BodyText"/>
              <w:rPr>
                <w:lang w:val="en-NZ"/>
              </w:rPr>
            </w:pPr>
            <w:r w:rsidRPr="00970225">
              <w:t>2.5 Update operational log books</w:t>
            </w:r>
          </w:p>
        </w:tc>
      </w:tr>
      <w:tr w:rsidTr="00970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25">
            <w:pPr>
              <w:pStyle w:val="BodyText"/>
              <w:rPr>
                <w:lang w:val="en-NZ"/>
              </w:rPr>
            </w:pPr>
            <w:r w:rsidRPr="00970225">
              <w:t>3. Operate instrume</w:t>
            </w:r>
            <w:r w:rsidRPr="00970225">
              <w:t>nts and field equipment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225" w:rsidP="00970225">
            <w:pPr>
              <w:pStyle w:val="BodyText"/>
            </w:pPr>
            <w:r w:rsidRPr="00970225">
              <w:t>3.1 Optimise instrument and equipment settings for particular measurement or analysis</w:t>
            </w:r>
          </w:p>
          <w:p w:rsidR="00000000" w:rsidRPr="00970225" w:rsidP="00970225">
            <w:pPr>
              <w:pStyle w:val="BodyText"/>
            </w:pPr>
            <w:r w:rsidRPr="00970225">
              <w:t>3.2 Perform measurements with optimum precision given field and technical constraints</w:t>
            </w:r>
          </w:p>
          <w:p w:rsidR="00000000" w:rsidP="00970225">
            <w:pPr>
              <w:pStyle w:val="BodyText"/>
              <w:rPr>
                <w:lang w:val="en-NZ"/>
              </w:rPr>
            </w:pPr>
            <w:r w:rsidRPr="00970225">
              <w:t>3.3 Assess data for accuracy and precision against quality control information, known standards and references within measurement uncertainty</w:t>
            </w:r>
          </w:p>
        </w:tc>
      </w:tr>
      <w:tr w:rsidTr="00970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25">
            <w:pPr>
              <w:pStyle w:val="BodyText"/>
              <w:rPr>
                <w:lang w:val="en-NZ"/>
              </w:rPr>
            </w:pPr>
            <w:r w:rsidRPr="00970225">
              <w:t>4. Maintain instruments and field equipment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225" w:rsidP="00970225">
            <w:pPr>
              <w:pStyle w:val="BodyText"/>
            </w:pPr>
            <w:r w:rsidRPr="00970225">
              <w:t>4.1 Use fault finding techniques to verify and rectify faults</w:t>
            </w:r>
          </w:p>
          <w:p w:rsidR="00000000" w:rsidRPr="00970225" w:rsidP="00970225">
            <w:pPr>
              <w:pStyle w:val="BodyText"/>
            </w:pPr>
            <w:r w:rsidRPr="00970225">
              <w:t>4.2 Per</w:t>
            </w:r>
            <w:r w:rsidRPr="00970225">
              <w:t>form preventative maintenance within limits of authorisation and report equipment wear and faults</w:t>
            </w:r>
          </w:p>
          <w:p w:rsidR="00000000" w:rsidRPr="00970225" w:rsidP="00970225">
            <w:pPr>
              <w:pStyle w:val="BodyText"/>
            </w:pPr>
            <w:r w:rsidRPr="00970225">
              <w:t>4.3 Replace defective parts and make adjustments according to equipment specifications</w:t>
            </w:r>
          </w:p>
          <w:p w:rsidR="00000000" w:rsidRPr="00970225" w:rsidP="00970225">
            <w:pPr>
              <w:pStyle w:val="BodyText"/>
            </w:pPr>
            <w:r w:rsidRPr="00970225">
              <w:t>4.4 Seek expert help from appropriate colleagues where problems are enc</w:t>
            </w:r>
            <w:r w:rsidRPr="00970225">
              <w:t>ountered</w:t>
            </w:r>
          </w:p>
          <w:p w:rsidR="00000000" w:rsidP="00970225">
            <w:pPr>
              <w:pStyle w:val="BodyText"/>
              <w:rPr>
                <w:lang w:val="en-NZ"/>
              </w:rPr>
            </w:pPr>
            <w:r w:rsidRPr="00970225">
              <w:t>4.5 Update maintenance and calibration records according to organisational procedures</w:t>
            </w:r>
          </w:p>
        </w:tc>
      </w:tr>
      <w:tr w:rsidTr="00970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25">
            <w:pPr>
              <w:pStyle w:val="BodyText"/>
              <w:rPr>
                <w:lang w:val="en-NZ"/>
              </w:rPr>
            </w:pPr>
            <w:r w:rsidRPr="00970225">
              <w:t>5. Commission new instruments and equipment</w:t>
            </w:r>
          </w:p>
        </w:tc>
        <w:tc>
          <w:tcPr>
            <w:tcW w:w="7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225" w:rsidP="00970225">
            <w:pPr>
              <w:pStyle w:val="BodyText"/>
            </w:pPr>
            <w:r w:rsidRPr="00970225">
              <w:t>5.1 Arrange commissioning procedures with manufacturer</w:t>
            </w:r>
            <w:r>
              <w:t>’</w:t>
            </w:r>
            <w:r w:rsidRPr="00970225">
              <w:t>s agent</w:t>
            </w:r>
          </w:p>
          <w:p w:rsidR="00000000" w:rsidRPr="00970225" w:rsidP="00970225">
            <w:pPr>
              <w:pStyle w:val="BodyText"/>
            </w:pPr>
            <w:r w:rsidRPr="00970225">
              <w:t>5.2 Unpack, check and assemble instruments and equipm</w:t>
            </w:r>
            <w:r w:rsidRPr="00970225">
              <w:t>ent according to manufacturer</w:t>
            </w:r>
            <w:r>
              <w:t>’</w:t>
            </w:r>
            <w:r w:rsidRPr="00970225">
              <w:t>s warranty requirements</w:t>
            </w:r>
          </w:p>
          <w:p w:rsidR="00000000" w:rsidRPr="00970225" w:rsidP="00970225">
            <w:pPr>
              <w:pStyle w:val="BodyText"/>
            </w:pPr>
            <w:r w:rsidRPr="00970225">
              <w:t>5.3 Check instrument and equipment performance against specifications prior to acceptance of item</w:t>
            </w:r>
          </w:p>
          <w:p w:rsidR="00000000" w:rsidRPr="00970225" w:rsidP="00970225">
            <w:pPr>
              <w:pStyle w:val="BodyText"/>
            </w:pPr>
            <w:r w:rsidRPr="00970225">
              <w:t>5.4 Prepare operating instructions and make available to relevant personnel</w:t>
            </w:r>
          </w:p>
        </w:tc>
      </w:tr>
    </w:tbl>
    <w:p w:rsidR="00000000" w:rsidRPr="00970225" w:rsidP="00970225">
      <w:pPr>
        <w:pStyle w:val="BodyText"/>
      </w:pPr>
    </w:p>
    <w:p w:rsidR="00000000" w:rsidRPr="00970225" w:rsidP="00970225">
      <w:pPr>
        <w:pStyle w:val="AllowPageBreak"/>
      </w:pPr>
    </w:p>
    <w:p w:rsidR="00000000" w:rsidRPr="00970225" w:rsidP="00970225">
      <w:pPr>
        <w:pStyle w:val="Heading1"/>
      </w:pPr>
      <w:bookmarkStart w:id="5" w:name="O_761231"/>
      <w:bookmarkEnd w:id="5"/>
      <w:r w:rsidRPr="00970225">
        <w:t>Foundatio</w:t>
      </w:r>
      <w:r w:rsidRPr="00970225">
        <w:t>n Skills</w:t>
      </w:r>
    </w:p>
    <w:p w:rsidR="00000000" w:rsidRPr="0033671E" w:rsidP="0033671E">
      <w:pPr>
        <w:pStyle w:val="BodyText"/>
        <w:rPr>
          <w:i/>
        </w:rPr>
      </w:pPr>
      <w:r w:rsidRPr="0033671E">
        <w:rPr>
          <w:rStyle w:val="Emphasis"/>
        </w:rPr>
        <w:t xml:space="preserve">This section describes language, literacy, numeracy and employment skills incorporated in the performance criteria that are required for competent performance.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0"/>
        <w:gridCol w:w="2704"/>
        <w:gridCol w:w="4392"/>
      </w:tblGrid>
      <w:tr w:rsidTr="003367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25">
            <w:pPr>
              <w:pStyle w:val="BodyText"/>
              <w:rPr>
                <w:lang w:val="en-NZ"/>
              </w:rPr>
            </w:pPr>
            <w:r w:rsidRPr="00970225"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25">
            <w:pPr>
              <w:pStyle w:val="BodyText"/>
              <w:rPr>
                <w:lang w:val="en-NZ"/>
              </w:rPr>
            </w:pPr>
            <w:r w:rsidRPr="00970225"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25">
            <w:pPr>
              <w:pStyle w:val="BodyText"/>
              <w:rPr>
                <w:lang w:val="en-NZ"/>
              </w:rPr>
            </w:pPr>
            <w:r w:rsidRPr="00970225">
              <w:t>Description</w:t>
            </w:r>
          </w:p>
        </w:tc>
      </w:tr>
      <w:tr w:rsidTr="003367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25">
            <w:pPr>
              <w:pStyle w:val="BodyText"/>
              <w:rPr>
                <w:lang w:val="en-NZ"/>
              </w:rPr>
            </w:pPr>
            <w:r w:rsidRPr="0097022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25">
            <w:pPr>
              <w:pStyle w:val="BodyText"/>
              <w:rPr>
                <w:lang w:val="en-NZ"/>
              </w:rPr>
            </w:pPr>
            <w:r w:rsidRPr="00970225">
              <w:t>1.1, 1.3, 3.3, 4.3, 5.2, 5.3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25">
            <w:pPr>
              <w:pStyle w:val="ListBullet"/>
              <w:rPr>
                <w:lang w:val="en-NZ"/>
              </w:rPr>
            </w:pPr>
            <w:r w:rsidRPr="00970225">
              <w:t>Recognises and interprets information from relevant sources to determine technical specifications and regulatory and legislative requirements</w:t>
            </w:r>
          </w:p>
        </w:tc>
      </w:tr>
      <w:tr w:rsidTr="003367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25">
            <w:pPr>
              <w:pStyle w:val="BodyText"/>
              <w:rPr>
                <w:lang w:val="en-NZ"/>
              </w:rPr>
            </w:pPr>
            <w:r w:rsidRPr="0097022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25">
            <w:pPr>
              <w:pStyle w:val="BodyText"/>
              <w:rPr>
                <w:lang w:val="en-NZ"/>
              </w:rPr>
            </w:pPr>
            <w:r w:rsidRPr="00970225">
              <w:t>1.5, 2.4, 2.5, 4.2, 4.5, 5.1, 5.4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25">
            <w:pPr>
              <w:pStyle w:val="ListBullet"/>
              <w:rPr>
                <w:lang w:val="en-NZ"/>
              </w:rPr>
            </w:pPr>
            <w:r w:rsidRPr="00970225">
              <w:t xml:space="preserve">Uses clear, specific and industry related terminology to complete and </w:t>
            </w:r>
            <w:r w:rsidRPr="00970225">
              <w:t>update workplace documentation and in written communications with relevant internal and external personnel</w:t>
            </w:r>
          </w:p>
        </w:tc>
      </w:tr>
      <w:tr w:rsidTr="003367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25">
            <w:pPr>
              <w:pStyle w:val="BodyText"/>
              <w:rPr>
                <w:lang w:val="en-NZ"/>
              </w:rPr>
            </w:pPr>
            <w:r w:rsidRPr="0097022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25">
            <w:pPr>
              <w:pStyle w:val="BodyText"/>
              <w:rPr>
                <w:lang w:val="en-NZ"/>
              </w:rPr>
            </w:pPr>
            <w:r w:rsidRPr="00970225">
              <w:t>1.5, 4.2, 4.4, 5.1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225" w:rsidP="00970225">
            <w:pPr>
              <w:pStyle w:val="ListBullet"/>
            </w:pPr>
            <w:r w:rsidRPr="00970225">
              <w:t xml:space="preserve">Uses specific and relevant language and appropriate tone to clearly articulate technical, </w:t>
            </w:r>
            <w:r w:rsidRPr="00970225">
              <w:t>operational and legal information to internal and external personnel</w:t>
            </w:r>
          </w:p>
          <w:p w:rsidR="00000000" w:rsidP="00970225">
            <w:pPr>
              <w:pStyle w:val="ListBullet"/>
              <w:rPr>
                <w:lang w:val="en-NZ"/>
              </w:rPr>
            </w:pPr>
            <w:r w:rsidRPr="00970225">
              <w:t>Uses listening techniques to determine the understanding of others</w:t>
            </w:r>
          </w:p>
        </w:tc>
      </w:tr>
      <w:tr w:rsidTr="003367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25">
            <w:pPr>
              <w:pStyle w:val="BodyText"/>
              <w:rPr>
                <w:lang w:val="en-NZ"/>
              </w:rPr>
            </w:pPr>
            <w:r w:rsidRPr="0097022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25">
            <w:pPr>
              <w:pStyle w:val="BodyText"/>
              <w:rPr>
                <w:lang w:val="en-NZ"/>
              </w:rPr>
            </w:pPr>
            <w:r w:rsidRPr="00970225">
              <w:t>3.2, 3.3, 5.3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25">
            <w:pPr>
              <w:pStyle w:val="ListBullet"/>
              <w:rPr>
                <w:lang w:val="en-NZ"/>
              </w:rPr>
            </w:pPr>
            <w:r w:rsidRPr="00970225">
              <w:t>Analyses numerical information when undertaking test measurements, interpreting results, calibr</w:t>
            </w:r>
            <w:r w:rsidRPr="00970225">
              <w:t xml:space="preserve">ating equipment and evaluating performance </w:t>
            </w:r>
          </w:p>
        </w:tc>
      </w:tr>
      <w:tr w:rsidTr="003367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25">
            <w:pPr>
              <w:pStyle w:val="BodyText"/>
              <w:rPr>
                <w:lang w:val="en-NZ"/>
              </w:rPr>
            </w:pPr>
            <w:r w:rsidRPr="00970225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25">
            <w:pPr>
              <w:pStyle w:val="BodyText"/>
              <w:rPr>
                <w:lang w:val="en-NZ"/>
              </w:rPr>
            </w:pPr>
            <w:r w:rsidRPr="00970225">
              <w:t>1.1, 1.6, 2.1, 2.3, 4.5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225" w:rsidP="00970225">
            <w:pPr>
              <w:pStyle w:val="ListBullet"/>
            </w:pPr>
            <w:r w:rsidRPr="00970225">
              <w:t xml:space="preserve">Takes personal responsibility for adherence to legal and regulatory requirements, with specific reference to the safety of self, other personnel and the plant </w:t>
            </w:r>
          </w:p>
          <w:p w:rsidR="00000000" w:rsidP="00970225">
            <w:pPr>
              <w:pStyle w:val="ListBullet"/>
              <w:rPr>
                <w:lang w:val="en-NZ"/>
              </w:rPr>
            </w:pPr>
            <w:r w:rsidRPr="00970225">
              <w:t>Understands the nature and purpose of own role and associated responsibilities</w:t>
            </w:r>
          </w:p>
        </w:tc>
      </w:tr>
      <w:tr w:rsidTr="003367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25">
            <w:pPr>
              <w:pStyle w:val="BodyText"/>
              <w:rPr>
                <w:lang w:val="en-NZ"/>
              </w:rPr>
            </w:pPr>
            <w:r w:rsidRPr="00970225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25">
            <w:pPr>
              <w:pStyle w:val="BodyText"/>
              <w:rPr>
                <w:lang w:val="en-NZ"/>
              </w:rPr>
            </w:pPr>
            <w:r w:rsidRPr="00970225">
              <w:t>1.1, 1.2, 1.4, 2.2, 2.4, 3.1, 4.1-4.3, 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225" w:rsidP="00970225">
            <w:pPr>
              <w:pStyle w:val="ListBullet"/>
            </w:pPr>
            <w:r w:rsidRPr="00970225">
              <w:t xml:space="preserve">Determines job priorities, sequences the steps involved in clearly defined and familiar </w:t>
            </w:r>
            <w:r w:rsidRPr="00970225">
              <w:t>tasks, and identifies and assembles the instruments, equipment and other resources required</w:t>
            </w:r>
          </w:p>
          <w:p w:rsidR="00000000" w:rsidRPr="00970225" w:rsidP="00970225">
            <w:pPr>
              <w:pStyle w:val="ListBullet"/>
            </w:pPr>
            <w:r w:rsidRPr="00970225">
              <w:t>Takes responsibility for routine decision making by selecting from a range of predetermined options in routine situations, identifying and taking situational factor</w:t>
            </w:r>
            <w:r w:rsidRPr="00970225">
              <w:t xml:space="preserve">s into account </w:t>
            </w:r>
          </w:p>
          <w:p w:rsidR="00000000" w:rsidRPr="00970225" w:rsidP="00970225">
            <w:pPr>
              <w:pStyle w:val="ListBullet"/>
            </w:pPr>
            <w:r w:rsidRPr="00970225">
              <w:t>Identifies and implements standard solutions for typical equipment and instrument faults</w:t>
            </w:r>
          </w:p>
          <w:p w:rsidR="00000000" w:rsidRPr="00970225" w:rsidP="00970225">
            <w:pPr>
              <w:pStyle w:val="ListBullet"/>
            </w:pPr>
            <w:r w:rsidRPr="00970225">
              <w:t>Reflects on outcomes and identifies what worked and where things could be done differently in the future</w:t>
            </w:r>
          </w:p>
        </w:tc>
      </w:tr>
    </w:tbl>
    <w:p w:rsidR="00000000" w:rsidRPr="00970225" w:rsidP="00970225">
      <w:pPr>
        <w:pStyle w:val="BodyText"/>
      </w:pPr>
    </w:p>
    <w:p w:rsidR="00000000" w:rsidRPr="00970225" w:rsidP="00970225">
      <w:pPr>
        <w:pStyle w:val="AllowPageBreak"/>
      </w:pPr>
    </w:p>
    <w:p w:rsidR="00000000" w:rsidRPr="00970225" w:rsidP="00970225">
      <w:pPr>
        <w:pStyle w:val="Heading1"/>
      </w:pPr>
      <w:bookmarkStart w:id="6" w:name="O_761233"/>
      <w:bookmarkEnd w:id="6"/>
      <w:r w:rsidRPr="00970225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970225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225" w:rsidP="00970225">
            <w:pPr>
              <w:pStyle w:val="BodyText"/>
            </w:pPr>
            <w:r w:rsidRPr="00970225">
              <w:rPr>
                <w:rStyle w:val="SpecialBold"/>
              </w:rPr>
              <w:t>Co</w:t>
            </w:r>
            <w:r w:rsidRPr="00970225">
              <w:rPr>
                <w:rStyle w:val="SpecialBold"/>
              </w:rPr>
              <w:t xml:space="preserve">de and title </w:t>
            </w:r>
          </w:p>
          <w:p w:rsidR="00000000" w:rsidRPr="00970225" w:rsidP="00970225">
            <w:pPr>
              <w:pStyle w:val="BodyText"/>
            </w:pPr>
            <w:r w:rsidRPr="0097022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225" w:rsidP="00970225">
            <w:pPr>
              <w:pStyle w:val="BodyText"/>
            </w:pPr>
            <w:r w:rsidRPr="00970225">
              <w:rPr>
                <w:rStyle w:val="SpecialBold"/>
              </w:rPr>
              <w:t>Code and title</w:t>
            </w:r>
          </w:p>
          <w:p w:rsidR="00000000" w:rsidRPr="00970225" w:rsidP="00970225">
            <w:pPr>
              <w:pStyle w:val="BodyText"/>
            </w:pPr>
            <w:r w:rsidRPr="0097022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225" w:rsidP="00970225">
            <w:pPr>
              <w:pStyle w:val="BodyText"/>
            </w:pPr>
            <w:r w:rsidRPr="00970225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25">
            <w:pPr>
              <w:pStyle w:val="BodyText"/>
              <w:rPr>
                <w:lang w:val="en-NZ"/>
              </w:rPr>
            </w:pPr>
            <w:r w:rsidRPr="00970225">
              <w:rPr>
                <w:rStyle w:val="SpecialBold"/>
              </w:rPr>
              <w:t>Equivalence status</w:t>
            </w:r>
          </w:p>
        </w:tc>
      </w:tr>
      <w:tr w:rsidTr="00970225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25">
            <w:pPr>
              <w:pStyle w:val="BodyText"/>
              <w:rPr>
                <w:lang w:val="en-NZ"/>
              </w:rPr>
            </w:pPr>
            <w:r w:rsidRPr="00970225">
              <w:t>ICTRFN305 Operate and maintain radio communications technical instruments and field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25">
            <w:pPr>
              <w:pStyle w:val="BodyText"/>
              <w:rPr>
                <w:lang w:val="en-NZ"/>
              </w:rPr>
            </w:pPr>
            <w:r w:rsidRPr="00970225">
              <w:t>ICTRFN3175A Operate and maintain radio communications technical instruments and field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225">
            <w:pPr>
              <w:pStyle w:val="BodyText"/>
              <w:rPr>
                <w:lang w:val="en-NZ"/>
              </w:rPr>
            </w:pPr>
            <w:r w:rsidRPr="00970225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225" w:rsidP="00970225">
            <w:pPr>
              <w:pStyle w:val="BodyText"/>
            </w:pPr>
            <w:r w:rsidRPr="00970225">
              <w:t>Equivalent unit</w:t>
            </w:r>
          </w:p>
        </w:tc>
      </w:tr>
    </w:tbl>
    <w:p w:rsidR="00000000" w:rsidRPr="00970225" w:rsidP="00970225">
      <w:pPr>
        <w:pStyle w:val="BodyText"/>
      </w:pPr>
    </w:p>
    <w:p w:rsidR="00000000" w:rsidRPr="00970225" w:rsidP="00970225">
      <w:pPr>
        <w:pStyle w:val="AllowPageBreak"/>
      </w:pPr>
    </w:p>
    <w:p w:rsidR="00000000" w:rsidRPr="00970225" w:rsidP="00970225">
      <w:pPr>
        <w:pStyle w:val="Heading1"/>
      </w:pPr>
      <w:bookmarkStart w:id="7" w:name="O_761240"/>
      <w:bookmarkEnd w:id="7"/>
      <w:r w:rsidRPr="00970225">
        <w:t>Links</w:t>
      </w:r>
    </w:p>
    <w:p w:rsidR="00000000" w:rsidRPr="00970225" w:rsidP="0033671E">
      <w:pPr>
        <w:pStyle w:val="BodyText"/>
      </w:pPr>
      <w:r w:rsidRPr="009702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17DE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70225" w:rsidP="00970225"/>
    <w:sectPr w:rsidSect="009702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2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225" w:rsidRPr="0033671E" w:rsidP="003367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2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71E" w:rsidP="009702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671E" w:rsidP="009702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3671E" w:rsidP="009702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2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7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0225" w:rsidRPr="0033671E" w:rsidP="003367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2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71E" w:rsidRPr="002D2AF8" w:rsidP="009702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ICTRFN305 Operate and maintain radio communications technical instruments and field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3671E" w:rsidP="009702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8A02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4668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2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02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02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02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02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02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02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02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02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02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02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0225"/>
  </w:style>
  <w:style w:type="character" w:customStyle="1" w:styleId="Heading1Char">
    <w:name w:val="Heading 1 Char"/>
    <w:basedOn w:val="DefaultParagraphFont"/>
    <w:link w:val="Heading1"/>
    <w:rsid w:val="009702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02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02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02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0225"/>
    <w:rPr>
      <w:b/>
      <w:spacing w:val="0"/>
    </w:rPr>
  </w:style>
  <w:style w:type="character" w:styleId="Emphasis">
    <w:name w:val="Emphasis"/>
    <w:basedOn w:val="DefaultParagraphFont"/>
    <w:qFormat/>
    <w:rsid w:val="00970225"/>
    <w:rPr>
      <w:i/>
    </w:rPr>
  </w:style>
  <w:style w:type="paragraph" w:customStyle="1" w:styleId="SuperHeading">
    <w:name w:val="SuperHeading"/>
    <w:basedOn w:val="Normal"/>
    <w:rsid w:val="009702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02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02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02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02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02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02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02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02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02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02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02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02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02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02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02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02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02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02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02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02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02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02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02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02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02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02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02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02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02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02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02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02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02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02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02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02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02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0225"/>
  </w:style>
  <w:style w:type="paragraph" w:styleId="TableofFigures">
    <w:name w:val="table of figures"/>
    <w:basedOn w:val="Normal"/>
    <w:next w:val="Normal"/>
    <w:semiHidden/>
    <w:rsid w:val="009702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02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0225"/>
    <w:rPr>
      <w:rFonts w:ascii="Wingdings" w:hAnsi="Wingdings"/>
    </w:rPr>
  </w:style>
  <w:style w:type="paragraph" w:customStyle="1" w:styleId="TableHeading">
    <w:name w:val="Table Heading"/>
    <w:basedOn w:val="HeadingBase"/>
    <w:rsid w:val="009702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0225"/>
    <w:rPr>
      <w:color w:val="0033CC"/>
      <w:u w:val="none"/>
    </w:rPr>
  </w:style>
  <w:style w:type="paragraph" w:customStyle="1" w:styleId="BodyTextRight">
    <w:name w:val="Body Text Right"/>
    <w:basedOn w:val="BodyText"/>
    <w:rsid w:val="009702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02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02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02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02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02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0225"/>
    <w:rPr>
      <w:sz w:val="32"/>
    </w:rPr>
  </w:style>
  <w:style w:type="paragraph" w:customStyle="1" w:styleId="HeadingProcedure">
    <w:name w:val="Heading Procedure"/>
    <w:basedOn w:val="HeadingBase"/>
    <w:next w:val="Normal"/>
    <w:rsid w:val="009702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0225"/>
    <w:pPr>
      <w:spacing w:before="60" w:after="60"/>
    </w:pPr>
  </w:style>
  <w:style w:type="paragraph" w:styleId="ListContinue">
    <w:name w:val="List Continue"/>
    <w:basedOn w:val="List"/>
    <w:rsid w:val="00970225"/>
    <w:pPr>
      <w:ind w:firstLine="0"/>
    </w:pPr>
  </w:style>
  <w:style w:type="paragraph" w:customStyle="1" w:styleId="ListNote">
    <w:name w:val="List Note"/>
    <w:basedOn w:val="List"/>
    <w:rsid w:val="009702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02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02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0225"/>
    <w:rPr>
      <w:rFonts w:ascii="Courier New" w:hAnsi="Courier New"/>
    </w:rPr>
  </w:style>
  <w:style w:type="paragraph" w:customStyle="1" w:styleId="NoteBullet">
    <w:name w:val="Note Bullet"/>
    <w:basedOn w:val="Note"/>
    <w:rsid w:val="009702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02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02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02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02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02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02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0225"/>
    <w:rPr>
      <w:b/>
      <w:smallCaps/>
    </w:rPr>
  </w:style>
  <w:style w:type="paragraph" w:customStyle="1" w:styleId="TableListNumber">
    <w:name w:val="Table List Number"/>
    <w:basedOn w:val="ListNumber"/>
    <w:rsid w:val="009702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02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0225"/>
    <w:pPr>
      <w:numPr>
        <w:numId w:val="8"/>
      </w:numPr>
    </w:pPr>
  </w:style>
  <w:style w:type="paragraph" w:customStyle="1" w:styleId="ListAlpha2">
    <w:name w:val="List Alpha 2"/>
    <w:basedOn w:val="List2"/>
    <w:rsid w:val="00970225"/>
    <w:pPr>
      <w:numPr>
        <w:numId w:val="7"/>
      </w:numPr>
    </w:pPr>
  </w:style>
  <w:style w:type="paragraph" w:styleId="List2">
    <w:name w:val="List 2"/>
    <w:basedOn w:val="BodyText"/>
    <w:rsid w:val="009702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02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02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02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02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02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0225"/>
    <w:pPr>
      <w:numPr>
        <w:numId w:val="3"/>
      </w:numPr>
    </w:pPr>
  </w:style>
  <w:style w:type="paragraph" w:styleId="ListContinue2">
    <w:name w:val="List Continue 2"/>
    <w:basedOn w:val="List2"/>
    <w:rsid w:val="00970225"/>
    <w:pPr>
      <w:ind w:firstLine="0"/>
    </w:pPr>
  </w:style>
  <w:style w:type="paragraph" w:styleId="ListContinue3">
    <w:name w:val="List Continue 3"/>
    <w:basedOn w:val="List3"/>
    <w:rsid w:val="00970225"/>
    <w:pPr>
      <w:ind w:left="1021" w:firstLine="0"/>
    </w:pPr>
  </w:style>
  <w:style w:type="paragraph" w:styleId="ListContinue4">
    <w:name w:val="List Continue 4"/>
    <w:basedOn w:val="List4"/>
    <w:rsid w:val="00970225"/>
    <w:pPr>
      <w:ind w:firstLine="0"/>
    </w:pPr>
  </w:style>
  <w:style w:type="paragraph" w:styleId="ListContinue5">
    <w:name w:val="List Continue 5"/>
    <w:basedOn w:val="List5"/>
    <w:rsid w:val="00970225"/>
    <w:pPr>
      <w:ind w:firstLine="0"/>
    </w:pPr>
  </w:style>
  <w:style w:type="paragraph" w:styleId="ListNumber3">
    <w:name w:val="List Number 3"/>
    <w:basedOn w:val="List3"/>
    <w:rsid w:val="00970225"/>
    <w:pPr>
      <w:numPr>
        <w:numId w:val="4"/>
      </w:numPr>
    </w:pPr>
  </w:style>
  <w:style w:type="paragraph" w:styleId="ListNumber4">
    <w:name w:val="List Number 4"/>
    <w:basedOn w:val="List4"/>
    <w:rsid w:val="00970225"/>
    <w:pPr>
      <w:numPr>
        <w:numId w:val="5"/>
      </w:numPr>
    </w:pPr>
  </w:style>
  <w:style w:type="paragraph" w:styleId="ListNumber5">
    <w:name w:val="List Number 5"/>
    <w:basedOn w:val="List5"/>
    <w:rsid w:val="00970225"/>
    <w:pPr>
      <w:numPr>
        <w:numId w:val="6"/>
      </w:numPr>
    </w:pPr>
  </w:style>
  <w:style w:type="paragraph" w:styleId="BlockText">
    <w:name w:val="Block Text"/>
    <w:basedOn w:val="Normal"/>
    <w:rsid w:val="009702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02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0225"/>
    <w:rPr>
      <w:sz w:val="16"/>
      <w:vertAlign w:val="superscript"/>
    </w:rPr>
  </w:style>
  <w:style w:type="character" w:customStyle="1" w:styleId="Symbols">
    <w:name w:val="Symbols"/>
    <w:basedOn w:val="DefaultParagraphFont"/>
    <w:rsid w:val="00970225"/>
    <w:rPr>
      <w:rFonts w:ascii="Symbol" w:hAnsi="Symbol"/>
    </w:rPr>
  </w:style>
  <w:style w:type="character" w:customStyle="1" w:styleId="MenuOptions">
    <w:name w:val="Menu Options"/>
    <w:basedOn w:val="DefaultParagraphFont"/>
    <w:rsid w:val="009702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0225"/>
    <w:rPr>
      <w:b/>
    </w:rPr>
  </w:style>
  <w:style w:type="character" w:customStyle="1" w:styleId="Underlined">
    <w:name w:val="Underlined"/>
    <w:basedOn w:val="DefaultParagraphFont"/>
    <w:rsid w:val="00970225"/>
    <w:rPr>
      <w:u w:val="single"/>
    </w:rPr>
  </w:style>
  <w:style w:type="paragraph" w:customStyle="1" w:styleId="TableBodyTextRight">
    <w:name w:val="Table Body Text Right"/>
    <w:basedOn w:val="TableBodyText"/>
    <w:rsid w:val="009702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0225"/>
    <w:rPr>
      <w:sz w:val="18"/>
    </w:rPr>
  </w:style>
  <w:style w:type="paragraph" w:customStyle="1" w:styleId="BodySmallRight">
    <w:name w:val="Body Small Right"/>
    <w:basedOn w:val="BodyTextRight"/>
    <w:rsid w:val="00970225"/>
    <w:rPr>
      <w:sz w:val="18"/>
      <w:szCs w:val="18"/>
    </w:rPr>
  </w:style>
  <w:style w:type="paragraph" w:customStyle="1" w:styleId="MarginEdition">
    <w:name w:val="Margin Edition"/>
    <w:basedOn w:val="MarginNote"/>
    <w:rsid w:val="009702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0225"/>
    <w:rPr>
      <w:sz w:val="2"/>
      <w:szCs w:val="2"/>
    </w:rPr>
  </w:style>
  <w:style w:type="character" w:customStyle="1" w:styleId="Small">
    <w:name w:val="Small"/>
    <w:basedOn w:val="DefaultParagraphFont"/>
    <w:rsid w:val="00970225"/>
    <w:rPr>
      <w:sz w:val="16"/>
    </w:rPr>
  </w:style>
  <w:style w:type="paragraph" w:customStyle="1" w:styleId="WideTable">
    <w:name w:val="Wide Table"/>
    <w:basedOn w:val="Normal"/>
    <w:rsid w:val="009702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0225"/>
  </w:style>
  <w:style w:type="paragraph" w:styleId="Quote">
    <w:name w:val="Quote"/>
    <w:basedOn w:val="Heading1"/>
    <w:link w:val="QuoteChar"/>
    <w:qFormat/>
    <w:rsid w:val="009702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02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0225"/>
    <w:pPr>
      <w:pageBreakBefore/>
    </w:pPr>
  </w:style>
  <w:style w:type="paragraph" w:customStyle="1" w:styleId="Border">
    <w:name w:val="Border"/>
    <w:basedOn w:val="Normal"/>
    <w:qFormat/>
    <w:rsid w:val="009702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02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2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2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02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02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02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02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02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0225"/>
    <w:rPr>
      <w:u w:val="single"/>
    </w:rPr>
  </w:style>
  <w:style w:type="character" w:customStyle="1" w:styleId="BoldandItalics">
    <w:name w:val="Bold and Italics"/>
    <w:qFormat/>
    <w:rsid w:val="00970225"/>
    <w:rPr>
      <w:b/>
      <w:i/>
      <w:u w:val="none"/>
    </w:rPr>
  </w:style>
  <w:style w:type="paragraph" w:styleId="BalloonText">
    <w:name w:val="Balloon Text"/>
    <w:basedOn w:val="Normal"/>
    <w:link w:val="BalloonTextChar"/>
    <w:rsid w:val="009702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02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02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02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02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02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0225"/>
    <w:pPr>
      <w:spacing w:before="0" w:after="0"/>
    </w:pPr>
  </w:style>
  <w:style w:type="paragraph" w:customStyle="1" w:styleId="BodyTextBold">
    <w:name w:val="Body Text Bold"/>
    <w:basedOn w:val="BodyText"/>
    <w:qFormat/>
    <w:rsid w:val="00970225"/>
    <w:rPr>
      <w:b/>
    </w:rPr>
  </w:style>
  <w:style w:type="character" w:styleId="Hyperlink">
    <w:name w:val="Hyperlink"/>
    <w:basedOn w:val="DefaultParagraphFont"/>
    <w:uiPriority w:val="99"/>
    <w:unhideWhenUsed/>
    <w:rsid w:val="003367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831</Words>
  <Characters>5503</Characters>
  <Application>Microsoft Office Word</Application>
  <DocSecurity>0</DocSecurity>
  <Lines>203</Lines>
  <Paragraphs>103</Paragraphs>
  <ScaleCrop>false</ScaleCrop>
  <Company>Author-it Software Corporation Ltd.</Company>
  <LinksUpToDate>false</LinksUpToDate>
  <CharactersWithSpaces>6231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ICTRFN305 Operate and maintain radio communications technical instruments and field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2024-12-17T22:47:00Z</dcterms:created>
  <dcterms:modified xsi:type="dcterms:W3CDTF">2024-12-17T22:47:00Z</dcterms:modified>
</cp:coreProperties>
</file>