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513" w:rsidP="00543513">
      <w:pPr>
        <w:pStyle w:val="Title"/>
      </w:pPr>
      <w:r>
        <w:fldChar w:fldCharType="begin"/>
      </w:r>
      <w:r>
        <w:instrText xml:space="preserve"> TITLE   \* MERGEFORMAT </w:instrText>
      </w:r>
      <w:r>
        <w:fldChar w:fldCharType="separate"/>
      </w:r>
      <w:r>
        <w:t>ICTPRG614 Create cloud computing services</w:t>
      </w:r>
      <w:r>
        <w:fldChar w:fldCharType="end"/>
      </w:r>
    </w:p>
    <w:p w:rsidR="00543513" w:rsidP="00543513">
      <w:pPr>
        <w:pStyle w:val="Version"/>
        <w:sectPr w:rsidSect="00CC0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80C" w:rsidP="00CC080C">
      <w:pPr>
        <w:pStyle w:val="SuperHeading"/>
      </w:pPr>
      <w:r w:rsidRPr="00CC080C">
        <w:t>ICTPRG614 Create cloud computing services</w:t>
      </w:r>
    </w:p>
    <w:p w:rsidR="00000000" w:rsidRPr="00CC080C" w:rsidP="00CC080C">
      <w:pPr>
        <w:pStyle w:val="Heading1"/>
      </w:pPr>
      <w:bookmarkStart w:id="1" w:name="O_1094375"/>
      <w:bookmarkEnd w:id="1"/>
      <w:r w:rsidRPr="00CC080C">
        <w:t>Modification History</w:t>
      </w:r>
    </w:p>
    <w:tbl>
      <w:tblPr>
        <w:tblW w:w="0" w:type="auto"/>
        <w:tblLayout w:type="fixed"/>
        <w:tblCellMar>
          <w:left w:w="62" w:type="dxa"/>
          <w:right w:w="62" w:type="dxa"/>
        </w:tblCellMar>
        <w:tblLook w:val="0000"/>
      </w:tblPr>
      <w:tblGrid>
        <w:gridCol w:w="2627"/>
        <w:gridCol w:w="6337"/>
      </w:tblGrid>
      <w:tr w:rsidTr="00CC08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BodyText"/>
            </w:pPr>
            <w:r w:rsidRPr="00CC08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rPr>
                <w:rStyle w:val="SpecialBold"/>
              </w:rPr>
              <w:t>Comments</w:t>
            </w:r>
          </w:p>
        </w:tc>
      </w:tr>
      <w:tr w:rsidTr="00CC08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BodyText"/>
            </w:pPr>
            <w:r w:rsidRPr="00CC080C">
              <w:t>This version first released with ICT Information and Communications Technology Training Package Version 6.0.</w:t>
            </w:r>
          </w:p>
        </w:tc>
      </w:tr>
    </w:tbl>
    <w:p w:rsidR="00000000" w:rsidRPr="00CC080C" w:rsidP="00CC080C">
      <w:pPr>
        <w:pStyle w:val="BodyText"/>
      </w:pPr>
    </w:p>
    <w:p w:rsidR="00000000" w:rsidRPr="00CC080C" w:rsidP="00CC080C">
      <w:pPr>
        <w:pStyle w:val="AllowPageBreak"/>
      </w:pPr>
    </w:p>
    <w:p w:rsidR="00000000" w:rsidRPr="00CC080C" w:rsidP="00CC080C">
      <w:pPr>
        <w:pStyle w:val="Heading1"/>
      </w:pPr>
      <w:bookmarkStart w:id="2" w:name="O_1094380"/>
      <w:bookmarkEnd w:id="2"/>
      <w:r w:rsidRPr="00CC080C">
        <w:t>Application</w:t>
      </w:r>
    </w:p>
    <w:p w:rsidR="00000000" w:rsidRPr="00CC080C" w:rsidP="00543513">
      <w:pPr>
        <w:pStyle w:val="BodyText"/>
      </w:pPr>
      <w:r w:rsidRPr="00CC080C">
        <w:t xml:space="preserve">This unit describes the skills and knowledge required to design, </w:t>
      </w:r>
      <w:r w:rsidRPr="00CC080C">
        <w:t>build, test and deploy web services and cloud computing applications to specifications.</w:t>
      </w:r>
    </w:p>
    <w:p w:rsidR="00000000" w:rsidRPr="00CC080C" w:rsidP="00543513">
      <w:pPr>
        <w:pStyle w:val="BodyText"/>
      </w:pPr>
      <w:r w:rsidRPr="00CC080C">
        <w:t xml:space="preserve">It applies to individuals in software engineering roles with the Information and Communications Technology (ICT) skills required to create and install web services and </w:t>
      </w:r>
      <w:r w:rsidRPr="00CC080C">
        <w:t>cloud computing applications.</w:t>
      </w:r>
    </w:p>
    <w:p w:rsidR="00000000" w:rsidRPr="00CC080C" w:rsidP="00543513">
      <w:pPr>
        <w:pStyle w:val="BodyText"/>
      </w:pPr>
      <w:r w:rsidRPr="00CC080C">
        <w:t>No licensing, legislative or certification requirements apply to this unit at the time of publication.</w:t>
      </w:r>
    </w:p>
    <w:p w:rsidR="00000000" w:rsidRPr="00CC080C" w:rsidP="00CC080C">
      <w:pPr>
        <w:pStyle w:val="Heading1"/>
      </w:pPr>
      <w:bookmarkStart w:id="3" w:name="O_1094379"/>
      <w:bookmarkEnd w:id="3"/>
      <w:r w:rsidRPr="00CC080C">
        <w:t>Unit Sector</w:t>
      </w:r>
    </w:p>
    <w:p w:rsidR="00000000" w:rsidRPr="00CC080C" w:rsidP="00543513">
      <w:pPr>
        <w:pStyle w:val="BodyText"/>
      </w:pPr>
      <w:r w:rsidRPr="00CC080C">
        <w:t>Programming and software development</w:t>
      </w:r>
    </w:p>
    <w:p w:rsidR="00000000" w:rsidRPr="00CC080C" w:rsidP="00CC080C">
      <w:pPr>
        <w:pStyle w:val="Heading1"/>
      </w:pPr>
      <w:bookmarkStart w:id="4" w:name="O_1094378"/>
      <w:bookmarkEnd w:id="4"/>
      <w:r w:rsidRPr="00CC080C">
        <w:t>Elements and Performance Criteria</w:t>
      </w:r>
    </w:p>
    <w:tbl>
      <w:tblPr>
        <w:tblW w:w="9568" w:type="dxa"/>
        <w:tblLayout w:type="fixed"/>
        <w:tblCellMar>
          <w:left w:w="62" w:type="dxa"/>
          <w:right w:w="62" w:type="dxa"/>
        </w:tblCellMar>
        <w:tblLook w:val="0000"/>
      </w:tblPr>
      <w:tblGrid>
        <w:gridCol w:w="3305"/>
        <w:gridCol w:w="6263"/>
      </w:tblGrid>
      <w:tr w:rsidTr="00CC080C">
        <w:tblPrEx>
          <w:tblW w:w="9568" w:type="dxa"/>
          <w:tblLayout w:type="fixed"/>
          <w:tblCellMar>
            <w:left w:w="62" w:type="dxa"/>
            <w:right w:w="62" w:type="dxa"/>
          </w:tblCellMar>
          <w:tblLook w:val="0000"/>
        </w:tblPrEx>
        <w:trPr>
          <w:tblHeader/>
        </w:trPr>
        <w:tc>
          <w:tcPr>
            <w:tcW w:w="330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080C" w:rsidP="00CC080C">
            <w:pPr>
              <w:pStyle w:val="BodyText"/>
            </w:pPr>
            <w:r w:rsidRPr="00CC080C">
              <w:rPr>
                <w:rStyle w:val="SpecialBold"/>
              </w:rPr>
              <w:t>EL</w:t>
            </w:r>
            <w:r w:rsidRPr="00CC080C">
              <w:rPr>
                <w:rStyle w:val="SpecialBold"/>
              </w:rPr>
              <w:t>EMENT</w:t>
            </w:r>
          </w:p>
        </w:tc>
        <w:tc>
          <w:tcPr>
            <w:tcW w:w="62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080C">
            <w:pPr>
              <w:pStyle w:val="BodyText"/>
              <w:rPr>
                <w:lang w:val="en-NZ"/>
              </w:rPr>
            </w:pPr>
            <w:r w:rsidRPr="00CC080C">
              <w:rPr>
                <w:rStyle w:val="SpecialBold"/>
              </w:rPr>
              <w:t>PERFORMANCE CRITERIA</w:t>
            </w:r>
          </w:p>
        </w:tc>
      </w:tr>
      <w:tr w:rsidTr="00CC080C">
        <w:tblPrEx>
          <w:tblW w:w="9568" w:type="dxa"/>
          <w:tblLayout w:type="fixed"/>
          <w:tblCellMar>
            <w:left w:w="62" w:type="dxa"/>
            <w:right w:w="62" w:type="dxa"/>
          </w:tblCellMar>
          <w:tblLook w:val="0000"/>
        </w:tblPrEx>
        <w:tc>
          <w:tcPr>
            <w:tcW w:w="33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BodyText"/>
            </w:pPr>
            <w:r w:rsidRPr="00CC080C">
              <w:rPr>
                <w:rStyle w:val="Emphasis"/>
              </w:rPr>
              <w:t>Elements describe the essential outcomes.</w:t>
            </w:r>
          </w:p>
        </w:tc>
        <w:tc>
          <w:tcPr>
            <w:tcW w:w="62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rPr>
                <w:rStyle w:val="Emphasis"/>
              </w:rPr>
              <w:t>Performance criteria describe the performance needed to demonstrate achievement of the element.</w:t>
            </w:r>
          </w:p>
        </w:tc>
      </w:tr>
      <w:tr w:rsidTr="00CC080C">
        <w:tblPrEx>
          <w:tblW w:w="9568" w:type="dxa"/>
          <w:tblLayout w:type="fixed"/>
          <w:tblCellMar>
            <w:left w:w="62" w:type="dxa"/>
            <w:right w:w="62" w:type="dxa"/>
          </w:tblCellMar>
          <w:tblLook w:val="0000"/>
        </w:tblPrEx>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List"/>
              <w:rPr>
                <w:lang w:val="en-NZ"/>
              </w:rPr>
            </w:pPr>
            <w:r w:rsidRPr="00CC080C">
              <w:t>1. Design web service and cloud computing application</w:t>
            </w:r>
          </w:p>
        </w:tc>
        <w:tc>
          <w:tcPr>
            <w:tcW w:w="6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List"/>
            </w:pPr>
            <w:r w:rsidRPr="00CC080C">
              <w:t xml:space="preserve">1.1 Identify web service and cloud computing application requirements </w:t>
            </w:r>
          </w:p>
          <w:p w:rsidR="00000000" w:rsidRPr="00CC080C" w:rsidP="00CC080C">
            <w:pPr>
              <w:pStyle w:val="List"/>
            </w:pPr>
            <w:r w:rsidRPr="00CC080C">
              <w:t>1.2 Determine development environment and tools required to create web service and cloud computing application</w:t>
            </w:r>
          </w:p>
          <w:p w:rsidR="00000000" w:rsidP="00CC080C">
            <w:pPr>
              <w:pStyle w:val="List"/>
              <w:rPr>
                <w:lang w:val="en-NZ"/>
              </w:rPr>
            </w:pPr>
            <w:r w:rsidRPr="00CC080C">
              <w:t>1.3 Define required web service and cloud computing application architectu</w:t>
            </w:r>
            <w:r w:rsidRPr="00CC080C">
              <w:t xml:space="preserve">re and framework </w:t>
            </w:r>
          </w:p>
        </w:tc>
      </w:tr>
      <w:tr w:rsidTr="00CC080C">
        <w:tblPrEx>
          <w:tblW w:w="9568" w:type="dxa"/>
          <w:tblLayout w:type="fixed"/>
          <w:tblCellMar>
            <w:left w:w="62" w:type="dxa"/>
            <w:right w:w="62" w:type="dxa"/>
          </w:tblCellMar>
          <w:tblLook w:val="0000"/>
        </w:tblPrEx>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List"/>
              <w:rPr>
                <w:lang w:val="en-NZ"/>
              </w:rPr>
            </w:pPr>
            <w:r w:rsidRPr="00CC080C">
              <w:t>2. Build web service and cloud computing application</w:t>
            </w:r>
          </w:p>
        </w:tc>
        <w:tc>
          <w:tcPr>
            <w:tcW w:w="6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List"/>
            </w:pPr>
            <w:r w:rsidRPr="00CC080C">
              <w:t>2.1 Determine required web service functionality</w:t>
            </w:r>
          </w:p>
          <w:p w:rsidR="00000000" w:rsidRPr="00CC080C" w:rsidP="00CC080C">
            <w:pPr>
              <w:pStyle w:val="List"/>
            </w:pPr>
            <w:r w:rsidRPr="00CC080C">
              <w:t xml:space="preserve">2.2 Build and develop required web service </w:t>
            </w:r>
          </w:p>
          <w:p w:rsidR="00000000" w:rsidRPr="00CC080C" w:rsidP="00CC080C">
            <w:pPr>
              <w:pStyle w:val="List"/>
            </w:pPr>
            <w:r w:rsidRPr="00CC080C">
              <w:t xml:space="preserve">2.3 Determine required cloud application requirements </w:t>
            </w:r>
          </w:p>
          <w:p w:rsidR="00000000" w:rsidP="00CC080C">
            <w:pPr>
              <w:pStyle w:val="List"/>
              <w:rPr>
                <w:lang w:val="en-NZ"/>
              </w:rPr>
            </w:pPr>
            <w:r w:rsidRPr="00CC080C">
              <w:t>2.4 Build cloud computing application in determined environment to meet required functionality</w:t>
            </w:r>
          </w:p>
        </w:tc>
      </w:tr>
      <w:tr w:rsidTr="00CC080C">
        <w:tblPrEx>
          <w:tblW w:w="9568" w:type="dxa"/>
          <w:tblLayout w:type="fixed"/>
          <w:tblCellMar>
            <w:left w:w="62" w:type="dxa"/>
            <w:right w:w="62" w:type="dxa"/>
          </w:tblCellMar>
          <w:tblLook w:val="0000"/>
        </w:tblPrEx>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List"/>
              <w:rPr>
                <w:lang w:val="en-NZ"/>
              </w:rPr>
            </w:pPr>
            <w:r w:rsidRPr="00CC080C">
              <w:t>3. Test web service and cloud computing application</w:t>
            </w:r>
          </w:p>
        </w:tc>
        <w:tc>
          <w:tcPr>
            <w:tcW w:w="6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List"/>
            </w:pPr>
            <w:r w:rsidRPr="00CC080C">
              <w:t xml:space="preserve">3.1 Test web service functionality according to technical specifications </w:t>
            </w:r>
          </w:p>
          <w:p w:rsidR="00000000" w:rsidRPr="00CC080C" w:rsidP="00CC080C">
            <w:pPr>
              <w:pStyle w:val="List"/>
            </w:pPr>
            <w:r w:rsidRPr="00CC080C">
              <w:t>3.2 Test cloud computing functiona</w:t>
            </w:r>
            <w:r w:rsidRPr="00CC080C">
              <w:t>lity according to technical specifications</w:t>
            </w:r>
          </w:p>
          <w:p w:rsidR="00000000" w:rsidP="00CC080C">
            <w:pPr>
              <w:pStyle w:val="List"/>
              <w:rPr>
                <w:lang w:val="en-NZ"/>
              </w:rPr>
            </w:pPr>
            <w:r w:rsidRPr="00CC080C">
              <w:t>3.3 Seek and respond to feedback from required personnel</w:t>
            </w:r>
          </w:p>
        </w:tc>
      </w:tr>
      <w:tr w:rsidTr="00CC080C">
        <w:tblPrEx>
          <w:tblW w:w="9568" w:type="dxa"/>
          <w:tblLayout w:type="fixed"/>
          <w:tblCellMar>
            <w:left w:w="62" w:type="dxa"/>
            <w:right w:w="62" w:type="dxa"/>
          </w:tblCellMar>
          <w:tblLook w:val="0000"/>
        </w:tblPrEx>
        <w:tc>
          <w:tcPr>
            <w:tcW w:w="3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List"/>
              <w:rPr>
                <w:lang w:val="en-NZ"/>
              </w:rPr>
            </w:pPr>
            <w:r w:rsidRPr="00CC080C">
              <w:t>4. Deploy web service and cloud computing application</w:t>
            </w:r>
          </w:p>
        </w:tc>
        <w:tc>
          <w:tcPr>
            <w:tcW w:w="6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List"/>
            </w:pPr>
            <w:r w:rsidRPr="00CC080C">
              <w:t>4.1 Deploy web service and cloud computing application to required environment</w:t>
            </w:r>
          </w:p>
          <w:p w:rsidR="00000000" w:rsidRPr="00CC080C" w:rsidP="00CC080C">
            <w:pPr>
              <w:pStyle w:val="List"/>
            </w:pPr>
            <w:r w:rsidRPr="00CC080C">
              <w:t xml:space="preserve">4.2 Document work and </w:t>
            </w:r>
            <w:r w:rsidRPr="00CC080C">
              <w:t>submit and obtain sign off from required personnel</w:t>
            </w:r>
          </w:p>
          <w:p w:rsidR="00000000" w:rsidRPr="00CC080C" w:rsidP="00CC080C">
            <w:pPr>
              <w:pStyle w:val="List"/>
            </w:pPr>
            <w:r w:rsidRPr="00CC080C">
              <w:t>4.3 Seek and respond to feedback from required personnel as required</w:t>
            </w:r>
          </w:p>
        </w:tc>
      </w:tr>
    </w:tbl>
    <w:p w:rsidR="00000000" w:rsidRPr="00CC080C" w:rsidP="00CC080C">
      <w:pPr>
        <w:pStyle w:val="BodyText"/>
      </w:pPr>
    </w:p>
    <w:p w:rsidR="00000000" w:rsidRPr="00CC080C" w:rsidP="00CC080C">
      <w:pPr>
        <w:pStyle w:val="AllowPageBreak"/>
      </w:pPr>
    </w:p>
    <w:p w:rsidR="00000000" w:rsidRPr="00CC080C" w:rsidP="00CC080C">
      <w:pPr>
        <w:pStyle w:val="Heading1"/>
      </w:pPr>
      <w:bookmarkStart w:id="5" w:name="O_1094377"/>
      <w:bookmarkEnd w:id="5"/>
      <w:r w:rsidRPr="00CC080C">
        <w:t>Foundation Skills</w:t>
      </w:r>
    </w:p>
    <w:p w:rsidR="00000000" w:rsidRPr="00543513" w:rsidP="00543513">
      <w:pPr>
        <w:pStyle w:val="BodyText"/>
        <w:rPr>
          <w:i/>
        </w:rPr>
      </w:pPr>
      <w:r w:rsidRPr="00543513">
        <w:rPr>
          <w:rStyle w:val="Emphasis"/>
        </w:rPr>
        <w:t>This section describes those language, literacy, numeracy and employment skills that are essentia</w:t>
      </w:r>
      <w:r w:rsidRPr="00543513">
        <w:rPr>
          <w:rStyle w:val="Emphasis"/>
        </w:rPr>
        <w:t>l to performance but not explicit in the performance criteria.</w:t>
      </w:r>
    </w:p>
    <w:tbl>
      <w:tblPr>
        <w:tblW w:w="9568" w:type="dxa"/>
        <w:tblLayout w:type="fixed"/>
        <w:tblCellMar>
          <w:left w:w="62" w:type="dxa"/>
          <w:right w:w="62" w:type="dxa"/>
        </w:tblCellMar>
        <w:tblLook w:val="0000"/>
      </w:tblPr>
      <w:tblGrid>
        <w:gridCol w:w="2430"/>
        <w:gridCol w:w="7138"/>
      </w:tblGrid>
      <w:tr w:rsidTr="00CC080C">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BodyText"/>
            </w:pPr>
            <w:r w:rsidRPr="00CC080C">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rPr>
                <w:rStyle w:val="SpecialBold"/>
              </w:rPr>
              <w:t>DESCRIPTION</w:t>
            </w:r>
          </w:p>
        </w:tc>
      </w:tr>
      <w:tr w:rsidTr="00CC080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ListBullet"/>
              <w:rPr>
                <w:lang w:val="en-NZ"/>
              </w:rPr>
            </w:pPr>
            <w:r w:rsidRPr="00CC080C">
              <w:t>Interprets complex technical and operational documentation to determine and confirm job requirements</w:t>
            </w:r>
          </w:p>
        </w:tc>
      </w:tr>
      <w:tr w:rsidTr="00CC080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ListBullet"/>
            </w:pPr>
            <w:r w:rsidRPr="00CC080C">
              <w:t xml:space="preserve">Prepares complex documentation conveying completed developments using detailed language </w:t>
            </w:r>
          </w:p>
          <w:p w:rsidR="00000000" w:rsidP="00CC080C">
            <w:pPr>
              <w:pStyle w:val="ListBullet"/>
              <w:rPr>
                <w:lang w:val="en-NZ"/>
              </w:rPr>
            </w:pPr>
            <w:r w:rsidRPr="00CC080C">
              <w:t xml:space="preserve">Writes and edits code and technical data in a logical manner using required syntax and language </w:t>
            </w:r>
          </w:p>
        </w:tc>
      </w:tr>
      <w:tr w:rsidTr="00CC080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ListBullet"/>
              <w:rPr>
                <w:lang w:val="en-NZ"/>
              </w:rPr>
            </w:pPr>
            <w:r w:rsidRPr="00CC080C">
              <w:t>Uses listening and questioning techniques to confirm requirements and articulate complex concepts and matters using relevant industry for intended audience</w:t>
            </w:r>
          </w:p>
        </w:tc>
      </w:tr>
      <w:tr w:rsidTr="00CC080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ListBullet"/>
            </w:pPr>
            <w:r w:rsidRPr="00CC080C">
              <w:t>Demonstrates a sophisticated knowledge of principles, concepts, language and pract</w:t>
            </w:r>
            <w:r w:rsidRPr="00CC080C">
              <w:t>ices associated with the digital world and uses them to troubleshoot and understand the uses and potential of new technology</w:t>
            </w:r>
          </w:p>
          <w:p w:rsidR="00000000" w:rsidP="00CC080C">
            <w:pPr>
              <w:pStyle w:val="ListBullet"/>
              <w:rPr>
                <w:lang w:val="en-NZ"/>
              </w:rPr>
            </w:pPr>
            <w:r w:rsidRPr="00CC080C">
              <w:t>Demonstrates knowledge of the importance of monitoring and controlling access to digitally stored and transmitted information</w:t>
            </w:r>
          </w:p>
        </w:tc>
      </w:tr>
      <w:tr w:rsidTr="00CC080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t>Plan</w:t>
            </w:r>
            <w:r w:rsidRPr="00CC080C">
              <w:t>ning and organising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ListBullet"/>
              <w:rPr>
                <w:lang w:val="en-NZ"/>
              </w:rPr>
            </w:pPr>
            <w:r w:rsidRPr="00CC080C">
              <w:t>Uses a broad range of strategies to store, access and organise virtual information and demonstrates the knowledge that design choices will influence what information is retrieved and how it is interpreted and used</w:t>
            </w:r>
          </w:p>
        </w:tc>
      </w:tr>
      <w:tr w:rsidTr="00CC080C">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0C">
            <w:pPr>
              <w:pStyle w:val="BodyText"/>
              <w:rPr>
                <w:lang w:val="en-NZ"/>
              </w:rPr>
            </w:pPr>
            <w:r w:rsidRPr="00CC080C">
              <w:t>Problem solving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0C" w:rsidP="00CC080C">
            <w:pPr>
              <w:pStyle w:val="ListBullet"/>
            </w:pPr>
            <w:r w:rsidRPr="00CC080C">
              <w:t>Use</w:t>
            </w:r>
            <w:r w:rsidRPr="00CC080C">
              <w:t>s a mix of intuitive and formal processes to identify key information and issues, evaluate alternative strategies, anticipate consequences and consider implementation issues and contingencies</w:t>
            </w:r>
          </w:p>
          <w:p w:rsidR="00000000" w:rsidRPr="00CC080C" w:rsidP="00CC080C">
            <w:pPr>
              <w:pStyle w:val="ListBullet"/>
            </w:pPr>
            <w:r w:rsidRPr="00CC080C">
              <w:t>Uses knowledge of context to address common problems in operatin</w:t>
            </w:r>
            <w:r w:rsidRPr="00CC080C">
              <w:t>g a web service and a cloud computing application and performs basic debugging when required</w:t>
            </w:r>
          </w:p>
        </w:tc>
      </w:tr>
    </w:tbl>
    <w:p w:rsidR="00000000" w:rsidRPr="00CC080C" w:rsidP="00CC080C">
      <w:pPr>
        <w:pStyle w:val="BodyText"/>
      </w:pPr>
    </w:p>
    <w:p w:rsidR="00000000" w:rsidRPr="00CC080C" w:rsidP="00CC080C">
      <w:pPr>
        <w:pStyle w:val="AllowPageBreak"/>
      </w:pPr>
    </w:p>
    <w:p w:rsidR="00000000" w:rsidRPr="00CC080C" w:rsidP="00CC080C">
      <w:pPr>
        <w:pStyle w:val="Heading1"/>
      </w:pPr>
      <w:bookmarkStart w:id="6" w:name="O_1094376"/>
      <w:bookmarkEnd w:id="6"/>
      <w:r w:rsidRPr="00CC080C">
        <w:t>Unit Mapping Information</w:t>
      </w:r>
    </w:p>
    <w:p w:rsidR="00000000" w:rsidRPr="00CC080C" w:rsidP="00543513">
      <w:pPr>
        <w:pStyle w:val="BodyText"/>
      </w:pPr>
      <w:r w:rsidRPr="00CC080C">
        <w:t>Supersedes and is equivalent to ICTPRG604 Create cloud computing services.</w:t>
      </w:r>
    </w:p>
    <w:p w:rsidR="00000000" w:rsidRPr="00CC080C" w:rsidP="00CC080C">
      <w:pPr>
        <w:pStyle w:val="Heading1"/>
      </w:pPr>
      <w:bookmarkStart w:id="7" w:name="O_1094369"/>
      <w:bookmarkEnd w:id="7"/>
      <w:r w:rsidRPr="00CC080C">
        <w:t>Links</w:t>
      </w:r>
    </w:p>
    <w:p w:rsidR="00000000" w:rsidRPr="00CC080C" w:rsidP="00543513">
      <w:pPr>
        <w:pStyle w:val="BodyText"/>
      </w:pPr>
      <w:r w:rsidRPr="00CC080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3B3FDB">
        <w:rPr>
          <w:rStyle w:val="Hyperlink"/>
        </w:rPr>
        <w:t>https://vetnet.gov.au/Pages/TrainingDocs.aspx?q=a53af4e4-b400-484e-b778-71c9e9d6aff2</w:t>
      </w:r>
      <w:r>
        <w:fldChar w:fldCharType="end"/>
      </w:r>
    </w:p>
    <w:p w:rsidR="00000000" w:rsidRPr="00CC080C" w:rsidP="00CC080C"/>
    <w:sectPr w:rsidSect="00CC08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0C" w:rsidRPr="00543513" w:rsidP="00543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13" w:rsidP="00CC0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3513" w:rsidP="00CC08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43513" w:rsidP="00CC0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80C" w:rsidRPr="00543513" w:rsidP="005435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13" w:rsidRPr="002D2AF8" w:rsidP="00CC080C">
    <w:pPr>
      <w:pStyle w:val="Header"/>
      <w:framePr w:wrap="around"/>
    </w:pPr>
    <w:r>
      <w:fldChar w:fldCharType="begin"/>
    </w:r>
    <w:r>
      <w:instrText xml:space="preserve"> TITLE   \* MERGEFORMAT </w:instrText>
    </w:r>
    <w:r>
      <w:fldChar w:fldCharType="separate"/>
    </w:r>
    <w:r>
      <w:t>ICTPRG614 Create cloud computing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543513" w:rsidP="00CC0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1E72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46CC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80C"/>
    <w:pPr>
      <w:spacing w:before="360" w:after="60"/>
      <w:outlineLvl w:val="0"/>
    </w:pPr>
    <w:rPr>
      <w:sz w:val="32"/>
    </w:rPr>
  </w:style>
  <w:style w:type="paragraph" w:styleId="Heading2">
    <w:name w:val="heading 2"/>
    <w:basedOn w:val="HeadingBase"/>
    <w:next w:val="BodyText"/>
    <w:link w:val="Heading2Char"/>
    <w:qFormat/>
    <w:rsid w:val="00CC080C"/>
    <w:pPr>
      <w:keepLines/>
      <w:spacing w:before="240" w:after="120"/>
      <w:outlineLvl w:val="1"/>
    </w:pPr>
    <w:rPr>
      <w:sz w:val="28"/>
      <w:szCs w:val="40"/>
    </w:rPr>
  </w:style>
  <w:style w:type="paragraph" w:styleId="Heading3">
    <w:name w:val="heading 3"/>
    <w:basedOn w:val="HeadingBase"/>
    <w:next w:val="BodyText"/>
    <w:link w:val="Heading3Char"/>
    <w:qFormat/>
    <w:rsid w:val="00CC080C"/>
    <w:pPr>
      <w:spacing w:before="180" w:after="120"/>
      <w:outlineLvl w:val="2"/>
    </w:pPr>
    <w:rPr>
      <w:spacing w:val="-10"/>
      <w:kern w:val="32"/>
    </w:rPr>
  </w:style>
  <w:style w:type="paragraph" w:styleId="Heading4">
    <w:name w:val="heading 4"/>
    <w:basedOn w:val="HeadingBase"/>
    <w:next w:val="BodyText"/>
    <w:link w:val="Heading4Char"/>
    <w:qFormat/>
    <w:rsid w:val="00CC080C"/>
    <w:pPr>
      <w:spacing w:before="160" w:after="120"/>
      <w:outlineLvl w:val="3"/>
    </w:pPr>
    <w:rPr>
      <w:sz w:val="22"/>
    </w:rPr>
  </w:style>
  <w:style w:type="paragraph" w:styleId="Heading5">
    <w:name w:val="heading 5"/>
    <w:basedOn w:val="HeadingBase"/>
    <w:next w:val="Normal"/>
    <w:link w:val="Heading5Char"/>
    <w:qFormat/>
    <w:rsid w:val="00CC080C"/>
    <w:pPr>
      <w:spacing w:before="80"/>
      <w:outlineLvl w:val="4"/>
    </w:pPr>
    <w:rPr>
      <w:color w:val="918585"/>
      <w:sz w:val="20"/>
    </w:rPr>
  </w:style>
  <w:style w:type="paragraph" w:styleId="Heading6">
    <w:name w:val="heading 6"/>
    <w:basedOn w:val="HeadingBase"/>
    <w:next w:val="Normal"/>
    <w:link w:val="Heading6Char"/>
    <w:qFormat/>
    <w:rsid w:val="00CC080C"/>
    <w:pPr>
      <w:spacing w:before="60"/>
      <w:outlineLvl w:val="5"/>
    </w:pPr>
    <w:rPr>
      <w:color w:val="918585"/>
      <w:sz w:val="20"/>
    </w:rPr>
  </w:style>
  <w:style w:type="paragraph" w:styleId="Heading7">
    <w:name w:val="heading 7"/>
    <w:basedOn w:val="Normal"/>
    <w:next w:val="Normal"/>
    <w:link w:val="Heading7Char"/>
    <w:qFormat/>
    <w:rsid w:val="00CC080C"/>
    <w:pPr>
      <w:ind w:left="720"/>
      <w:outlineLvl w:val="6"/>
    </w:pPr>
    <w:rPr>
      <w:i/>
    </w:rPr>
  </w:style>
  <w:style w:type="paragraph" w:styleId="Heading8">
    <w:name w:val="heading 8"/>
    <w:basedOn w:val="Normal"/>
    <w:next w:val="Normal"/>
    <w:link w:val="Heading8Char"/>
    <w:qFormat/>
    <w:rsid w:val="00CC080C"/>
    <w:pPr>
      <w:ind w:left="720"/>
      <w:outlineLvl w:val="7"/>
    </w:pPr>
    <w:rPr>
      <w:i/>
    </w:rPr>
  </w:style>
  <w:style w:type="paragraph" w:styleId="Heading9">
    <w:name w:val="heading 9"/>
    <w:basedOn w:val="Normal"/>
    <w:next w:val="Normal"/>
    <w:link w:val="Heading9Char"/>
    <w:qFormat/>
    <w:rsid w:val="00CC080C"/>
    <w:pPr>
      <w:ind w:left="720"/>
      <w:outlineLvl w:val="8"/>
    </w:pPr>
    <w:rPr>
      <w:i/>
    </w:rPr>
  </w:style>
  <w:style w:type="character" w:default="1" w:styleId="DefaultParagraphFont">
    <w:name w:val="Default Paragraph Font"/>
    <w:uiPriority w:val="1"/>
    <w:unhideWhenUsed/>
    <w:rsid w:val="00CC0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80C"/>
  </w:style>
  <w:style w:type="character" w:customStyle="1" w:styleId="Heading1Char">
    <w:name w:val="Heading 1 Char"/>
    <w:basedOn w:val="DefaultParagraphFont"/>
    <w:link w:val="Heading1"/>
    <w:rsid w:val="00CC080C"/>
    <w:rPr>
      <w:rFonts w:ascii="Times New Roman" w:eastAsia="Times New Roman" w:hAnsi="Times New Roman" w:cs="Times New Roman"/>
      <w:b/>
      <w:sz w:val="32"/>
      <w:szCs w:val="20"/>
      <w:lang w:eastAsia="en-US"/>
    </w:rPr>
  </w:style>
  <w:style w:type="paragraph" w:styleId="BodyText">
    <w:name w:val="Body Text"/>
    <w:basedOn w:val="Normal"/>
    <w:link w:val="BodyTextChar"/>
    <w:rsid w:val="00CC0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80C"/>
    <w:rPr>
      <w:rFonts w:ascii="Times New Roman" w:eastAsia="Times New Roman" w:hAnsi="Times New Roman" w:cs="Times New Roman"/>
      <w:sz w:val="24"/>
      <w:lang w:eastAsia="en-US"/>
    </w:rPr>
  </w:style>
  <w:style w:type="paragraph" w:styleId="List">
    <w:name w:val="List"/>
    <w:basedOn w:val="BodyText"/>
    <w:next w:val="BodyText"/>
    <w:rsid w:val="00CC080C"/>
    <w:pPr>
      <w:tabs>
        <w:tab w:val="left" w:pos="340"/>
      </w:tabs>
      <w:spacing w:before="60" w:after="60"/>
      <w:ind w:left="340" w:hanging="340"/>
    </w:pPr>
  </w:style>
  <w:style w:type="paragraph" w:styleId="ListBullet">
    <w:name w:val="List Bullet"/>
    <w:basedOn w:val="List"/>
    <w:rsid w:val="00CC080C"/>
    <w:pPr>
      <w:numPr>
        <w:numId w:val="11"/>
      </w:numPr>
      <w:tabs>
        <w:tab w:val="clear" w:pos="340"/>
      </w:tabs>
      <w:spacing w:before="40" w:after="40"/>
    </w:pPr>
  </w:style>
  <w:style w:type="character" w:customStyle="1" w:styleId="SpecialBold">
    <w:name w:val="Special Bold"/>
    <w:basedOn w:val="DefaultParagraphFont"/>
    <w:rsid w:val="00CC080C"/>
    <w:rPr>
      <w:b/>
      <w:spacing w:val="0"/>
    </w:rPr>
  </w:style>
  <w:style w:type="character" w:styleId="Emphasis">
    <w:name w:val="Emphasis"/>
    <w:basedOn w:val="DefaultParagraphFont"/>
    <w:qFormat/>
    <w:rsid w:val="00CC080C"/>
    <w:rPr>
      <w:i/>
    </w:rPr>
  </w:style>
  <w:style w:type="paragraph" w:customStyle="1" w:styleId="SuperHeading">
    <w:name w:val="SuperHeading"/>
    <w:basedOn w:val="Normal"/>
    <w:rsid w:val="00CC080C"/>
    <w:pPr>
      <w:spacing w:before="240" w:after="120"/>
      <w:outlineLvl w:val="0"/>
    </w:pPr>
    <w:rPr>
      <w:rFonts w:ascii="Times New Roman" w:hAnsi="Times New Roman"/>
      <w:b/>
      <w:sz w:val="32"/>
    </w:rPr>
  </w:style>
  <w:style w:type="paragraph" w:customStyle="1" w:styleId="AllowPageBreak">
    <w:name w:val="AllowPageBreak"/>
    <w:rsid w:val="00CC0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80C"/>
    <w:rPr>
      <w:rFonts w:ascii="Courier New" w:eastAsia="Times New Roman" w:hAnsi="Courier New" w:cs="Times New Roman"/>
      <w:i/>
      <w:szCs w:val="20"/>
      <w:lang w:eastAsia="en-US"/>
    </w:rPr>
  </w:style>
  <w:style w:type="paragraph" w:customStyle="1" w:styleId="HeadingBase">
    <w:name w:val="Heading Base"/>
    <w:rsid w:val="00CC0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80C"/>
    <w:pPr>
      <w:tabs>
        <w:tab w:val="right" w:leader="dot" w:pos="9072"/>
      </w:tabs>
      <w:ind w:left="567"/>
    </w:pPr>
    <w:rPr>
      <w:szCs w:val="22"/>
    </w:rPr>
  </w:style>
  <w:style w:type="paragraph" w:customStyle="1" w:styleId="TOCBase">
    <w:name w:val="TOC Base"/>
    <w:rsid w:val="00CC0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80C"/>
    <w:pPr>
      <w:tabs>
        <w:tab w:val="right" w:leader="dot" w:pos="9072"/>
      </w:tabs>
      <w:spacing w:before="40" w:after="40"/>
      <w:ind w:left="284"/>
    </w:pPr>
    <w:rPr>
      <w:rFonts w:ascii="Times New Roman" w:hAnsi="Times New Roman"/>
    </w:rPr>
  </w:style>
  <w:style w:type="paragraph" w:styleId="TOC1">
    <w:name w:val="toc 1"/>
    <w:basedOn w:val="TOCBase"/>
    <w:next w:val="Normal"/>
    <w:rsid w:val="00CC0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80C"/>
    <w:rPr>
      <w:rFonts w:ascii="Times New Roman" w:eastAsia="Times New Roman" w:hAnsi="Times New Roman" w:cs="Times New Roman"/>
      <w:sz w:val="16"/>
      <w:lang w:eastAsia="en-US"/>
    </w:rPr>
  </w:style>
  <w:style w:type="paragraph" w:styleId="Title">
    <w:name w:val="Title"/>
    <w:basedOn w:val="HeadingBase"/>
    <w:link w:val="TitleChar"/>
    <w:qFormat/>
    <w:rsid w:val="00CC080C"/>
    <w:pPr>
      <w:spacing w:before="5040"/>
      <w:jc w:val="center"/>
    </w:pPr>
    <w:rPr>
      <w:sz w:val="48"/>
      <w:szCs w:val="72"/>
      <w:lang w:val="en-US"/>
    </w:rPr>
  </w:style>
  <w:style w:type="character" w:customStyle="1" w:styleId="TitleChar">
    <w:name w:val="Title Char"/>
    <w:basedOn w:val="DefaultParagraphFont"/>
    <w:link w:val="Title"/>
    <w:rsid w:val="00CC0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80C"/>
    <w:pPr>
      <w:tabs>
        <w:tab w:val="left" w:pos="3600"/>
        <w:tab w:val="left" w:pos="3958"/>
      </w:tabs>
    </w:pPr>
  </w:style>
  <w:style w:type="paragraph" w:customStyle="1" w:styleId="Note">
    <w:name w:val="Note"/>
    <w:basedOn w:val="BodyText"/>
    <w:rsid w:val="00CC0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80C"/>
    <w:pPr>
      <w:framePr w:wrap="auto" w:hAnchor="text" w:y="6049"/>
    </w:pPr>
    <w:rPr>
      <w:color w:val="000000"/>
      <w:sz w:val="40"/>
    </w:rPr>
  </w:style>
  <w:style w:type="paragraph" w:customStyle="1" w:styleId="TOCTitle">
    <w:name w:val="TOCTitle"/>
    <w:basedOn w:val="Heading1"/>
    <w:rsid w:val="00CC080C"/>
    <w:pPr>
      <w:spacing w:after="240"/>
      <w:jc w:val="center"/>
      <w:outlineLvl w:val="9"/>
    </w:pPr>
    <w:rPr>
      <w:caps/>
    </w:rPr>
  </w:style>
  <w:style w:type="paragraph" w:customStyle="1" w:styleId="Version">
    <w:name w:val="Version"/>
    <w:rsid w:val="00CC08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80C"/>
    <w:pPr>
      <w:numPr>
        <w:numId w:val="12"/>
      </w:numPr>
      <w:tabs>
        <w:tab w:val="clear" w:pos="680"/>
      </w:tabs>
    </w:pPr>
  </w:style>
  <w:style w:type="paragraph" w:styleId="Index1">
    <w:name w:val="index 1"/>
    <w:basedOn w:val="Normal"/>
    <w:next w:val="Normal"/>
    <w:semiHidden/>
    <w:rsid w:val="00CC080C"/>
    <w:pPr>
      <w:keepNext w:val="0"/>
      <w:tabs>
        <w:tab w:val="right" w:pos="4176"/>
      </w:tabs>
      <w:ind w:left="198" w:hanging="198"/>
    </w:pPr>
    <w:rPr>
      <w:rFonts w:ascii="Garamond" w:hAnsi="Garamond"/>
    </w:rPr>
  </w:style>
  <w:style w:type="paragraph" w:styleId="IndexHeading">
    <w:name w:val="index heading"/>
    <w:basedOn w:val="Normal"/>
    <w:next w:val="Index1"/>
    <w:semiHidden/>
    <w:rsid w:val="00CC080C"/>
    <w:pPr>
      <w:spacing w:before="120" w:after="120"/>
    </w:pPr>
    <w:rPr>
      <w:rFonts w:ascii="Arial" w:hAnsi="Arial"/>
      <w:b/>
      <w:color w:val="918585"/>
      <w:sz w:val="24"/>
    </w:rPr>
  </w:style>
  <w:style w:type="paragraph" w:styleId="Header">
    <w:name w:val="header"/>
    <w:basedOn w:val="Normal"/>
    <w:link w:val="HeaderChar"/>
    <w:rsid w:val="00CC0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80C"/>
    <w:rPr>
      <w:rFonts w:ascii="Times New Roman" w:eastAsia="Times New Roman" w:hAnsi="Times New Roman" w:cs="Times New Roman"/>
      <w:sz w:val="16"/>
      <w:szCs w:val="20"/>
      <w:lang w:val="en-GB" w:eastAsia="en-US"/>
    </w:rPr>
  </w:style>
  <w:style w:type="paragraph" w:customStyle="1" w:styleId="Chapter">
    <w:name w:val="Chapter"/>
    <w:basedOn w:val="Normal"/>
    <w:rsid w:val="00CC080C"/>
    <w:pPr>
      <w:spacing w:before="240"/>
    </w:pPr>
    <w:rPr>
      <w:rFonts w:ascii="Times New Roman" w:hAnsi="Times New Roman"/>
      <w:smallCaps/>
      <w:spacing w:val="80"/>
      <w:sz w:val="28"/>
    </w:rPr>
  </w:style>
  <w:style w:type="paragraph" w:customStyle="1" w:styleId="InChapter">
    <w:name w:val="InChapter"/>
    <w:basedOn w:val="Heading3"/>
    <w:rsid w:val="00CC080C"/>
    <w:pPr>
      <w:spacing w:after="240"/>
      <w:outlineLvl w:val="9"/>
    </w:pPr>
    <w:rPr>
      <w:noProof/>
    </w:rPr>
  </w:style>
  <w:style w:type="paragraph" w:styleId="Index2">
    <w:name w:val="index 2"/>
    <w:basedOn w:val="Normal"/>
    <w:next w:val="Normal"/>
    <w:semiHidden/>
    <w:rsid w:val="00CC080C"/>
    <w:pPr>
      <w:tabs>
        <w:tab w:val="right" w:pos="4176"/>
      </w:tabs>
      <w:ind w:left="568" w:hanging="284"/>
    </w:pPr>
    <w:rPr>
      <w:rFonts w:ascii="Garamond" w:hAnsi="Garamond"/>
    </w:rPr>
  </w:style>
  <w:style w:type="paragraph" w:customStyle="1" w:styleId="Byline">
    <w:name w:val="Byline"/>
    <w:rsid w:val="00CC0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80C"/>
    <w:pPr>
      <w:tabs>
        <w:tab w:val="clear" w:pos="3600"/>
        <w:tab w:val="clear" w:pos="3958"/>
      </w:tabs>
      <w:jc w:val="right"/>
    </w:pPr>
  </w:style>
  <w:style w:type="paragraph" w:styleId="Caption">
    <w:name w:val="caption"/>
    <w:basedOn w:val="BodyText"/>
    <w:next w:val="Normal"/>
    <w:qFormat/>
    <w:rsid w:val="00CC080C"/>
    <w:pPr>
      <w:framePr w:w="2268" w:hSpace="181" w:vSpace="181" w:wrap="around" w:vAnchor="text" w:hAnchor="page" w:x="1135" w:y="285" w:anchorLock="1"/>
    </w:pPr>
    <w:rPr>
      <w:i/>
    </w:rPr>
  </w:style>
  <w:style w:type="paragraph" w:customStyle="1" w:styleId="MiniTOCTitle">
    <w:name w:val="MiniTOCTitle"/>
    <w:basedOn w:val="Heading4"/>
    <w:rsid w:val="00CC080C"/>
    <w:pPr>
      <w:spacing w:before="240"/>
      <w:outlineLvl w:val="9"/>
    </w:pPr>
    <w:rPr>
      <w:noProof/>
      <w:sz w:val="24"/>
    </w:rPr>
  </w:style>
  <w:style w:type="paragraph" w:customStyle="1" w:styleId="MiniTOCItem">
    <w:name w:val="MiniTOCItem"/>
    <w:basedOn w:val="ListBullet"/>
    <w:rsid w:val="00CC080C"/>
    <w:pPr>
      <w:numPr>
        <w:numId w:val="0"/>
      </w:numPr>
      <w:tabs>
        <w:tab w:val="right" w:leader="dot" w:pos="6521"/>
      </w:tabs>
      <w:spacing w:before="0" w:after="0"/>
    </w:pPr>
  </w:style>
  <w:style w:type="paragraph" w:customStyle="1" w:styleId="TOFTitle">
    <w:name w:val="TOFTitle"/>
    <w:basedOn w:val="TOCTitle"/>
    <w:rsid w:val="00CC080C"/>
  </w:style>
  <w:style w:type="paragraph" w:styleId="TableofFigures">
    <w:name w:val="table of figures"/>
    <w:basedOn w:val="Normal"/>
    <w:next w:val="Normal"/>
    <w:semiHidden/>
    <w:rsid w:val="00CC080C"/>
    <w:pPr>
      <w:tabs>
        <w:tab w:val="right" w:leader="dot" w:pos="9072"/>
      </w:tabs>
      <w:ind w:left="970" w:hanging="403"/>
    </w:pPr>
    <w:rPr>
      <w:rFonts w:ascii="Times New Roman" w:hAnsi="Times New Roman"/>
      <w:b/>
    </w:rPr>
  </w:style>
  <w:style w:type="paragraph" w:styleId="ListNumber">
    <w:name w:val="List Number"/>
    <w:basedOn w:val="List"/>
    <w:rsid w:val="00CC080C"/>
    <w:pPr>
      <w:numPr>
        <w:numId w:val="14"/>
      </w:numPr>
      <w:tabs>
        <w:tab w:val="clear" w:pos="340"/>
      </w:tabs>
    </w:pPr>
  </w:style>
  <w:style w:type="character" w:customStyle="1" w:styleId="WingdingSymbols">
    <w:name w:val="Wingding Symbols"/>
    <w:rsid w:val="00CC080C"/>
    <w:rPr>
      <w:rFonts w:ascii="Wingdings" w:hAnsi="Wingdings"/>
    </w:rPr>
  </w:style>
  <w:style w:type="paragraph" w:customStyle="1" w:styleId="TableHeading">
    <w:name w:val="Table Heading"/>
    <w:basedOn w:val="HeadingBase"/>
    <w:rsid w:val="00CC080C"/>
    <w:pPr>
      <w:keepLines/>
      <w:pBdr>
        <w:bottom w:val="single" w:sz="6" w:space="1" w:color="918585"/>
      </w:pBdr>
      <w:spacing w:before="240"/>
    </w:pPr>
  </w:style>
  <w:style w:type="character" w:customStyle="1" w:styleId="HotSpot">
    <w:name w:val="HotSpot"/>
    <w:rsid w:val="00CC080C"/>
    <w:rPr>
      <w:color w:val="0033CC"/>
      <w:u w:val="none"/>
    </w:rPr>
  </w:style>
  <w:style w:type="paragraph" w:customStyle="1" w:styleId="BodyTextRight">
    <w:name w:val="Body Text Right"/>
    <w:basedOn w:val="BodyText"/>
    <w:rsid w:val="00CC080C"/>
    <w:pPr>
      <w:spacing w:before="0" w:after="0"/>
      <w:jc w:val="right"/>
    </w:pPr>
  </w:style>
  <w:style w:type="paragraph" w:styleId="Index3">
    <w:name w:val="index 3"/>
    <w:basedOn w:val="ListNumber2"/>
    <w:next w:val="Normal"/>
    <w:semiHidden/>
    <w:rsid w:val="00CC080C"/>
    <w:pPr>
      <w:numPr>
        <w:numId w:val="0"/>
      </w:numPr>
      <w:tabs>
        <w:tab w:val="right" w:leader="dot" w:pos="4176"/>
      </w:tabs>
    </w:pPr>
  </w:style>
  <w:style w:type="paragraph" w:styleId="ListNumber2">
    <w:name w:val="List Number 2"/>
    <w:basedOn w:val="List2"/>
    <w:rsid w:val="00CC080C"/>
    <w:pPr>
      <w:numPr>
        <w:numId w:val="9"/>
      </w:numPr>
      <w:tabs>
        <w:tab w:val="clear" w:pos="1060"/>
      </w:tabs>
    </w:pPr>
  </w:style>
  <w:style w:type="paragraph" w:customStyle="1" w:styleId="MarginNote">
    <w:name w:val="Margin Note"/>
    <w:basedOn w:val="BodyText"/>
    <w:rsid w:val="00CC0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80C"/>
    <w:rPr>
      <w:sz w:val="32"/>
    </w:rPr>
  </w:style>
  <w:style w:type="paragraph" w:customStyle="1" w:styleId="HeadingProcedure">
    <w:name w:val="Heading Procedure"/>
    <w:basedOn w:val="HeadingBase"/>
    <w:next w:val="Normal"/>
    <w:rsid w:val="00CC080C"/>
    <w:pPr>
      <w:tabs>
        <w:tab w:val="left" w:pos="0"/>
      </w:tabs>
      <w:spacing w:before="120" w:after="60"/>
    </w:pPr>
    <w:rPr>
      <w:i/>
      <w:color w:val="918585"/>
      <w:sz w:val="22"/>
    </w:rPr>
  </w:style>
  <w:style w:type="paragraph" w:customStyle="1" w:styleId="TableBodyText">
    <w:name w:val="Table Body Text"/>
    <w:basedOn w:val="BodyText"/>
    <w:rsid w:val="00CC080C"/>
    <w:pPr>
      <w:spacing w:before="60" w:after="60"/>
    </w:pPr>
  </w:style>
  <w:style w:type="paragraph" w:styleId="ListContinue">
    <w:name w:val="List Continue"/>
    <w:basedOn w:val="List"/>
    <w:rsid w:val="00CC080C"/>
    <w:pPr>
      <w:ind w:firstLine="0"/>
    </w:pPr>
  </w:style>
  <w:style w:type="paragraph" w:customStyle="1" w:styleId="ListNote">
    <w:name w:val="List Note"/>
    <w:basedOn w:val="List"/>
    <w:rsid w:val="00CC080C"/>
    <w:pPr>
      <w:pBdr>
        <w:top w:val="single" w:sz="6" w:space="2" w:color="918585"/>
        <w:bottom w:val="single" w:sz="6" w:space="2" w:color="918585"/>
      </w:pBdr>
      <w:tabs>
        <w:tab w:val="left" w:pos="1021"/>
      </w:tabs>
      <w:ind w:firstLine="0"/>
    </w:pPr>
  </w:style>
  <w:style w:type="paragraph" w:customStyle="1" w:styleId="Warning">
    <w:name w:val="Warning"/>
    <w:basedOn w:val="BodyText"/>
    <w:rsid w:val="00CC080C"/>
    <w:pPr>
      <w:shd w:val="clear" w:color="auto" w:fill="D9D9D9"/>
      <w:tabs>
        <w:tab w:val="left" w:pos="992"/>
      </w:tabs>
      <w:ind w:left="119" w:right="119"/>
    </w:pPr>
    <w:rPr>
      <w:sz w:val="20"/>
    </w:rPr>
  </w:style>
  <w:style w:type="paragraph" w:customStyle="1" w:styleId="MarginIcons">
    <w:name w:val="Margin Icons"/>
    <w:basedOn w:val="BodyText"/>
    <w:rsid w:val="00CC0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80C"/>
    <w:rPr>
      <w:rFonts w:ascii="Courier New" w:hAnsi="Courier New"/>
    </w:rPr>
  </w:style>
  <w:style w:type="paragraph" w:customStyle="1" w:styleId="NoteBullet">
    <w:name w:val="Note Bullet"/>
    <w:basedOn w:val="Note"/>
    <w:rsid w:val="00CC080C"/>
    <w:pPr>
      <w:tabs>
        <w:tab w:val="clear" w:pos="680"/>
      </w:tabs>
      <w:spacing w:before="60" w:after="60"/>
    </w:pPr>
  </w:style>
  <w:style w:type="paragraph" w:customStyle="1" w:styleId="SubHeading2">
    <w:name w:val="SubHeading2"/>
    <w:basedOn w:val="HeadingBase"/>
    <w:rsid w:val="00CC080C"/>
    <w:pPr>
      <w:spacing w:before="240" w:after="60"/>
    </w:pPr>
    <w:rPr>
      <w:sz w:val="20"/>
    </w:rPr>
  </w:style>
  <w:style w:type="paragraph" w:customStyle="1" w:styleId="SubHeading1">
    <w:name w:val="SubHeading1"/>
    <w:basedOn w:val="HeadingBase"/>
    <w:rsid w:val="00CC080C"/>
    <w:pPr>
      <w:spacing w:before="240" w:after="60"/>
    </w:pPr>
    <w:rPr>
      <w:color w:val="918585"/>
      <w:sz w:val="22"/>
    </w:rPr>
  </w:style>
  <w:style w:type="paragraph" w:customStyle="1" w:styleId="SideHeading">
    <w:name w:val="Side Heading"/>
    <w:basedOn w:val="HeadingBase"/>
    <w:rsid w:val="00CC0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80C"/>
    <w:pPr>
      <w:numPr>
        <w:numId w:val="10"/>
      </w:numPr>
    </w:pPr>
  </w:style>
  <w:style w:type="paragraph" w:styleId="PlainText">
    <w:name w:val="Plain Text"/>
    <w:basedOn w:val="Normal"/>
    <w:link w:val="PlainTextChar"/>
    <w:rsid w:val="00CC080C"/>
    <w:rPr>
      <w:sz w:val="20"/>
    </w:rPr>
  </w:style>
  <w:style w:type="character" w:customStyle="1" w:styleId="PlainTextChar">
    <w:name w:val="Plain Text Char"/>
    <w:basedOn w:val="DefaultParagraphFont"/>
    <w:link w:val="PlainText"/>
    <w:rsid w:val="00CC080C"/>
    <w:rPr>
      <w:rFonts w:ascii="Courier New" w:eastAsia="Times New Roman" w:hAnsi="Courier New" w:cs="Times New Roman"/>
      <w:sz w:val="20"/>
      <w:szCs w:val="20"/>
      <w:lang w:eastAsia="en-US"/>
    </w:rPr>
  </w:style>
  <w:style w:type="character" w:customStyle="1" w:styleId="MenuOption">
    <w:name w:val="Menu Option"/>
    <w:basedOn w:val="DefaultParagraphFont"/>
    <w:rsid w:val="00CC080C"/>
    <w:rPr>
      <w:b/>
      <w:smallCaps/>
    </w:rPr>
  </w:style>
  <w:style w:type="paragraph" w:customStyle="1" w:styleId="TableListNumber">
    <w:name w:val="Table List Number"/>
    <w:basedOn w:val="ListNumber"/>
    <w:rsid w:val="00CC080C"/>
    <w:pPr>
      <w:numPr>
        <w:numId w:val="0"/>
      </w:numPr>
    </w:pPr>
  </w:style>
  <w:style w:type="paragraph" w:styleId="TOC4">
    <w:name w:val="toc 4"/>
    <w:basedOn w:val="TOCBase"/>
    <w:next w:val="Normal"/>
    <w:semiHidden/>
    <w:rsid w:val="00CC080C"/>
    <w:pPr>
      <w:tabs>
        <w:tab w:val="right" w:leader="dot" w:pos="9071"/>
      </w:tabs>
      <w:ind w:left="1701"/>
    </w:pPr>
  </w:style>
  <w:style w:type="paragraph" w:customStyle="1" w:styleId="ListAlpha">
    <w:name w:val="List Alpha"/>
    <w:basedOn w:val="List"/>
    <w:rsid w:val="00CC080C"/>
    <w:pPr>
      <w:numPr>
        <w:numId w:val="8"/>
      </w:numPr>
    </w:pPr>
  </w:style>
  <w:style w:type="paragraph" w:customStyle="1" w:styleId="ListAlpha2">
    <w:name w:val="List Alpha 2"/>
    <w:basedOn w:val="List2"/>
    <w:rsid w:val="00CC080C"/>
    <w:pPr>
      <w:numPr>
        <w:numId w:val="7"/>
      </w:numPr>
    </w:pPr>
  </w:style>
  <w:style w:type="paragraph" w:styleId="List2">
    <w:name w:val="List 2"/>
    <w:basedOn w:val="BodyText"/>
    <w:rsid w:val="00CC080C"/>
    <w:pPr>
      <w:tabs>
        <w:tab w:val="left" w:pos="680"/>
      </w:tabs>
      <w:spacing w:before="60" w:after="60"/>
      <w:ind w:left="680" w:hanging="340"/>
    </w:pPr>
  </w:style>
  <w:style w:type="paragraph" w:styleId="List3">
    <w:name w:val="List 3"/>
    <w:basedOn w:val="BodyText"/>
    <w:rsid w:val="00CC080C"/>
    <w:pPr>
      <w:tabs>
        <w:tab w:val="left" w:pos="1021"/>
      </w:tabs>
      <w:spacing w:before="60" w:after="60"/>
      <w:ind w:left="1020" w:hanging="340"/>
    </w:pPr>
  </w:style>
  <w:style w:type="paragraph" w:styleId="List4">
    <w:name w:val="List 4"/>
    <w:basedOn w:val="BodyText"/>
    <w:rsid w:val="00CC080C"/>
    <w:pPr>
      <w:tabs>
        <w:tab w:val="left" w:pos="1361"/>
      </w:tabs>
      <w:spacing w:before="60" w:after="60"/>
      <w:ind w:left="1361" w:hanging="340"/>
    </w:pPr>
  </w:style>
  <w:style w:type="paragraph" w:styleId="List5">
    <w:name w:val="List 5"/>
    <w:basedOn w:val="BodyText"/>
    <w:rsid w:val="00CC080C"/>
    <w:pPr>
      <w:tabs>
        <w:tab w:val="left" w:pos="1701"/>
      </w:tabs>
      <w:spacing w:before="60" w:after="60"/>
      <w:ind w:left="1701" w:hanging="340"/>
    </w:pPr>
  </w:style>
  <w:style w:type="paragraph" w:styleId="ListBullet3">
    <w:name w:val="List Bullet 3"/>
    <w:basedOn w:val="List3"/>
    <w:rsid w:val="00CC080C"/>
    <w:pPr>
      <w:numPr>
        <w:numId w:val="13"/>
      </w:numPr>
      <w:tabs>
        <w:tab w:val="clear" w:pos="1021"/>
      </w:tabs>
      <w:ind w:left="1037" w:hanging="357"/>
    </w:pPr>
  </w:style>
  <w:style w:type="paragraph" w:styleId="ListBullet4">
    <w:name w:val="List Bullet 4"/>
    <w:basedOn w:val="List4"/>
    <w:rsid w:val="00CC080C"/>
    <w:pPr>
      <w:numPr>
        <w:numId w:val="2"/>
      </w:numPr>
      <w:tabs>
        <w:tab w:val="clear" w:pos="1361"/>
      </w:tabs>
    </w:pPr>
  </w:style>
  <w:style w:type="paragraph" w:styleId="ListBullet5">
    <w:name w:val="List Bullet 5"/>
    <w:basedOn w:val="List5"/>
    <w:rsid w:val="00CC080C"/>
    <w:pPr>
      <w:numPr>
        <w:numId w:val="3"/>
      </w:numPr>
    </w:pPr>
  </w:style>
  <w:style w:type="paragraph" w:styleId="ListContinue2">
    <w:name w:val="List Continue 2"/>
    <w:basedOn w:val="List2"/>
    <w:rsid w:val="00CC080C"/>
    <w:pPr>
      <w:ind w:firstLine="0"/>
    </w:pPr>
  </w:style>
  <w:style w:type="paragraph" w:styleId="ListContinue3">
    <w:name w:val="List Continue 3"/>
    <w:basedOn w:val="List3"/>
    <w:rsid w:val="00CC080C"/>
    <w:pPr>
      <w:ind w:left="1021" w:firstLine="0"/>
    </w:pPr>
  </w:style>
  <w:style w:type="paragraph" w:styleId="ListContinue4">
    <w:name w:val="List Continue 4"/>
    <w:basedOn w:val="List4"/>
    <w:rsid w:val="00CC080C"/>
    <w:pPr>
      <w:ind w:firstLine="0"/>
    </w:pPr>
  </w:style>
  <w:style w:type="paragraph" w:styleId="ListContinue5">
    <w:name w:val="List Continue 5"/>
    <w:basedOn w:val="List5"/>
    <w:rsid w:val="00CC080C"/>
    <w:pPr>
      <w:ind w:firstLine="0"/>
    </w:pPr>
  </w:style>
  <w:style w:type="paragraph" w:styleId="ListNumber3">
    <w:name w:val="List Number 3"/>
    <w:basedOn w:val="List3"/>
    <w:rsid w:val="00CC080C"/>
    <w:pPr>
      <w:numPr>
        <w:numId w:val="4"/>
      </w:numPr>
    </w:pPr>
  </w:style>
  <w:style w:type="paragraph" w:styleId="ListNumber4">
    <w:name w:val="List Number 4"/>
    <w:basedOn w:val="List4"/>
    <w:rsid w:val="00CC080C"/>
    <w:pPr>
      <w:numPr>
        <w:numId w:val="5"/>
      </w:numPr>
    </w:pPr>
  </w:style>
  <w:style w:type="paragraph" w:styleId="ListNumber5">
    <w:name w:val="List Number 5"/>
    <w:basedOn w:val="List5"/>
    <w:rsid w:val="00CC080C"/>
    <w:pPr>
      <w:numPr>
        <w:numId w:val="6"/>
      </w:numPr>
    </w:pPr>
  </w:style>
  <w:style w:type="paragraph" w:styleId="BlockText">
    <w:name w:val="Block Text"/>
    <w:basedOn w:val="Normal"/>
    <w:rsid w:val="00CC080C"/>
    <w:pPr>
      <w:spacing w:after="120"/>
      <w:ind w:left="1440" w:right="1440"/>
    </w:pPr>
  </w:style>
  <w:style w:type="character" w:customStyle="1" w:styleId="Subscript">
    <w:name w:val="Subscript"/>
    <w:basedOn w:val="DefaultParagraphFont"/>
    <w:rsid w:val="00CC080C"/>
    <w:rPr>
      <w:sz w:val="16"/>
      <w:vertAlign w:val="subscript"/>
    </w:rPr>
  </w:style>
  <w:style w:type="character" w:customStyle="1" w:styleId="Superscript">
    <w:name w:val="Superscript"/>
    <w:basedOn w:val="DefaultParagraphFont"/>
    <w:rsid w:val="00CC080C"/>
    <w:rPr>
      <w:sz w:val="16"/>
      <w:vertAlign w:val="superscript"/>
    </w:rPr>
  </w:style>
  <w:style w:type="character" w:customStyle="1" w:styleId="Symbols">
    <w:name w:val="Symbols"/>
    <w:basedOn w:val="DefaultParagraphFont"/>
    <w:rsid w:val="00CC080C"/>
    <w:rPr>
      <w:rFonts w:ascii="Symbol" w:hAnsi="Symbol"/>
    </w:rPr>
  </w:style>
  <w:style w:type="character" w:customStyle="1" w:styleId="MenuOptions">
    <w:name w:val="Menu Options"/>
    <w:basedOn w:val="DefaultParagraphFont"/>
    <w:rsid w:val="00CC080C"/>
    <w:rPr>
      <w:rFonts w:ascii="Arial Narrow" w:hAnsi="Arial Narrow"/>
      <w:smallCaps/>
    </w:rPr>
  </w:style>
  <w:style w:type="character" w:customStyle="1" w:styleId="Buttons">
    <w:name w:val="Buttons"/>
    <w:basedOn w:val="DefaultParagraphFont"/>
    <w:rsid w:val="00CC080C"/>
    <w:rPr>
      <w:b/>
    </w:rPr>
  </w:style>
  <w:style w:type="character" w:customStyle="1" w:styleId="Underlined">
    <w:name w:val="Underlined"/>
    <w:basedOn w:val="DefaultParagraphFont"/>
    <w:rsid w:val="00CC080C"/>
    <w:rPr>
      <w:u w:val="single"/>
    </w:rPr>
  </w:style>
  <w:style w:type="paragraph" w:customStyle="1" w:styleId="TableBodyTextRight">
    <w:name w:val="Table Body Text Right"/>
    <w:basedOn w:val="TableBodyText"/>
    <w:rsid w:val="00CC080C"/>
    <w:pPr>
      <w:widowControl w:val="0"/>
      <w:autoSpaceDE w:val="0"/>
      <w:autoSpaceDN w:val="0"/>
      <w:adjustRightInd w:val="0"/>
      <w:jc w:val="right"/>
    </w:pPr>
    <w:rPr>
      <w:rFonts w:cs="Arial"/>
      <w:szCs w:val="18"/>
    </w:rPr>
  </w:style>
  <w:style w:type="paragraph" w:customStyle="1" w:styleId="CopyrightText">
    <w:name w:val="Copyright Text"/>
    <w:basedOn w:val="BodyText"/>
    <w:rsid w:val="00CC080C"/>
    <w:rPr>
      <w:sz w:val="18"/>
    </w:rPr>
  </w:style>
  <w:style w:type="paragraph" w:customStyle="1" w:styleId="BodySmallRight">
    <w:name w:val="Body Small Right"/>
    <w:basedOn w:val="BodyTextRight"/>
    <w:rsid w:val="00CC080C"/>
    <w:rPr>
      <w:sz w:val="18"/>
      <w:szCs w:val="18"/>
    </w:rPr>
  </w:style>
  <w:style w:type="paragraph" w:customStyle="1" w:styleId="MarginEdition">
    <w:name w:val="Margin Edition"/>
    <w:basedOn w:val="MarginNote"/>
    <w:rsid w:val="00CC080C"/>
    <w:pPr>
      <w:spacing w:before="0" w:after="0"/>
    </w:pPr>
    <w:rPr>
      <w:rFonts w:ascii="Times New Roman" w:hAnsi="Times New Roman"/>
      <w:color w:val="999999"/>
    </w:rPr>
  </w:style>
  <w:style w:type="paragraph" w:customStyle="1" w:styleId="Spacer">
    <w:name w:val="Spacer"/>
    <w:basedOn w:val="Normal"/>
    <w:rsid w:val="00CC080C"/>
    <w:rPr>
      <w:sz w:val="2"/>
      <w:szCs w:val="2"/>
    </w:rPr>
  </w:style>
  <w:style w:type="character" w:customStyle="1" w:styleId="Small">
    <w:name w:val="Small"/>
    <w:basedOn w:val="DefaultParagraphFont"/>
    <w:rsid w:val="00CC080C"/>
    <w:rPr>
      <w:sz w:val="16"/>
    </w:rPr>
  </w:style>
  <w:style w:type="paragraph" w:customStyle="1" w:styleId="WideTable">
    <w:name w:val="Wide Table"/>
    <w:basedOn w:val="Normal"/>
    <w:rsid w:val="00CC080C"/>
    <w:pPr>
      <w:ind w:left="-1418"/>
    </w:pPr>
    <w:rPr>
      <w:sz w:val="2"/>
      <w:szCs w:val="2"/>
    </w:rPr>
  </w:style>
  <w:style w:type="character" w:styleId="PageNumber">
    <w:name w:val="page number"/>
    <w:basedOn w:val="DefaultParagraphFont"/>
    <w:rsid w:val="00CC080C"/>
  </w:style>
  <w:style w:type="paragraph" w:styleId="Quote">
    <w:name w:val="Quote"/>
    <w:basedOn w:val="Heading1"/>
    <w:link w:val="QuoteChar"/>
    <w:qFormat/>
    <w:rsid w:val="00CC080C"/>
    <w:rPr>
      <w:b w:val="0"/>
      <w:sz w:val="72"/>
      <w:szCs w:val="72"/>
      <w:lang w:val="en-NZ"/>
    </w:rPr>
  </w:style>
  <w:style w:type="character" w:customStyle="1" w:styleId="QuoteChar">
    <w:name w:val="Quote Char"/>
    <w:basedOn w:val="DefaultParagraphFont"/>
    <w:link w:val="Quote"/>
    <w:rsid w:val="00CC0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80C"/>
    <w:pPr>
      <w:pageBreakBefore/>
    </w:pPr>
  </w:style>
  <w:style w:type="paragraph" w:customStyle="1" w:styleId="Border">
    <w:name w:val="Border"/>
    <w:basedOn w:val="Normal"/>
    <w:qFormat/>
    <w:rsid w:val="00CC0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80C"/>
    <w:rPr>
      <w:b/>
      <w:bCs/>
      <w:i/>
      <w:iCs/>
      <w:color w:val="auto"/>
    </w:rPr>
  </w:style>
  <w:style w:type="paragraph" w:styleId="IntenseQuote">
    <w:name w:val="Intense Quote"/>
    <w:basedOn w:val="Normal"/>
    <w:next w:val="Normal"/>
    <w:link w:val="IntenseQuoteChar"/>
    <w:uiPriority w:val="30"/>
    <w:qFormat/>
    <w:rsid w:val="00CC0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80C"/>
    <w:rPr>
      <w:smallCaps/>
      <w:color w:val="auto"/>
      <w:u w:val="single"/>
    </w:rPr>
  </w:style>
  <w:style w:type="character" w:styleId="IntenseReference">
    <w:name w:val="Intense Reference"/>
    <w:basedOn w:val="DefaultParagraphFont"/>
    <w:uiPriority w:val="32"/>
    <w:qFormat/>
    <w:rsid w:val="00CC080C"/>
    <w:rPr>
      <w:b/>
      <w:bCs/>
      <w:smallCaps/>
      <w:color w:val="auto"/>
      <w:spacing w:val="5"/>
      <w:u w:val="single"/>
    </w:rPr>
  </w:style>
  <w:style w:type="paragraph" w:customStyle="1" w:styleId="2ColumnHeading">
    <w:name w:val="2Column Heading"/>
    <w:basedOn w:val="BodyText"/>
    <w:qFormat/>
    <w:rsid w:val="00CC080C"/>
    <w:pPr>
      <w:spacing w:after="60"/>
      <w:ind w:left="-2268"/>
    </w:pPr>
    <w:rPr>
      <w:b/>
    </w:rPr>
  </w:style>
  <w:style w:type="paragraph" w:customStyle="1" w:styleId="Heading1TOC">
    <w:name w:val="Heading1 TOC"/>
    <w:basedOn w:val="Normal"/>
    <w:qFormat/>
    <w:rsid w:val="00CC080C"/>
    <w:pPr>
      <w:spacing w:before="240" w:after="120"/>
    </w:pPr>
    <w:rPr>
      <w:rFonts w:ascii="Times New Roman" w:hAnsi="Times New Roman"/>
      <w:b/>
      <w:sz w:val="32"/>
    </w:rPr>
  </w:style>
  <w:style w:type="paragraph" w:customStyle="1" w:styleId="Heading2TOC">
    <w:name w:val="Heading2 TOC"/>
    <w:basedOn w:val="Normal"/>
    <w:qFormat/>
    <w:rsid w:val="00CC080C"/>
    <w:pPr>
      <w:spacing w:before="240" w:after="60"/>
    </w:pPr>
    <w:rPr>
      <w:rFonts w:ascii="Times New Roman" w:hAnsi="Times New Roman"/>
      <w:b/>
      <w:sz w:val="28"/>
    </w:rPr>
  </w:style>
  <w:style w:type="character" w:customStyle="1" w:styleId="Underline">
    <w:name w:val="Underline"/>
    <w:basedOn w:val="DefaultParagraphFont"/>
    <w:qFormat/>
    <w:rsid w:val="00CC080C"/>
    <w:rPr>
      <w:u w:val="single"/>
    </w:rPr>
  </w:style>
  <w:style w:type="character" w:customStyle="1" w:styleId="BoldandItalics">
    <w:name w:val="Bold and Italics"/>
    <w:qFormat/>
    <w:rsid w:val="00CC080C"/>
    <w:rPr>
      <w:b/>
      <w:i/>
      <w:u w:val="none"/>
    </w:rPr>
  </w:style>
  <w:style w:type="paragraph" w:styleId="BalloonText">
    <w:name w:val="Balloon Text"/>
    <w:basedOn w:val="Normal"/>
    <w:link w:val="BalloonTextChar"/>
    <w:rsid w:val="00CC080C"/>
    <w:rPr>
      <w:rFonts w:ascii="Tahoma" w:hAnsi="Tahoma" w:cs="Tahoma"/>
      <w:sz w:val="16"/>
      <w:szCs w:val="16"/>
    </w:rPr>
  </w:style>
  <w:style w:type="character" w:customStyle="1" w:styleId="BalloonTextChar">
    <w:name w:val="Balloon Text Char"/>
    <w:basedOn w:val="DefaultParagraphFont"/>
    <w:link w:val="BalloonText"/>
    <w:rsid w:val="00CC0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80C"/>
    <w:rPr>
      <w:b/>
      <w:color w:val="660033"/>
      <w:spacing w:val="0"/>
    </w:rPr>
  </w:style>
  <w:style w:type="paragraph" w:customStyle="1" w:styleId="Nameditemlist">
    <w:name w:val="Named item list"/>
    <w:basedOn w:val="BodyText"/>
    <w:qFormat/>
    <w:rsid w:val="00CC080C"/>
    <w:pPr>
      <w:tabs>
        <w:tab w:val="left" w:pos="2835"/>
      </w:tabs>
      <w:ind w:left="2835" w:hanging="2835"/>
    </w:pPr>
  </w:style>
  <w:style w:type="paragraph" w:customStyle="1" w:styleId="BodyTextnopadding">
    <w:name w:val="Body Text no padding"/>
    <w:basedOn w:val="BodyText"/>
    <w:qFormat/>
    <w:rsid w:val="00CC080C"/>
    <w:pPr>
      <w:spacing w:before="0" w:after="0"/>
    </w:pPr>
  </w:style>
  <w:style w:type="paragraph" w:customStyle="1" w:styleId="BodyTextBold">
    <w:name w:val="Body Text Bold"/>
    <w:basedOn w:val="BodyText"/>
    <w:qFormat/>
    <w:rsid w:val="00CC080C"/>
    <w:rPr>
      <w:b/>
    </w:rPr>
  </w:style>
  <w:style w:type="character" w:styleId="Hyperlink">
    <w:name w:val="Hyperlink"/>
    <w:basedOn w:val="DefaultParagraphFont"/>
    <w:uiPriority w:val="99"/>
    <w:unhideWhenUsed/>
    <w:rsid w:val="005435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Words>
  <Characters>3642</Characters>
  <Application>Microsoft Office Word</Application>
  <DocSecurity>0</DocSecurity>
  <Lines>117</Lines>
  <Paragraphs>71</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ICTPRG614 Create cloud computing services</dc:title>
  <dc:subject>Approved</dc:subject>
  <dc:creator>Future Skills Organisation</dc:creator>
  <cp:keywords>Release: 1</cp:keywords>
  <dc:description>Review Date: 12 April 2008</dc:description>
  <cp:lastModifiedBy>HSD_TPCMSd.prod</cp:lastModifiedBy>
  <cp:revision>3</cp:revision>
  <dcterms:created xsi:type="dcterms:W3CDTF">2024-12-17T07:14:00Z</dcterms:created>
  <dcterms:modified xsi:type="dcterms:W3CDTF">2024-12-17T07:14:00Z</dcterms:modified>
</cp:coreProperties>
</file>