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586" w:rsidP="00D95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ICTPRG603 Develop advanced mobile multi-touch applications</w:t>
      </w:r>
      <w:r>
        <w:fldChar w:fldCharType="end"/>
      </w:r>
    </w:p>
    <w:p w:rsidR="00D95586" w:rsidP="00D95586">
      <w:pPr>
        <w:pStyle w:val="Version"/>
        <w:sectPr w:rsidSect="00115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88F" w:rsidP="0011588F">
      <w:pPr>
        <w:pStyle w:val="SuperHeading"/>
      </w:pPr>
      <w:r w:rsidRPr="0011588F">
        <w:t>ICTPRG603 Develop advanced mobile multi-touch applications</w:t>
      </w:r>
    </w:p>
    <w:p w:rsidR="00000000" w:rsidRPr="0011588F" w:rsidP="0011588F">
      <w:pPr>
        <w:pStyle w:val="Heading1"/>
      </w:pPr>
      <w:bookmarkStart w:id="1" w:name="O_1095607"/>
      <w:bookmarkEnd w:id="1"/>
      <w:r w:rsidRPr="0011588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BodyText"/>
            </w:pPr>
            <w:r w:rsidRPr="0011588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rPr>
                <w:rStyle w:val="SpecialBold"/>
              </w:rPr>
              <w:t>Comments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BodyText"/>
            </w:pPr>
            <w:r w:rsidRPr="0011588F">
              <w:t>This version first released with ICT Information and Communications Technology Training Package Version 6.0.</w:t>
            </w:r>
          </w:p>
        </w:tc>
      </w:tr>
    </w:tbl>
    <w:p w:rsidR="00000000" w:rsidRPr="0011588F" w:rsidP="0011588F">
      <w:pPr>
        <w:pStyle w:val="BodyText"/>
      </w:pPr>
    </w:p>
    <w:p w:rsidR="00000000" w:rsidRPr="0011588F" w:rsidP="0011588F">
      <w:pPr>
        <w:pStyle w:val="AllowPageBreak"/>
      </w:pPr>
    </w:p>
    <w:p w:rsidR="00000000" w:rsidRPr="0011588F" w:rsidP="0011588F">
      <w:pPr>
        <w:pStyle w:val="Heading1"/>
      </w:pPr>
      <w:bookmarkStart w:id="2" w:name="O_1095612"/>
      <w:bookmarkEnd w:id="2"/>
      <w:r w:rsidRPr="0011588F">
        <w:t>Application</w:t>
      </w:r>
    </w:p>
    <w:p w:rsidR="00000000" w:rsidRPr="0011588F" w:rsidP="00D95586">
      <w:pPr>
        <w:pStyle w:val="BodyText"/>
      </w:pPr>
      <w:r w:rsidRPr="0011588F">
        <w:t>This unit describes the skills and knowledge re</w:t>
      </w:r>
      <w:r w:rsidRPr="0011588F">
        <w:t>quired to design, develop, debug, test and deploy applications for hand-held digital devices using the advanced features of these devices.</w:t>
      </w:r>
    </w:p>
    <w:p w:rsidR="00000000" w:rsidRPr="0011588F" w:rsidP="00D95586">
      <w:pPr>
        <w:pStyle w:val="BodyText"/>
      </w:pPr>
      <w:r w:rsidRPr="0011588F">
        <w:t>It applies to application developers, software developers, game developers, designers and testers, who work in the ar</w:t>
      </w:r>
      <w:r w:rsidRPr="0011588F">
        <w:t>ea of mobile applications development.</w:t>
      </w:r>
    </w:p>
    <w:p w:rsidR="00000000" w:rsidRPr="0011588F" w:rsidP="00D95586">
      <w:pPr>
        <w:pStyle w:val="BodyText"/>
      </w:pPr>
      <w:r w:rsidRPr="0011588F">
        <w:t>No licensing, legislative or certification requirements apply to this unit at the time of publication.</w:t>
      </w:r>
    </w:p>
    <w:p w:rsidR="00000000" w:rsidRPr="0011588F" w:rsidP="0011588F">
      <w:pPr>
        <w:pStyle w:val="Heading1"/>
      </w:pPr>
      <w:bookmarkStart w:id="3" w:name="O_1095611"/>
      <w:bookmarkEnd w:id="3"/>
      <w:r w:rsidRPr="0011588F">
        <w:t>Unit Sector</w:t>
      </w:r>
    </w:p>
    <w:p w:rsidR="00000000" w:rsidRPr="0011588F" w:rsidP="00D95586">
      <w:pPr>
        <w:pStyle w:val="BodyText"/>
      </w:pPr>
      <w:r w:rsidRPr="0011588F">
        <w:t>Programming and software development</w:t>
      </w:r>
    </w:p>
    <w:p w:rsidR="00000000" w:rsidRPr="0011588F" w:rsidP="0011588F">
      <w:pPr>
        <w:pStyle w:val="Heading1"/>
      </w:pPr>
      <w:bookmarkStart w:id="4" w:name="O_1095610"/>
      <w:bookmarkEnd w:id="4"/>
      <w:r w:rsidRPr="0011588F">
        <w:t>Elements and Performance Cr</w:t>
      </w:r>
      <w:r w:rsidRPr="0011588F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7"/>
        <w:gridCol w:w="6469"/>
      </w:tblGrid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BodyText"/>
            </w:pPr>
            <w:r w:rsidRPr="001158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rPr>
                <w:rStyle w:val="SpecialBold"/>
              </w:rPr>
              <w:t>PERFORMANCE CRITERIA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BodyText"/>
            </w:pPr>
            <w:r w:rsidRPr="001158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"/>
              <w:rPr>
                <w:lang w:val="en-NZ"/>
              </w:rPr>
            </w:pPr>
            <w:r w:rsidRPr="0011588F">
              <w:t>1. Establish and work on target platform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"/>
            </w:pPr>
            <w:r w:rsidRPr="0011588F">
              <w:t>1.1 Identify and document application requirements according to organisational requirements</w:t>
            </w:r>
          </w:p>
          <w:p w:rsidR="00000000" w:rsidRPr="0011588F" w:rsidP="0011588F">
            <w:pPr>
              <w:pStyle w:val="List"/>
            </w:pPr>
            <w:r w:rsidRPr="0011588F">
              <w:t>1.2 Establish platform and install required development tools, and environment</w:t>
            </w:r>
          </w:p>
          <w:p w:rsidR="00000000" w:rsidRPr="0011588F" w:rsidP="0011588F">
            <w:pPr>
              <w:pStyle w:val="List"/>
            </w:pPr>
            <w:r w:rsidRPr="0011588F">
              <w:t>1.3 Deploy completed applications target device and enable public download</w:t>
            </w:r>
          </w:p>
          <w:p w:rsidR="00000000" w:rsidP="0011588F">
            <w:pPr>
              <w:pStyle w:val="List"/>
              <w:rPr>
                <w:lang w:val="en-NZ"/>
              </w:rPr>
            </w:pPr>
            <w:r w:rsidRPr="0011588F">
              <w:t>1.4 Test a</w:t>
            </w:r>
            <w:r w:rsidRPr="0011588F">
              <w:t xml:space="preserve">pplication using an emulator and align to organisational requirements 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"/>
              <w:rPr>
                <w:lang w:val="en-NZ"/>
              </w:rPr>
            </w:pPr>
            <w:r w:rsidRPr="0011588F">
              <w:t>2. Develop application for  multi-touch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"/>
            </w:pPr>
            <w:r w:rsidRPr="0011588F">
              <w:t>2.1 Design and code application and respond to events according to device requirements</w:t>
            </w:r>
          </w:p>
          <w:p w:rsidR="00000000" w:rsidRPr="0011588F" w:rsidP="0011588F">
            <w:pPr>
              <w:pStyle w:val="List"/>
            </w:pPr>
            <w:r w:rsidRPr="0011588F">
              <w:t>2.2 Design and code application and respond to tap</w:t>
            </w:r>
            <w:r w:rsidRPr="0011588F">
              <w:t>s, touches and gestures</w:t>
            </w:r>
          </w:p>
          <w:p w:rsidR="00000000" w:rsidRPr="0011588F" w:rsidP="0011588F">
            <w:pPr>
              <w:pStyle w:val="List"/>
            </w:pPr>
            <w:r w:rsidRPr="0011588F">
              <w:t>2.3 Design approach according to device requirements</w:t>
            </w:r>
          </w:p>
          <w:p w:rsidR="00000000" w:rsidP="0011588F">
            <w:pPr>
              <w:pStyle w:val="List"/>
              <w:rPr>
                <w:lang w:val="en-NZ"/>
              </w:rPr>
            </w:pPr>
            <w:r w:rsidRPr="0011588F">
              <w:t>2.4 Develop application and use autorotation and auto-resizing facilities according to device requirements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"/>
              <w:rPr>
                <w:lang w:val="en-NZ"/>
              </w:rPr>
            </w:pPr>
            <w:r w:rsidRPr="0011588F">
              <w:t xml:space="preserve">3. Develop code using features of mobile device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"/>
            </w:pPr>
            <w:r w:rsidRPr="0011588F">
              <w:t>3.1 Determine and document features of mobile device according code specifications</w:t>
            </w:r>
          </w:p>
          <w:p w:rsidR="00000000" w:rsidRPr="0011588F" w:rsidP="0011588F">
            <w:pPr>
              <w:pStyle w:val="List"/>
            </w:pPr>
            <w:r w:rsidRPr="0011588F">
              <w:t xml:space="preserve">3.2 Write code requiring web connectivity according to device requirements </w:t>
            </w:r>
          </w:p>
          <w:p w:rsidR="00000000" w:rsidRPr="0011588F" w:rsidP="0011588F">
            <w:pPr>
              <w:pStyle w:val="List"/>
            </w:pPr>
            <w:r w:rsidRPr="0011588F">
              <w:t xml:space="preserve">3.3 Write code and enable communication with another device </w:t>
            </w:r>
          </w:p>
          <w:p w:rsidR="00000000" w:rsidP="0011588F">
            <w:pPr>
              <w:pStyle w:val="List"/>
              <w:rPr>
                <w:lang w:val="en-NZ"/>
              </w:rPr>
            </w:pPr>
            <w:r w:rsidRPr="0011588F">
              <w:t>3.4 Write code using application pro</w:t>
            </w:r>
            <w:r w:rsidRPr="0011588F">
              <w:t>gramming interface (API) and check relation to at least one other advanced device feature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"/>
              <w:rPr>
                <w:lang w:val="en-NZ"/>
              </w:rPr>
            </w:pPr>
            <w:r w:rsidRPr="0011588F">
              <w:t>4. Use available data persistence facilities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"/>
            </w:pPr>
            <w:r w:rsidRPr="0011588F">
              <w:t>4.1 Write code to read and write to devices file system</w:t>
            </w:r>
          </w:p>
          <w:p w:rsidR="00000000" w:rsidRPr="0011588F" w:rsidP="0011588F">
            <w:pPr>
              <w:pStyle w:val="List"/>
            </w:pPr>
            <w:r w:rsidRPr="0011588F">
              <w:t>4.2 Synchronise data between device and external data sources</w:t>
            </w:r>
          </w:p>
          <w:p w:rsidR="00000000" w:rsidP="0011588F">
            <w:pPr>
              <w:pStyle w:val="List"/>
              <w:rPr>
                <w:lang w:val="en-NZ"/>
              </w:rPr>
            </w:pPr>
            <w:r w:rsidRPr="0011588F">
              <w:t>4.</w:t>
            </w:r>
            <w:r w:rsidRPr="0011588F">
              <w:t>3 Write code to make use of available database facilities on chosen device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"/>
              <w:rPr>
                <w:lang w:val="en-NZ"/>
              </w:rPr>
            </w:pPr>
            <w:r w:rsidRPr="0011588F">
              <w:t xml:space="preserve">5. Develop secure applications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"/>
            </w:pPr>
            <w:r w:rsidRPr="0011588F">
              <w:t>5.1 Determine, document and apply performance objectives</w:t>
            </w:r>
          </w:p>
          <w:p w:rsidR="00000000" w:rsidRPr="0011588F" w:rsidP="0011588F">
            <w:pPr>
              <w:pStyle w:val="List"/>
            </w:pPr>
            <w:r w:rsidRPr="0011588F">
              <w:t>5.2 Apply performance objectives according to organisational policies and procedures</w:t>
            </w:r>
          </w:p>
          <w:p w:rsidR="00000000" w:rsidRPr="0011588F" w:rsidP="0011588F">
            <w:pPr>
              <w:pStyle w:val="List"/>
            </w:pPr>
            <w:r w:rsidRPr="0011588F">
              <w:t>5.3 Im</w:t>
            </w:r>
            <w:r w:rsidRPr="0011588F">
              <w:t>plement memory management and eliminate zombie processes according to application security requirements</w:t>
            </w:r>
          </w:p>
        </w:tc>
      </w:tr>
    </w:tbl>
    <w:p w:rsidR="00000000" w:rsidRPr="0011588F" w:rsidP="0011588F">
      <w:pPr>
        <w:pStyle w:val="List2"/>
      </w:pPr>
    </w:p>
    <w:p w:rsidR="00000000" w:rsidRPr="0011588F" w:rsidP="0011588F">
      <w:pPr>
        <w:pStyle w:val="AllowPageBreak"/>
      </w:pPr>
    </w:p>
    <w:p w:rsidR="00000000" w:rsidRPr="0011588F" w:rsidP="0011588F">
      <w:pPr>
        <w:pStyle w:val="Heading1"/>
      </w:pPr>
      <w:bookmarkStart w:id="5" w:name="O_1095609"/>
      <w:bookmarkEnd w:id="5"/>
      <w:r w:rsidRPr="0011588F">
        <w:t>Foundation Skills</w:t>
      </w:r>
    </w:p>
    <w:p w:rsidR="00000000" w:rsidRPr="00D95586" w:rsidP="00D95586">
      <w:pPr>
        <w:pStyle w:val="BodyText"/>
        <w:rPr>
          <w:i/>
        </w:rPr>
      </w:pPr>
      <w:r w:rsidRPr="00D95586">
        <w:rPr>
          <w:rStyle w:val="Emphasis"/>
        </w:rPr>
        <w:t>This section describes language, literacy, numeracy and employment skills incorporated in the performance criteri</w:t>
      </w:r>
      <w:r w:rsidRPr="00D95586">
        <w:rPr>
          <w:rStyle w:val="Emphasis"/>
        </w:rPr>
        <w:t>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BodyText"/>
            </w:pPr>
            <w:r w:rsidRPr="001158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rPr>
                <w:rStyle w:val="SpecialBold"/>
              </w:rPr>
              <w:t>DESCRIPTION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Extracts, evaluates and manipulates the mathematical information embedded in a range of tasks and texts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Identifies, analyses, and interprets complex technical and business protocol materia</w:t>
            </w:r>
            <w:r w:rsidRPr="0011588F">
              <w:t>l in order to determine business requirements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Bullet"/>
            </w:pPr>
            <w:r w:rsidRPr="0011588F">
              <w:t>Accurately records and completes documentation according to organisational formats and procedures</w:t>
            </w:r>
          </w:p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Writes and edits code and technical data in a logical manner using required syntax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 xml:space="preserve">Demonstrates sophisticated knowledge of the principles, concepts, language and practices associated with the digital world, and uses </w:t>
            </w:r>
            <w:r w:rsidRPr="0011588F">
              <w:t>these to troubleshoot, and understand the uses and potential of new technology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Planning and org</w:t>
            </w:r>
            <w:r w:rsidRPr="0011588F">
              <w:t>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Bullet"/>
            </w:pPr>
            <w:r w:rsidRPr="0011588F">
              <w:t>Uses a mix of intuitive and formal processes to identify key information and issues, evaluate alternative strategies, anticipate consequences, implementation issues and contingencies</w:t>
            </w:r>
          </w:p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 xml:space="preserve">When dealing with complex issues, may use intuition to identify </w:t>
            </w:r>
            <w:r w:rsidRPr="0011588F">
              <w:t>common problems in building, and deploying mobile applications, and completing basic program debugging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Uses nuanced knowledge of context to demonstrate and knowledge of anomalies and subtle deviations to normal expectations, focusing atte</w:t>
            </w:r>
            <w:r w:rsidRPr="0011588F">
              <w:t>ntion and remedying problems as they arise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ListBullet"/>
              <w:rPr>
                <w:lang w:val="en-NZ"/>
              </w:rPr>
            </w:pPr>
            <w:r w:rsidRPr="0011588F">
              <w:t>Responds to both, explicit and implicit, protocols within familiar work contexts</w:t>
            </w:r>
          </w:p>
        </w:tc>
      </w:tr>
      <w:tr w:rsidTr="00D955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F">
            <w:pPr>
              <w:pStyle w:val="BodyText"/>
              <w:rPr>
                <w:lang w:val="en-NZ"/>
              </w:rPr>
            </w:pPr>
            <w:r w:rsidRPr="0011588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F" w:rsidP="0011588F">
            <w:pPr>
              <w:pStyle w:val="ListBullet"/>
            </w:pPr>
            <w:r w:rsidRPr="0011588F">
              <w:t xml:space="preserve">Demonstrates and awareness of the importance of knowledge, monitoring, and controlling </w:t>
            </w:r>
            <w:r w:rsidRPr="0011588F">
              <w:t>access to digitally stored and transmitted information</w:t>
            </w:r>
          </w:p>
        </w:tc>
      </w:tr>
    </w:tbl>
    <w:p w:rsidR="00000000" w:rsidRPr="0011588F" w:rsidP="0011588F">
      <w:pPr>
        <w:pStyle w:val="BodyText"/>
      </w:pPr>
    </w:p>
    <w:p w:rsidR="00000000" w:rsidRPr="0011588F" w:rsidP="0011588F">
      <w:pPr>
        <w:pStyle w:val="AllowPageBreak"/>
      </w:pPr>
    </w:p>
    <w:p w:rsidR="00000000" w:rsidRPr="0011588F" w:rsidP="0011588F">
      <w:pPr>
        <w:pStyle w:val="Heading1"/>
      </w:pPr>
      <w:bookmarkStart w:id="6" w:name="O_1095608"/>
      <w:bookmarkEnd w:id="6"/>
      <w:r w:rsidRPr="0011588F">
        <w:t>Unit Mapping Information</w:t>
      </w:r>
    </w:p>
    <w:p w:rsidR="00000000" w:rsidRPr="0011588F" w:rsidP="00D95586">
      <w:pPr>
        <w:pStyle w:val="BodyText"/>
      </w:pPr>
      <w:r w:rsidRPr="0011588F">
        <w:t>Supersedes and is equivalent to ICTPRG601 Develop advanced mobile multi-touch applications.</w:t>
      </w:r>
    </w:p>
    <w:p w:rsidR="00000000" w:rsidRPr="0011588F" w:rsidP="0011588F">
      <w:pPr>
        <w:pStyle w:val="Heading1"/>
      </w:pPr>
      <w:bookmarkStart w:id="7" w:name="O_1095601"/>
      <w:bookmarkEnd w:id="7"/>
      <w:r w:rsidRPr="0011588F">
        <w:t>Links</w:t>
      </w:r>
    </w:p>
    <w:p w:rsidR="00000000" w:rsidRPr="0011588F" w:rsidP="00D95586">
      <w:pPr>
        <w:pStyle w:val="BodyText"/>
      </w:pPr>
      <w:r w:rsidRPr="0011588F">
        <w:t xml:space="preserve">Companion Volume Implementation Guide </w:t>
      </w:r>
      <w:r w:rsidRPr="0011588F">
        <w:t xml:space="preserve">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6B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588F" w:rsidP="0011588F"/>
    <w:sectPr w:rsidSect="00115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F" w:rsidRPr="00D95586" w:rsidP="00D95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86" w:rsidP="00115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586" w:rsidP="00115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5586" w:rsidP="00115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88F" w:rsidRPr="00D95586" w:rsidP="00D95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86" w:rsidRPr="002D2AF8" w:rsidP="00115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ICTPRG603 Develop advanced mobile multi-touch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95586" w:rsidP="00115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8C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3AC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88F"/>
  </w:style>
  <w:style w:type="character" w:customStyle="1" w:styleId="Heading1Char">
    <w:name w:val="Heading 1 Char"/>
    <w:basedOn w:val="DefaultParagraphFont"/>
    <w:link w:val="Heading1"/>
    <w:rsid w:val="00115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8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8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8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88F"/>
    <w:rPr>
      <w:b/>
      <w:spacing w:val="0"/>
    </w:rPr>
  </w:style>
  <w:style w:type="character" w:styleId="Emphasis">
    <w:name w:val="Emphasis"/>
    <w:basedOn w:val="DefaultParagraphFont"/>
    <w:qFormat/>
    <w:rsid w:val="0011588F"/>
    <w:rPr>
      <w:i/>
    </w:rPr>
  </w:style>
  <w:style w:type="paragraph" w:customStyle="1" w:styleId="SuperHeading">
    <w:name w:val="SuperHeading"/>
    <w:basedOn w:val="Normal"/>
    <w:rsid w:val="00115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158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15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8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8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8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88F"/>
  </w:style>
  <w:style w:type="paragraph" w:styleId="TableofFigures">
    <w:name w:val="table of figures"/>
    <w:basedOn w:val="Normal"/>
    <w:next w:val="Normal"/>
    <w:semiHidden/>
    <w:rsid w:val="00115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8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88F"/>
    <w:rPr>
      <w:rFonts w:ascii="Wingdings" w:hAnsi="Wingdings"/>
    </w:rPr>
  </w:style>
  <w:style w:type="paragraph" w:customStyle="1" w:styleId="TableHeading">
    <w:name w:val="Table Heading"/>
    <w:basedOn w:val="HeadingBase"/>
    <w:rsid w:val="00115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88F"/>
    <w:rPr>
      <w:color w:val="0033CC"/>
      <w:u w:val="none"/>
    </w:rPr>
  </w:style>
  <w:style w:type="paragraph" w:customStyle="1" w:styleId="BodyTextRight">
    <w:name w:val="Body Text Right"/>
    <w:basedOn w:val="BodyText"/>
    <w:rsid w:val="00115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8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88F"/>
    <w:rPr>
      <w:sz w:val="32"/>
    </w:rPr>
  </w:style>
  <w:style w:type="paragraph" w:customStyle="1" w:styleId="HeadingProcedure">
    <w:name w:val="Heading Procedure"/>
    <w:basedOn w:val="HeadingBase"/>
    <w:next w:val="Normal"/>
    <w:rsid w:val="00115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88F"/>
    <w:pPr>
      <w:spacing w:before="60" w:after="60"/>
    </w:pPr>
  </w:style>
  <w:style w:type="paragraph" w:styleId="ListContinue">
    <w:name w:val="List Continue"/>
    <w:basedOn w:val="List"/>
    <w:rsid w:val="0011588F"/>
    <w:pPr>
      <w:ind w:firstLine="0"/>
    </w:pPr>
  </w:style>
  <w:style w:type="paragraph" w:customStyle="1" w:styleId="ListNote">
    <w:name w:val="List Note"/>
    <w:basedOn w:val="List"/>
    <w:rsid w:val="00115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88F"/>
    <w:rPr>
      <w:rFonts w:ascii="Courier New" w:hAnsi="Courier New"/>
    </w:rPr>
  </w:style>
  <w:style w:type="paragraph" w:customStyle="1" w:styleId="NoteBullet">
    <w:name w:val="Note Bullet"/>
    <w:basedOn w:val="Note"/>
    <w:rsid w:val="00115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8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88F"/>
    <w:rPr>
      <w:b/>
      <w:smallCaps/>
    </w:rPr>
  </w:style>
  <w:style w:type="paragraph" w:customStyle="1" w:styleId="TableListNumber">
    <w:name w:val="Table List Number"/>
    <w:basedOn w:val="ListNumber"/>
    <w:rsid w:val="00115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88F"/>
    <w:pPr>
      <w:numPr>
        <w:numId w:val="8"/>
      </w:numPr>
    </w:pPr>
  </w:style>
  <w:style w:type="paragraph" w:customStyle="1" w:styleId="ListAlpha2">
    <w:name w:val="List Alpha 2"/>
    <w:basedOn w:val="List2"/>
    <w:rsid w:val="0011588F"/>
    <w:pPr>
      <w:numPr>
        <w:numId w:val="7"/>
      </w:numPr>
    </w:pPr>
  </w:style>
  <w:style w:type="paragraph" w:styleId="List3">
    <w:name w:val="List 3"/>
    <w:basedOn w:val="BodyText"/>
    <w:rsid w:val="00115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8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8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88F"/>
    <w:pPr>
      <w:numPr>
        <w:numId w:val="3"/>
      </w:numPr>
    </w:pPr>
  </w:style>
  <w:style w:type="paragraph" w:styleId="ListContinue2">
    <w:name w:val="List Continue 2"/>
    <w:basedOn w:val="List2"/>
    <w:rsid w:val="0011588F"/>
    <w:pPr>
      <w:ind w:firstLine="0"/>
    </w:pPr>
  </w:style>
  <w:style w:type="paragraph" w:styleId="ListContinue3">
    <w:name w:val="List Continue 3"/>
    <w:basedOn w:val="List3"/>
    <w:rsid w:val="0011588F"/>
    <w:pPr>
      <w:ind w:left="1021" w:firstLine="0"/>
    </w:pPr>
  </w:style>
  <w:style w:type="paragraph" w:styleId="ListContinue4">
    <w:name w:val="List Continue 4"/>
    <w:basedOn w:val="List4"/>
    <w:rsid w:val="0011588F"/>
    <w:pPr>
      <w:ind w:firstLine="0"/>
    </w:pPr>
  </w:style>
  <w:style w:type="paragraph" w:styleId="ListContinue5">
    <w:name w:val="List Continue 5"/>
    <w:basedOn w:val="List5"/>
    <w:rsid w:val="0011588F"/>
    <w:pPr>
      <w:ind w:firstLine="0"/>
    </w:pPr>
  </w:style>
  <w:style w:type="paragraph" w:styleId="ListNumber3">
    <w:name w:val="List Number 3"/>
    <w:basedOn w:val="List3"/>
    <w:rsid w:val="0011588F"/>
    <w:pPr>
      <w:numPr>
        <w:numId w:val="4"/>
      </w:numPr>
    </w:pPr>
  </w:style>
  <w:style w:type="paragraph" w:styleId="ListNumber4">
    <w:name w:val="List Number 4"/>
    <w:basedOn w:val="List4"/>
    <w:rsid w:val="0011588F"/>
    <w:pPr>
      <w:numPr>
        <w:numId w:val="5"/>
      </w:numPr>
    </w:pPr>
  </w:style>
  <w:style w:type="paragraph" w:styleId="ListNumber5">
    <w:name w:val="List Number 5"/>
    <w:basedOn w:val="List5"/>
    <w:rsid w:val="0011588F"/>
    <w:pPr>
      <w:numPr>
        <w:numId w:val="6"/>
      </w:numPr>
    </w:pPr>
  </w:style>
  <w:style w:type="paragraph" w:styleId="BlockText">
    <w:name w:val="Block Text"/>
    <w:basedOn w:val="Normal"/>
    <w:rsid w:val="00115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88F"/>
    <w:rPr>
      <w:sz w:val="16"/>
      <w:vertAlign w:val="superscript"/>
    </w:rPr>
  </w:style>
  <w:style w:type="character" w:customStyle="1" w:styleId="Symbols">
    <w:name w:val="Symbols"/>
    <w:basedOn w:val="DefaultParagraphFont"/>
    <w:rsid w:val="0011588F"/>
    <w:rPr>
      <w:rFonts w:ascii="Symbol" w:hAnsi="Symbol"/>
    </w:rPr>
  </w:style>
  <w:style w:type="character" w:customStyle="1" w:styleId="MenuOptions">
    <w:name w:val="Menu Options"/>
    <w:basedOn w:val="DefaultParagraphFont"/>
    <w:rsid w:val="00115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88F"/>
    <w:rPr>
      <w:b/>
    </w:rPr>
  </w:style>
  <w:style w:type="character" w:customStyle="1" w:styleId="Underlined">
    <w:name w:val="Underlined"/>
    <w:basedOn w:val="DefaultParagraphFont"/>
    <w:rsid w:val="0011588F"/>
    <w:rPr>
      <w:u w:val="single"/>
    </w:rPr>
  </w:style>
  <w:style w:type="paragraph" w:customStyle="1" w:styleId="TableBodyTextRight">
    <w:name w:val="Table Body Text Right"/>
    <w:basedOn w:val="TableBodyText"/>
    <w:rsid w:val="00115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88F"/>
    <w:rPr>
      <w:sz w:val="18"/>
    </w:rPr>
  </w:style>
  <w:style w:type="paragraph" w:customStyle="1" w:styleId="BodySmallRight">
    <w:name w:val="Body Small Right"/>
    <w:basedOn w:val="BodyTextRight"/>
    <w:rsid w:val="0011588F"/>
    <w:rPr>
      <w:sz w:val="18"/>
      <w:szCs w:val="18"/>
    </w:rPr>
  </w:style>
  <w:style w:type="paragraph" w:customStyle="1" w:styleId="MarginEdition">
    <w:name w:val="Margin Edition"/>
    <w:basedOn w:val="MarginNote"/>
    <w:rsid w:val="00115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88F"/>
    <w:rPr>
      <w:sz w:val="2"/>
      <w:szCs w:val="2"/>
    </w:rPr>
  </w:style>
  <w:style w:type="character" w:customStyle="1" w:styleId="Small">
    <w:name w:val="Small"/>
    <w:basedOn w:val="DefaultParagraphFont"/>
    <w:rsid w:val="0011588F"/>
    <w:rPr>
      <w:sz w:val="16"/>
    </w:rPr>
  </w:style>
  <w:style w:type="paragraph" w:customStyle="1" w:styleId="WideTable">
    <w:name w:val="Wide Table"/>
    <w:basedOn w:val="Normal"/>
    <w:rsid w:val="00115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88F"/>
  </w:style>
  <w:style w:type="paragraph" w:styleId="Quote">
    <w:name w:val="Quote"/>
    <w:basedOn w:val="Heading1"/>
    <w:link w:val="QuoteChar"/>
    <w:qFormat/>
    <w:rsid w:val="00115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88F"/>
    <w:pPr>
      <w:pageBreakBefore/>
    </w:pPr>
  </w:style>
  <w:style w:type="paragraph" w:customStyle="1" w:styleId="Border">
    <w:name w:val="Border"/>
    <w:basedOn w:val="Normal"/>
    <w:qFormat/>
    <w:rsid w:val="00115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88F"/>
    <w:rPr>
      <w:u w:val="single"/>
    </w:rPr>
  </w:style>
  <w:style w:type="character" w:customStyle="1" w:styleId="BoldandItalics">
    <w:name w:val="Bold and Italics"/>
    <w:qFormat/>
    <w:rsid w:val="0011588F"/>
    <w:rPr>
      <w:b/>
      <w:i/>
      <w:u w:val="none"/>
    </w:rPr>
  </w:style>
  <w:style w:type="paragraph" w:styleId="BalloonText">
    <w:name w:val="Balloon Text"/>
    <w:basedOn w:val="Normal"/>
    <w:link w:val="BalloonTextChar"/>
    <w:rsid w:val="00115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88F"/>
    <w:pPr>
      <w:spacing w:before="0" w:after="0"/>
    </w:pPr>
  </w:style>
  <w:style w:type="paragraph" w:customStyle="1" w:styleId="BodyTextBold">
    <w:name w:val="Body Text Bold"/>
    <w:basedOn w:val="BodyText"/>
    <w:qFormat/>
    <w:rsid w:val="0011588F"/>
    <w:rPr>
      <w:b/>
    </w:rPr>
  </w:style>
  <w:style w:type="character" w:styleId="Hyperlink">
    <w:name w:val="Hyperlink"/>
    <w:basedOn w:val="DefaultParagraphFont"/>
    <w:uiPriority w:val="99"/>
    <w:unhideWhenUsed/>
    <w:rsid w:val="00D95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4336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ICTPRG603 Develop advanced mobile multi-touch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