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A4B" w:rsidP="005F6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ICTPRG603 Develop advanced mobile multi-touch applications</w:t>
      </w:r>
      <w:r>
        <w:fldChar w:fldCharType="end"/>
      </w:r>
    </w:p>
    <w:p w:rsidR="005F6A4B" w:rsidP="005F6A4B">
      <w:pPr>
        <w:pStyle w:val="Version"/>
        <w:sectPr w:rsidSect="00B16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D2A" w:rsidP="00B16D2A">
      <w:pPr>
        <w:pStyle w:val="SuperHeading"/>
      </w:pPr>
      <w:r w:rsidRPr="00B16D2A">
        <w:t>Assessment Re</w:t>
      </w:r>
      <w:r w:rsidRPr="00B16D2A">
        <w:t>quirements for ICTPRG603 Develop advanced mobile multi-touch applications</w:t>
      </w:r>
    </w:p>
    <w:p w:rsidR="00000000" w:rsidRPr="00B16D2A" w:rsidP="00B16D2A">
      <w:pPr>
        <w:pStyle w:val="Heading1"/>
      </w:pPr>
      <w:bookmarkStart w:id="1" w:name="O_1095603"/>
      <w:bookmarkEnd w:id="1"/>
      <w:r w:rsidRPr="00B16D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F6A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2A" w:rsidP="00B16D2A">
            <w:pPr>
              <w:pStyle w:val="BodyText"/>
            </w:pPr>
            <w:r w:rsidRPr="00B16D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2A">
            <w:pPr>
              <w:pStyle w:val="BodyText"/>
              <w:rPr>
                <w:lang w:val="en-NZ"/>
              </w:rPr>
            </w:pPr>
            <w:r w:rsidRPr="00B16D2A">
              <w:rPr>
                <w:rStyle w:val="SpecialBold"/>
              </w:rPr>
              <w:t>Comments</w:t>
            </w:r>
          </w:p>
        </w:tc>
      </w:tr>
      <w:tr w:rsidTr="005F6A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2A">
            <w:pPr>
              <w:pStyle w:val="BodyText"/>
              <w:rPr>
                <w:lang w:val="en-NZ"/>
              </w:rPr>
            </w:pPr>
            <w:r w:rsidRPr="00B16D2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2A" w:rsidP="00B16D2A">
            <w:pPr>
              <w:pStyle w:val="BodyText"/>
            </w:pPr>
            <w:r w:rsidRPr="00B16D2A">
              <w:t>This version first released with ICT Information and Communications Technology Training Package Version 6.0.</w:t>
            </w:r>
          </w:p>
        </w:tc>
      </w:tr>
    </w:tbl>
    <w:p w:rsidR="00000000" w:rsidRPr="00B16D2A" w:rsidP="00B16D2A">
      <w:pPr>
        <w:pStyle w:val="BodyText"/>
      </w:pPr>
    </w:p>
    <w:p w:rsidR="00000000" w:rsidRPr="00B16D2A" w:rsidP="00B16D2A">
      <w:pPr>
        <w:pStyle w:val="AllowPageBreak"/>
      </w:pPr>
    </w:p>
    <w:p w:rsidR="00000000" w:rsidRPr="00B16D2A" w:rsidP="00B16D2A">
      <w:pPr>
        <w:pStyle w:val="Heading1"/>
      </w:pPr>
      <w:bookmarkStart w:id="2" w:name="O_1095606"/>
      <w:bookmarkEnd w:id="2"/>
      <w:r w:rsidRPr="00B16D2A">
        <w:t>Performance Evidence</w:t>
      </w:r>
    </w:p>
    <w:p w:rsidR="00000000" w:rsidRPr="00B16D2A" w:rsidP="005F6A4B">
      <w:pPr>
        <w:pStyle w:val="BodyText"/>
      </w:pPr>
      <w:r w:rsidRPr="00B16D2A">
        <w:t>The candidate must demonstrate the ability to complete the tasks outlined in the elements, performance criteria and foundation skills of this unit, including evidence of the ability to:</w:t>
      </w:r>
    </w:p>
    <w:p w:rsidR="00000000" w:rsidRPr="00B16D2A" w:rsidP="00B16D2A">
      <w:pPr>
        <w:pStyle w:val="ListBullet"/>
      </w:pPr>
      <w:r w:rsidRPr="00B16D2A">
        <w:t>design, build and test applica</w:t>
      </w:r>
      <w:r w:rsidRPr="00B16D2A">
        <w:t>tions for mobile devices</w:t>
      </w:r>
    </w:p>
    <w:p w:rsidR="00000000" w:rsidRPr="00B16D2A" w:rsidP="00B16D2A">
      <w:pPr>
        <w:pStyle w:val="ListBullet"/>
      </w:pPr>
      <w:r w:rsidRPr="00B16D2A">
        <w:t>deploy applications onto at least two different types of mobile devices.</w:t>
      </w:r>
    </w:p>
    <w:p w:rsidR="00000000" w:rsidRPr="00B16D2A" w:rsidP="00B16D2A">
      <w:pPr>
        <w:pStyle w:val="AllowPageBreak"/>
      </w:pPr>
    </w:p>
    <w:p w:rsidR="00000000" w:rsidRPr="00B16D2A" w:rsidP="00B16D2A">
      <w:pPr>
        <w:pStyle w:val="Heading1"/>
      </w:pPr>
      <w:bookmarkStart w:id="3" w:name="O_1095605"/>
      <w:bookmarkEnd w:id="3"/>
      <w:r w:rsidRPr="00B16D2A">
        <w:t>Knowledge Evidence</w:t>
      </w:r>
    </w:p>
    <w:p w:rsidR="00000000" w:rsidRPr="00B16D2A" w:rsidP="005F6A4B">
      <w:pPr>
        <w:pStyle w:val="BodyText"/>
      </w:pPr>
      <w:r w:rsidRPr="00B16D2A">
        <w:t>The candidate must be able to demonstrate knowledge to complete the tasks outlined in the elements, performance criteria and foundation skills of this unit, including knowledge of:</w:t>
      </w:r>
    </w:p>
    <w:p w:rsidR="00000000" w:rsidRPr="00B16D2A" w:rsidP="00B16D2A">
      <w:pPr>
        <w:pStyle w:val="ListBullet"/>
      </w:pPr>
      <w:r w:rsidRPr="00B16D2A">
        <w:t>industry standard hardware and networking, requirements of a multi-touch a</w:t>
      </w:r>
      <w:r w:rsidRPr="00B16D2A">
        <w:t>pplication</w:t>
      </w:r>
    </w:p>
    <w:p w:rsidR="00000000" w:rsidRPr="00B16D2A" w:rsidP="00B16D2A">
      <w:pPr>
        <w:pStyle w:val="ListBullet"/>
      </w:pPr>
      <w:r w:rsidRPr="00B16D2A">
        <w:t>object-oriented programming applicable to advanced mobile multi-touch applications development</w:t>
      </w:r>
    </w:p>
    <w:p w:rsidR="00000000" w:rsidRPr="00B16D2A" w:rsidP="00B16D2A">
      <w:pPr>
        <w:pStyle w:val="ListBullet"/>
      </w:pPr>
      <w:r w:rsidRPr="00B16D2A">
        <w:t xml:space="preserve">user interface designs and their application in developing multi-touch applications </w:t>
      </w:r>
    </w:p>
    <w:p w:rsidR="00000000" w:rsidRPr="00B16D2A" w:rsidP="00B16D2A">
      <w:pPr>
        <w:pStyle w:val="ListBullet"/>
      </w:pPr>
      <w:r w:rsidRPr="00B16D2A">
        <w:t>web design methodology and its integration with hand-held devices</w:t>
      </w:r>
    </w:p>
    <w:p w:rsidR="00000000" w:rsidRPr="00B16D2A" w:rsidP="00B16D2A">
      <w:pPr>
        <w:pStyle w:val="ListBullet"/>
      </w:pPr>
      <w:r w:rsidRPr="00B16D2A">
        <w:t>industry standard mobile devices that use multi-touch technologies</w:t>
      </w:r>
    </w:p>
    <w:p w:rsidR="00000000" w:rsidRPr="00B16D2A" w:rsidP="00B16D2A">
      <w:pPr>
        <w:pStyle w:val="ListBullet"/>
      </w:pPr>
      <w:r w:rsidRPr="00B16D2A">
        <w:t>extensible markup language (XML) programming and web services applicable to developing multi-touch applications</w:t>
      </w:r>
    </w:p>
    <w:p w:rsidR="00000000" w:rsidRPr="00B16D2A" w:rsidP="00B16D2A">
      <w:pPr>
        <w:pStyle w:val="ListBullet"/>
      </w:pPr>
      <w:r w:rsidRPr="00B16D2A">
        <w:t>industry standard software application development methodologies.</w:t>
      </w:r>
    </w:p>
    <w:p w:rsidR="00000000" w:rsidRPr="00B16D2A" w:rsidP="00B16D2A">
      <w:pPr>
        <w:pStyle w:val="AllowPageBreak"/>
      </w:pPr>
    </w:p>
    <w:p w:rsidR="00000000" w:rsidRPr="00B16D2A" w:rsidP="00B16D2A">
      <w:pPr>
        <w:pStyle w:val="Heading1"/>
      </w:pPr>
      <w:bookmarkStart w:id="4" w:name="O_1095604"/>
      <w:bookmarkEnd w:id="4"/>
      <w:r w:rsidRPr="00B16D2A">
        <w:t>Assessment Conditions</w:t>
      </w:r>
    </w:p>
    <w:p w:rsidR="00000000" w:rsidRPr="00B16D2A" w:rsidP="005F6A4B">
      <w:pPr>
        <w:pStyle w:val="BodyText"/>
      </w:pPr>
      <w:r w:rsidRPr="00B16D2A">
        <w:t xml:space="preserve">Skills in this unit must be demonstrated in a workplace or simulated environment where the conditions are typical of those in a working environment in this industry. </w:t>
      </w:r>
    </w:p>
    <w:p w:rsidR="00000000" w:rsidRPr="00B16D2A" w:rsidP="005F6A4B">
      <w:pPr>
        <w:pStyle w:val="BodyText"/>
      </w:pPr>
      <w:r w:rsidRPr="00B16D2A">
        <w:t>This includes access to:</w:t>
      </w:r>
    </w:p>
    <w:p w:rsidR="00000000" w:rsidRPr="00B16D2A" w:rsidP="00B16D2A">
      <w:pPr>
        <w:pStyle w:val="ListBullet"/>
      </w:pPr>
      <w:r w:rsidRPr="00B16D2A">
        <w:t xml:space="preserve">at least two mobile devices </w:t>
      </w:r>
    </w:p>
    <w:p w:rsidR="00000000" w:rsidRPr="00B16D2A" w:rsidP="00B16D2A">
      <w:pPr>
        <w:pStyle w:val="ListBullet"/>
      </w:pPr>
      <w:r w:rsidRPr="00B16D2A">
        <w:t>int</w:t>
      </w:r>
      <w:r w:rsidRPr="00B16D2A">
        <w:t>egrated development environment (IDE)</w:t>
      </w:r>
    </w:p>
    <w:p w:rsidR="00000000" w:rsidRPr="00B16D2A" w:rsidP="00B16D2A">
      <w:pPr>
        <w:pStyle w:val="ListBullet"/>
      </w:pPr>
      <w:r w:rsidRPr="00B16D2A">
        <w:t>the internet and web services</w:t>
      </w:r>
    </w:p>
    <w:p w:rsidR="00000000" w:rsidRPr="00B16D2A" w:rsidP="00B16D2A">
      <w:pPr>
        <w:pStyle w:val="ListBullet"/>
      </w:pPr>
      <w:r w:rsidRPr="00B16D2A">
        <w:t>the server system</w:t>
      </w:r>
    </w:p>
    <w:p w:rsidR="00000000" w:rsidRPr="00B16D2A" w:rsidP="00B16D2A">
      <w:pPr>
        <w:pStyle w:val="ListBullet"/>
      </w:pPr>
      <w:r w:rsidRPr="00B16D2A">
        <w:t>industry standard tools and licences required for applicable platform.</w:t>
      </w:r>
    </w:p>
    <w:p w:rsidR="00000000" w:rsidRPr="00B16D2A" w:rsidP="00B16D2A">
      <w:pPr>
        <w:pStyle w:val="BodyText"/>
      </w:pPr>
    </w:p>
    <w:p w:rsidR="00000000" w:rsidRPr="00B16D2A" w:rsidP="005F6A4B">
      <w:pPr>
        <w:pStyle w:val="BodyText"/>
      </w:pPr>
      <w:r w:rsidRPr="00B16D2A">
        <w:t>Assessors of this unit must satisfy the requirements for assessors in applicable vocational educat</w:t>
      </w:r>
      <w:r w:rsidRPr="00B16D2A">
        <w:t>ion and training legislation, frameworks and/or standards.</w:t>
      </w:r>
    </w:p>
    <w:p w:rsidR="00000000" w:rsidRPr="00B16D2A" w:rsidP="00B16D2A">
      <w:pPr>
        <w:pStyle w:val="Heading1"/>
      </w:pPr>
      <w:bookmarkStart w:id="5" w:name="O_1095602"/>
      <w:bookmarkEnd w:id="5"/>
      <w:r w:rsidRPr="00B16D2A">
        <w:t>Links</w:t>
      </w:r>
    </w:p>
    <w:p w:rsidR="00000000" w:rsidRPr="00B16D2A" w:rsidP="005F6A4B">
      <w:pPr>
        <w:pStyle w:val="BodyText"/>
      </w:pPr>
      <w:r w:rsidRPr="00B16D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56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6D2A" w:rsidP="00B16D2A"/>
    <w:sectPr w:rsidSect="00B16D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A" w:rsidRPr="005F6A4B" w:rsidP="005F6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4B" w:rsidP="00B16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A4B" w:rsidP="00B16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6A4B" w:rsidP="00B16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D2A" w:rsidRPr="005F6A4B" w:rsidP="005F6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4B" w:rsidRPr="002D2AF8" w:rsidP="00B16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ICTPRG603 Develop advanced mobile multi-touch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F6A4B" w:rsidP="00B16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23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C0C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D2A"/>
  </w:style>
  <w:style w:type="character" w:customStyle="1" w:styleId="Heading1Char">
    <w:name w:val="Heading 1 Char"/>
    <w:basedOn w:val="DefaultParagraphFont"/>
    <w:link w:val="Heading1"/>
    <w:rsid w:val="00B16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D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D2A"/>
    <w:rPr>
      <w:b/>
      <w:spacing w:val="0"/>
    </w:rPr>
  </w:style>
  <w:style w:type="paragraph" w:customStyle="1" w:styleId="SuperHeading">
    <w:name w:val="SuperHeading"/>
    <w:basedOn w:val="Normal"/>
    <w:rsid w:val="00B16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D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D2A"/>
    <w:rPr>
      <w:i/>
    </w:rPr>
  </w:style>
  <w:style w:type="paragraph" w:styleId="Caption">
    <w:name w:val="caption"/>
    <w:basedOn w:val="BodyText"/>
    <w:next w:val="Normal"/>
    <w:qFormat/>
    <w:rsid w:val="00B16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D2A"/>
  </w:style>
  <w:style w:type="paragraph" w:styleId="TableofFigures">
    <w:name w:val="table of figures"/>
    <w:basedOn w:val="Normal"/>
    <w:next w:val="Normal"/>
    <w:semiHidden/>
    <w:rsid w:val="00B16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D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D2A"/>
    <w:rPr>
      <w:rFonts w:ascii="Wingdings" w:hAnsi="Wingdings"/>
    </w:rPr>
  </w:style>
  <w:style w:type="paragraph" w:customStyle="1" w:styleId="TableHeading">
    <w:name w:val="Table Heading"/>
    <w:basedOn w:val="HeadingBase"/>
    <w:rsid w:val="00B16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D2A"/>
    <w:rPr>
      <w:color w:val="0033CC"/>
      <w:u w:val="none"/>
    </w:rPr>
  </w:style>
  <w:style w:type="paragraph" w:customStyle="1" w:styleId="BodyTextRight">
    <w:name w:val="Body Text Right"/>
    <w:basedOn w:val="BodyText"/>
    <w:rsid w:val="00B16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D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D2A"/>
    <w:rPr>
      <w:sz w:val="32"/>
    </w:rPr>
  </w:style>
  <w:style w:type="paragraph" w:customStyle="1" w:styleId="HeadingProcedure">
    <w:name w:val="Heading Procedure"/>
    <w:basedOn w:val="HeadingBase"/>
    <w:next w:val="Normal"/>
    <w:rsid w:val="00B16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D2A"/>
    <w:pPr>
      <w:spacing w:before="60" w:after="60"/>
    </w:pPr>
  </w:style>
  <w:style w:type="paragraph" w:styleId="ListContinue">
    <w:name w:val="List Continue"/>
    <w:basedOn w:val="List"/>
    <w:rsid w:val="00B16D2A"/>
    <w:pPr>
      <w:ind w:firstLine="0"/>
    </w:pPr>
  </w:style>
  <w:style w:type="paragraph" w:customStyle="1" w:styleId="ListNote">
    <w:name w:val="List Note"/>
    <w:basedOn w:val="List"/>
    <w:rsid w:val="00B16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D2A"/>
    <w:rPr>
      <w:rFonts w:ascii="Courier New" w:hAnsi="Courier New"/>
    </w:rPr>
  </w:style>
  <w:style w:type="paragraph" w:customStyle="1" w:styleId="NoteBullet">
    <w:name w:val="Note Bullet"/>
    <w:basedOn w:val="Note"/>
    <w:rsid w:val="00B16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D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D2A"/>
    <w:rPr>
      <w:b/>
      <w:smallCaps/>
    </w:rPr>
  </w:style>
  <w:style w:type="paragraph" w:customStyle="1" w:styleId="TableListNumber">
    <w:name w:val="Table List Number"/>
    <w:basedOn w:val="ListNumber"/>
    <w:rsid w:val="00B16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D2A"/>
    <w:pPr>
      <w:numPr>
        <w:numId w:val="8"/>
      </w:numPr>
    </w:pPr>
  </w:style>
  <w:style w:type="paragraph" w:customStyle="1" w:styleId="ListAlpha2">
    <w:name w:val="List Alpha 2"/>
    <w:basedOn w:val="List2"/>
    <w:rsid w:val="00B16D2A"/>
    <w:pPr>
      <w:numPr>
        <w:numId w:val="7"/>
      </w:numPr>
    </w:pPr>
  </w:style>
  <w:style w:type="paragraph" w:styleId="List2">
    <w:name w:val="List 2"/>
    <w:basedOn w:val="BodyText"/>
    <w:rsid w:val="00B16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D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D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D2A"/>
    <w:pPr>
      <w:numPr>
        <w:numId w:val="3"/>
      </w:numPr>
    </w:pPr>
  </w:style>
  <w:style w:type="paragraph" w:styleId="ListContinue2">
    <w:name w:val="List Continue 2"/>
    <w:basedOn w:val="List2"/>
    <w:rsid w:val="00B16D2A"/>
    <w:pPr>
      <w:ind w:firstLine="0"/>
    </w:pPr>
  </w:style>
  <w:style w:type="paragraph" w:styleId="ListContinue3">
    <w:name w:val="List Continue 3"/>
    <w:basedOn w:val="List3"/>
    <w:rsid w:val="00B16D2A"/>
    <w:pPr>
      <w:ind w:left="1021" w:firstLine="0"/>
    </w:pPr>
  </w:style>
  <w:style w:type="paragraph" w:styleId="ListContinue4">
    <w:name w:val="List Continue 4"/>
    <w:basedOn w:val="List4"/>
    <w:rsid w:val="00B16D2A"/>
    <w:pPr>
      <w:ind w:firstLine="0"/>
    </w:pPr>
  </w:style>
  <w:style w:type="paragraph" w:styleId="ListContinue5">
    <w:name w:val="List Continue 5"/>
    <w:basedOn w:val="List5"/>
    <w:rsid w:val="00B16D2A"/>
    <w:pPr>
      <w:ind w:firstLine="0"/>
    </w:pPr>
  </w:style>
  <w:style w:type="paragraph" w:styleId="ListNumber3">
    <w:name w:val="List Number 3"/>
    <w:basedOn w:val="List3"/>
    <w:rsid w:val="00B16D2A"/>
    <w:pPr>
      <w:numPr>
        <w:numId w:val="4"/>
      </w:numPr>
    </w:pPr>
  </w:style>
  <w:style w:type="paragraph" w:styleId="ListNumber4">
    <w:name w:val="List Number 4"/>
    <w:basedOn w:val="List4"/>
    <w:rsid w:val="00B16D2A"/>
    <w:pPr>
      <w:numPr>
        <w:numId w:val="5"/>
      </w:numPr>
    </w:pPr>
  </w:style>
  <w:style w:type="paragraph" w:styleId="ListNumber5">
    <w:name w:val="List Number 5"/>
    <w:basedOn w:val="List5"/>
    <w:rsid w:val="00B16D2A"/>
    <w:pPr>
      <w:numPr>
        <w:numId w:val="6"/>
      </w:numPr>
    </w:pPr>
  </w:style>
  <w:style w:type="paragraph" w:styleId="BlockText">
    <w:name w:val="Block Text"/>
    <w:basedOn w:val="Normal"/>
    <w:rsid w:val="00B16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D2A"/>
    <w:rPr>
      <w:sz w:val="16"/>
      <w:vertAlign w:val="superscript"/>
    </w:rPr>
  </w:style>
  <w:style w:type="character" w:customStyle="1" w:styleId="Symbols">
    <w:name w:val="Symbols"/>
    <w:basedOn w:val="DefaultParagraphFont"/>
    <w:rsid w:val="00B16D2A"/>
    <w:rPr>
      <w:rFonts w:ascii="Symbol" w:hAnsi="Symbol"/>
    </w:rPr>
  </w:style>
  <w:style w:type="character" w:customStyle="1" w:styleId="MenuOptions">
    <w:name w:val="Menu Options"/>
    <w:basedOn w:val="DefaultParagraphFont"/>
    <w:rsid w:val="00B16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D2A"/>
    <w:rPr>
      <w:b/>
    </w:rPr>
  </w:style>
  <w:style w:type="character" w:customStyle="1" w:styleId="Underlined">
    <w:name w:val="Underlined"/>
    <w:basedOn w:val="DefaultParagraphFont"/>
    <w:rsid w:val="00B16D2A"/>
    <w:rPr>
      <w:u w:val="single"/>
    </w:rPr>
  </w:style>
  <w:style w:type="paragraph" w:customStyle="1" w:styleId="TableBodyTextRight">
    <w:name w:val="Table Body Text Right"/>
    <w:basedOn w:val="TableBodyText"/>
    <w:rsid w:val="00B16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D2A"/>
    <w:rPr>
      <w:sz w:val="18"/>
    </w:rPr>
  </w:style>
  <w:style w:type="paragraph" w:customStyle="1" w:styleId="BodySmallRight">
    <w:name w:val="Body Small Right"/>
    <w:basedOn w:val="BodyTextRight"/>
    <w:rsid w:val="00B16D2A"/>
    <w:rPr>
      <w:sz w:val="18"/>
      <w:szCs w:val="18"/>
    </w:rPr>
  </w:style>
  <w:style w:type="paragraph" w:customStyle="1" w:styleId="MarginEdition">
    <w:name w:val="Margin Edition"/>
    <w:basedOn w:val="MarginNote"/>
    <w:rsid w:val="00B16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D2A"/>
    <w:rPr>
      <w:sz w:val="2"/>
      <w:szCs w:val="2"/>
    </w:rPr>
  </w:style>
  <w:style w:type="character" w:customStyle="1" w:styleId="Small">
    <w:name w:val="Small"/>
    <w:basedOn w:val="DefaultParagraphFont"/>
    <w:rsid w:val="00B16D2A"/>
    <w:rPr>
      <w:sz w:val="16"/>
    </w:rPr>
  </w:style>
  <w:style w:type="paragraph" w:customStyle="1" w:styleId="WideTable">
    <w:name w:val="Wide Table"/>
    <w:basedOn w:val="Normal"/>
    <w:rsid w:val="00B16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D2A"/>
  </w:style>
  <w:style w:type="paragraph" w:styleId="Quote">
    <w:name w:val="Quote"/>
    <w:basedOn w:val="Heading1"/>
    <w:link w:val="QuoteChar"/>
    <w:qFormat/>
    <w:rsid w:val="00B16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D2A"/>
    <w:pPr>
      <w:pageBreakBefore/>
    </w:pPr>
  </w:style>
  <w:style w:type="paragraph" w:customStyle="1" w:styleId="Border">
    <w:name w:val="Border"/>
    <w:basedOn w:val="Normal"/>
    <w:qFormat/>
    <w:rsid w:val="00B16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D2A"/>
    <w:rPr>
      <w:u w:val="single"/>
    </w:rPr>
  </w:style>
  <w:style w:type="character" w:customStyle="1" w:styleId="BoldandItalics">
    <w:name w:val="Bold and Italics"/>
    <w:qFormat/>
    <w:rsid w:val="00B16D2A"/>
    <w:rPr>
      <w:b/>
      <w:i/>
      <w:u w:val="none"/>
    </w:rPr>
  </w:style>
  <w:style w:type="paragraph" w:styleId="BalloonText">
    <w:name w:val="Balloon Text"/>
    <w:basedOn w:val="Normal"/>
    <w:link w:val="BalloonTextChar"/>
    <w:rsid w:val="00B16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D2A"/>
    <w:pPr>
      <w:spacing w:before="0" w:after="0"/>
    </w:pPr>
  </w:style>
  <w:style w:type="paragraph" w:customStyle="1" w:styleId="BodyTextBold">
    <w:name w:val="Body Text Bold"/>
    <w:basedOn w:val="BodyText"/>
    <w:qFormat/>
    <w:rsid w:val="00B16D2A"/>
    <w:rPr>
      <w:b/>
    </w:rPr>
  </w:style>
  <w:style w:type="character" w:styleId="Hyperlink">
    <w:name w:val="Hyperlink"/>
    <w:basedOn w:val="DefaultParagraphFont"/>
    <w:uiPriority w:val="99"/>
    <w:unhideWhenUsed/>
    <w:rsid w:val="005F6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2047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ICTPRG603 Develop advanced mobile multi-touch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