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469" w:rsidP="00B24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ICTPRG557 Develop applications using agile methods</w:t>
      </w:r>
      <w:r>
        <w:fldChar w:fldCharType="end"/>
      </w:r>
    </w:p>
    <w:p w:rsidR="00B24469" w:rsidP="00B24469">
      <w:pPr>
        <w:pStyle w:val="Version"/>
        <w:sectPr w:rsidSect="00316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9BD" w:rsidP="003169BD">
      <w:pPr>
        <w:pStyle w:val="SuperHeading"/>
      </w:pPr>
      <w:r w:rsidRPr="003169BD">
        <w:t>Assessment Requirements for ICTPRG557 Develop applications using agile methods</w:t>
      </w:r>
    </w:p>
    <w:p w:rsidR="00000000" w:rsidRPr="003169BD" w:rsidP="003169BD">
      <w:pPr>
        <w:pStyle w:val="Heading1"/>
      </w:pPr>
      <w:bookmarkStart w:id="1" w:name="O_1220502"/>
      <w:bookmarkEnd w:id="1"/>
      <w:r w:rsidRPr="003169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16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9BD" w:rsidP="003169BD">
            <w:pPr>
              <w:pStyle w:val="BodyText"/>
            </w:pPr>
            <w:r w:rsidRPr="003169B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BD">
            <w:pPr>
              <w:pStyle w:val="BodyText"/>
              <w:rPr>
                <w:lang w:val="en-NZ"/>
              </w:rPr>
            </w:pPr>
            <w:r w:rsidRPr="003169BD">
              <w:rPr>
                <w:rStyle w:val="SpecialBold"/>
              </w:rPr>
              <w:t>Comments</w:t>
            </w:r>
          </w:p>
        </w:tc>
      </w:tr>
      <w:tr w:rsidTr="00316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9BD">
            <w:pPr>
              <w:pStyle w:val="BodyText"/>
              <w:rPr>
                <w:lang w:val="en-NZ"/>
              </w:rPr>
            </w:pPr>
            <w:r w:rsidRPr="003169B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9BD" w:rsidP="003169BD">
            <w:pPr>
              <w:pStyle w:val="BodyText"/>
            </w:pPr>
            <w:r w:rsidRPr="003169BD">
              <w:t>This version first released with the Information and Communications Technology Training Package Version 8.0.</w:t>
            </w:r>
          </w:p>
          <w:p w:rsidR="00000000" w:rsidRPr="003169BD" w:rsidP="003169BD">
            <w:pPr>
              <w:pStyle w:val="BodyText"/>
            </w:pPr>
            <w:r w:rsidRPr="003169BD">
              <w:t>Supersedes and is equivalent to ICTPRG509 Build using rapid application development.</w:t>
            </w:r>
          </w:p>
          <w:p w:rsidR="00000000" w:rsidRPr="003169BD" w:rsidP="003169BD">
            <w:pPr>
              <w:pStyle w:val="BodyText"/>
            </w:pPr>
            <w:r w:rsidRPr="003169BD">
              <w:t>Updated title to better reflect unit scope and current industry processes.</w:t>
            </w:r>
          </w:p>
        </w:tc>
      </w:tr>
    </w:tbl>
    <w:p w:rsidR="00000000" w:rsidRPr="003169BD" w:rsidP="003169BD">
      <w:pPr>
        <w:pStyle w:val="BodyText"/>
      </w:pPr>
    </w:p>
    <w:p w:rsidR="00000000" w:rsidRPr="003169BD" w:rsidP="003169BD">
      <w:pPr>
        <w:pStyle w:val="AllowPageBreak"/>
      </w:pPr>
    </w:p>
    <w:p w:rsidR="00000000" w:rsidRPr="003169BD" w:rsidP="003169BD">
      <w:pPr>
        <w:pStyle w:val="Heading1"/>
      </w:pPr>
      <w:bookmarkStart w:id="2" w:name="O_1220503"/>
      <w:bookmarkEnd w:id="2"/>
      <w:r w:rsidRPr="003169BD">
        <w:t>Performance Evidence</w:t>
      </w:r>
    </w:p>
    <w:p w:rsidR="00000000" w:rsidRPr="003169BD" w:rsidP="00B24469">
      <w:pPr>
        <w:pStyle w:val="BodyText"/>
      </w:pPr>
      <w:r w:rsidRPr="003169BD">
        <w:t>The candidate must demonstrate the ability to complet</w:t>
      </w:r>
      <w:r w:rsidRPr="003169BD">
        <w:t>e the tasks outlined in the elements, performance criteria and foundation skills of this unit, including evidence of the ability to:</w:t>
      </w:r>
    </w:p>
    <w:p w:rsidR="00000000" w:rsidRPr="003169BD" w:rsidP="003169BD">
      <w:pPr>
        <w:pStyle w:val="ListBullet"/>
      </w:pPr>
      <w:r w:rsidRPr="003169BD">
        <w:t>develop at least two different applications using agile methods.</w:t>
      </w:r>
    </w:p>
    <w:p w:rsidR="00000000" w:rsidRPr="003169BD" w:rsidP="003169BD">
      <w:pPr>
        <w:pStyle w:val="BodyText"/>
      </w:pPr>
    </w:p>
    <w:p w:rsidR="00000000" w:rsidRPr="003169BD" w:rsidP="00B24469">
      <w:pPr>
        <w:pStyle w:val="BodyText"/>
      </w:pPr>
      <w:r w:rsidRPr="003169BD">
        <w:t>In the course of the above, the candidate must:</w:t>
      </w:r>
    </w:p>
    <w:p w:rsidR="00000000" w:rsidRPr="003169BD" w:rsidP="003169BD">
      <w:pPr>
        <w:pStyle w:val="ListBullet"/>
      </w:pPr>
      <w:r w:rsidRPr="003169BD">
        <w:t>design applications and develop high quality codes</w:t>
      </w:r>
    </w:p>
    <w:p w:rsidR="00000000" w:rsidRPr="003169BD" w:rsidP="003169BD">
      <w:pPr>
        <w:pStyle w:val="ListBullet"/>
      </w:pPr>
      <w:r w:rsidRPr="003169BD">
        <w:t>provide quality assurance (QA) testing and monitoring during specified timelines</w:t>
      </w:r>
    </w:p>
    <w:p w:rsidR="00000000" w:rsidRPr="003169BD" w:rsidP="003169BD">
      <w:pPr>
        <w:pStyle w:val="ListBullet"/>
      </w:pPr>
      <w:r w:rsidRPr="003169BD">
        <w:t>demonstrate use of code optimisers using agile techniques</w:t>
      </w:r>
    </w:p>
    <w:p w:rsidR="00000000" w:rsidRPr="003169BD" w:rsidP="003169BD">
      <w:pPr>
        <w:pStyle w:val="ListBullet"/>
      </w:pPr>
      <w:r w:rsidRPr="003169BD">
        <w:t>accurately document completed work</w:t>
      </w:r>
    </w:p>
    <w:p w:rsidR="00000000" w:rsidRPr="003169BD" w:rsidP="003169BD">
      <w:pPr>
        <w:pStyle w:val="ListBullet"/>
      </w:pPr>
      <w:r w:rsidRPr="003169BD">
        <w:t>apply required organisational p</w:t>
      </w:r>
      <w:r w:rsidRPr="003169BD">
        <w:t>olicies and procedures.</w:t>
      </w:r>
    </w:p>
    <w:p w:rsidR="00000000" w:rsidRPr="003169BD" w:rsidP="003169BD">
      <w:pPr>
        <w:pStyle w:val="AllowPageBreak"/>
      </w:pPr>
    </w:p>
    <w:p w:rsidR="00000000" w:rsidRPr="003169BD" w:rsidP="003169BD">
      <w:pPr>
        <w:pStyle w:val="Heading1"/>
      </w:pPr>
      <w:bookmarkStart w:id="3" w:name="O_1220504"/>
      <w:bookmarkEnd w:id="3"/>
      <w:r w:rsidRPr="003169BD">
        <w:t>Knowledge Evidence</w:t>
      </w:r>
    </w:p>
    <w:p w:rsidR="00000000" w:rsidRPr="003169BD" w:rsidP="00B24469">
      <w:pPr>
        <w:pStyle w:val="BodyText"/>
      </w:pPr>
      <w:r w:rsidRPr="003169BD">
        <w:t>The candidate must be able to demonstrate knowledge to complete the tasks outlined in the elements, performance criteria and foundation skills of this unit, including knowledge of:</w:t>
      </w:r>
    </w:p>
    <w:p w:rsidR="00000000" w:rsidRPr="003169BD" w:rsidP="003169BD">
      <w:pPr>
        <w:pStyle w:val="ListBullet"/>
      </w:pPr>
      <w:r w:rsidRPr="003169BD">
        <w:t>functions, f</w:t>
      </w:r>
      <w:r w:rsidRPr="003169BD">
        <w:t>eatures and components of agile rapid application development (RAD), including:</w:t>
      </w:r>
    </w:p>
    <w:p w:rsidR="00000000" w:rsidRPr="003169BD" w:rsidP="003169BD">
      <w:pPr>
        <w:pStyle w:val="ListBullet2"/>
      </w:pPr>
      <w:r w:rsidRPr="003169BD">
        <w:t>ideation sprints</w:t>
      </w:r>
    </w:p>
    <w:p w:rsidR="00000000" w:rsidRPr="003169BD" w:rsidP="003169BD">
      <w:pPr>
        <w:pStyle w:val="ListBullet2"/>
      </w:pPr>
      <w:r w:rsidRPr="003169BD">
        <w:t>web services</w:t>
      </w:r>
    </w:p>
    <w:p w:rsidR="00000000" w:rsidRPr="003169BD" w:rsidP="003169BD">
      <w:pPr>
        <w:pStyle w:val="ListBullet"/>
      </w:pPr>
      <w:r w:rsidRPr="003169BD">
        <w:t>purpose of QA practices required for agile RAD</w:t>
      </w:r>
    </w:p>
    <w:p w:rsidR="00000000" w:rsidRPr="003169BD" w:rsidP="003169BD">
      <w:pPr>
        <w:pStyle w:val="ListBullet"/>
      </w:pPr>
      <w:r w:rsidRPr="003169BD">
        <w:t>implications of agile methods used to develop applications on organisational considerations, including:</w:t>
      </w:r>
    </w:p>
    <w:p w:rsidR="00000000" w:rsidRPr="003169BD" w:rsidP="003169BD">
      <w:pPr>
        <w:pStyle w:val="ListBullet2"/>
      </w:pPr>
      <w:r w:rsidRPr="003169BD">
        <w:t>product cost</w:t>
      </w:r>
    </w:p>
    <w:p w:rsidR="00000000" w:rsidRPr="003169BD" w:rsidP="003169BD">
      <w:pPr>
        <w:pStyle w:val="ListBullet2"/>
      </w:pPr>
      <w:r w:rsidRPr="003169BD">
        <w:t>product quality</w:t>
      </w:r>
    </w:p>
    <w:p w:rsidR="00000000" w:rsidRPr="003169BD" w:rsidP="003169BD">
      <w:pPr>
        <w:pStyle w:val="ListBullet"/>
      </w:pPr>
      <w:r w:rsidRPr="003169BD">
        <w:t>functions and features of industry-accepted prototyping and application design tools, including computer-aided software e</w:t>
      </w:r>
      <w:r w:rsidRPr="003169BD">
        <w:t>ngineering (CASE) tools</w:t>
      </w:r>
    </w:p>
    <w:p w:rsidR="00000000" w:rsidRPr="003169BD" w:rsidP="003169BD">
      <w:pPr>
        <w:pStyle w:val="ListBullet"/>
      </w:pPr>
      <w:r w:rsidRPr="003169BD">
        <w:t>industry-recognised programming languages used in agile application development, including:</w:t>
      </w:r>
    </w:p>
    <w:p w:rsidR="00000000" w:rsidRPr="003169BD" w:rsidP="003169BD">
      <w:pPr>
        <w:pStyle w:val="ListBullet2"/>
      </w:pPr>
      <w:r w:rsidRPr="003169BD">
        <w:t>JavaScript</w:t>
      </w:r>
    </w:p>
    <w:p w:rsidR="00000000" w:rsidRPr="003169BD" w:rsidP="003169BD">
      <w:pPr>
        <w:pStyle w:val="ListBullet2"/>
      </w:pPr>
      <w:r w:rsidRPr="003169BD">
        <w:t>C++</w:t>
      </w:r>
    </w:p>
    <w:p w:rsidR="00000000" w:rsidRPr="003169BD" w:rsidP="003169BD">
      <w:pPr>
        <w:pStyle w:val="ListBullet2"/>
      </w:pPr>
      <w:r w:rsidRPr="003169BD">
        <w:t>C#</w:t>
      </w:r>
    </w:p>
    <w:p w:rsidR="00000000" w:rsidRPr="003169BD" w:rsidP="003169BD">
      <w:pPr>
        <w:pStyle w:val="ListBullet2"/>
      </w:pPr>
      <w:r w:rsidRPr="003169BD">
        <w:t>Python</w:t>
      </w:r>
    </w:p>
    <w:p w:rsidR="00000000" w:rsidRPr="003169BD" w:rsidP="003169BD">
      <w:pPr>
        <w:pStyle w:val="ListBullet"/>
      </w:pPr>
      <w:r w:rsidRPr="003169BD">
        <w:t>iterative and agile application development methodologies</w:t>
      </w:r>
    </w:p>
    <w:p w:rsidR="00000000" w:rsidRPr="003169BD" w:rsidP="003169BD">
      <w:pPr>
        <w:pStyle w:val="ListBullet"/>
      </w:pPr>
      <w:r w:rsidRPr="003169BD">
        <w:t>organisational formats for documentation</w:t>
      </w:r>
    </w:p>
    <w:p w:rsidR="00000000" w:rsidRPr="003169BD" w:rsidP="003169BD">
      <w:pPr>
        <w:pStyle w:val="ListBullet"/>
      </w:pPr>
      <w:r w:rsidRPr="003169BD">
        <w:t>organisational</w:t>
      </w:r>
      <w:r w:rsidRPr="003169BD">
        <w:t xml:space="preserve"> policies and procedures and legislative requirements relating to work tasks.</w:t>
      </w:r>
    </w:p>
    <w:p w:rsidR="00000000" w:rsidRPr="003169BD" w:rsidP="003169BD">
      <w:pPr>
        <w:pStyle w:val="AllowPageBreak"/>
      </w:pPr>
    </w:p>
    <w:p w:rsidR="00000000" w:rsidRPr="003169BD" w:rsidP="003169BD">
      <w:pPr>
        <w:pStyle w:val="Heading1"/>
      </w:pPr>
      <w:bookmarkStart w:id="4" w:name="O_1220505"/>
      <w:bookmarkEnd w:id="4"/>
      <w:r w:rsidRPr="003169BD">
        <w:t>Assessment Conditions</w:t>
      </w:r>
    </w:p>
    <w:p w:rsidR="00000000" w:rsidRPr="003169BD" w:rsidP="00B24469">
      <w:pPr>
        <w:pStyle w:val="BodyText"/>
      </w:pPr>
      <w:r w:rsidRPr="003169BD">
        <w:t>Skills in this unit must be demonstrated in a workplace or simulated environment where the conditions are typical of those in a working environment in this industry.</w:t>
      </w:r>
    </w:p>
    <w:p w:rsidR="00000000" w:rsidRPr="003169BD" w:rsidP="00B24469">
      <w:pPr>
        <w:pStyle w:val="BodyText"/>
      </w:pPr>
      <w:r w:rsidRPr="003169BD">
        <w:t>This includes access to:</w:t>
      </w:r>
    </w:p>
    <w:p w:rsidR="00000000" w:rsidRPr="003169BD" w:rsidP="003169BD">
      <w:pPr>
        <w:pStyle w:val="ListBullet"/>
      </w:pPr>
      <w:r w:rsidRPr="003169BD">
        <w:t>industry-accepted application design tools, code generator and p</w:t>
      </w:r>
      <w:r w:rsidRPr="003169BD">
        <w:t>rototyping software and tools</w:t>
      </w:r>
    </w:p>
    <w:p w:rsidR="00000000" w:rsidRPr="003169BD" w:rsidP="003169BD">
      <w:pPr>
        <w:pStyle w:val="ListBullet"/>
      </w:pPr>
      <w:r w:rsidRPr="003169BD">
        <w:t>detailed user requirements, application model and scope details</w:t>
      </w:r>
    </w:p>
    <w:p w:rsidR="00000000" w:rsidRPr="003169BD" w:rsidP="003169BD">
      <w:pPr>
        <w:pStyle w:val="ListBullet"/>
      </w:pPr>
      <w:r w:rsidRPr="003169BD">
        <w:t>opportunities for interaction with others</w:t>
      </w:r>
    </w:p>
    <w:p w:rsidR="00000000" w:rsidRPr="003169BD" w:rsidP="003169BD">
      <w:pPr>
        <w:pStyle w:val="ListBullet"/>
      </w:pPr>
      <w:r w:rsidRPr="003169BD">
        <w:t>work brief and organisational policies and procedures required to demonstrate the performance evidence.</w:t>
      </w:r>
    </w:p>
    <w:p w:rsidR="00000000" w:rsidRPr="003169BD" w:rsidP="003169BD">
      <w:pPr>
        <w:pStyle w:val="BodyText"/>
      </w:pPr>
    </w:p>
    <w:p w:rsidR="00000000" w:rsidRPr="003169BD" w:rsidP="00B24469">
      <w:pPr>
        <w:pStyle w:val="BodyText"/>
      </w:pPr>
      <w:r w:rsidRPr="003169BD">
        <w:t>Assessors of th</w:t>
      </w:r>
      <w:r w:rsidRPr="003169BD">
        <w:t>is unit must satisfy the requirements for assessors in applicable vocational education and training legislation, frameworks and/or standards.</w:t>
      </w:r>
    </w:p>
    <w:p w:rsidR="00000000" w:rsidRPr="003169BD" w:rsidP="003169BD">
      <w:pPr>
        <w:pStyle w:val="Heading1"/>
      </w:pPr>
      <w:bookmarkStart w:id="5" w:name="O_1220508"/>
      <w:bookmarkEnd w:id="5"/>
      <w:r w:rsidRPr="003169BD">
        <w:t>Links</w:t>
      </w:r>
    </w:p>
    <w:p w:rsidR="00000000" w:rsidRPr="003169BD" w:rsidP="00B24469">
      <w:pPr>
        <w:pStyle w:val="BodyText"/>
      </w:pPr>
      <w:r w:rsidRPr="003169B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76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69BD" w:rsidP="003169BD"/>
    <w:sectPr w:rsidSect="003169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BD" w:rsidRPr="00B24469" w:rsidP="00B24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69" w:rsidP="00316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4469" w:rsidP="00316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4469" w:rsidP="00316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9BD" w:rsidRPr="00B24469" w:rsidP="00B24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69" w:rsidRPr="002D2AF8" w:rsidP="00316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ICTPRG557 Develop applications using agile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24469" w:rsidP="00316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EAA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909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748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9BD"/>
  </w:style>
  <w:style w:type="character" w:customStyle="1" w:styleId="Heading1Char">
    <w:name w:val="Heading 1 Char"/>
    <w:basedOn w:val="DefaultParagraphFont"/>
    <w:link w:val="Heading1"/>
    <w:rsid w:val="00316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9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9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9BD"/>
    <w:rPr>
      <w:b/>
      <w:spacing w:val="0"/>
    </w:rPr>
  </w:style>
  <w:style w:type="paragraph" w:styleId="ListBullet2">
    <w:name w:val="List Bullet 2"/>
    <w:basedOn w:val="List2"/>
    <w:rsid w:val="003169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6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9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9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9BD"/>
    <w:rPr>
      <w:i/>
    </w:rPr>
  </w:style>
  <w:style w:type="paragraph" w:styleId="Caption">
    <w:name w:val="caption"/>
    <w:basedOn w:val="BodyText"/>
    <w:next w:val="Normal"/>
    <w:qFormat/>
    <w:rsid w:val="00316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9BD"/>
  </w:style>
  <w:style w:type="paragraph" w:styleId="TableofFigures">
    <w:name w:val="table of figures"/>
    <w:basedOn w:val="Normal"/>
    <w:next w:val="Normal"/>
    <w:semiHidden/>
    <w:rsid w:val="00316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9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69BD"/>
    <w:rPr>
      <w:rFonts w:ascii="Wingdings" w:hAnsi="Wingdings"/>
    </w:rPr>
  </w:style>
  <w:style w:type="paragraph" w:customStyle="1" w:styleId="TableHeading">
    <w:name w:val="Table Heading"/>
    <w:basedOn w:val="HeadingBase"/>
    <w:rsid w:val="00316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9BD"/>
    <w:rPr>
      <w:color w:val="0033CC"/>
      <w:u w:val="none"/>
    </w:rPr>
  </w:style>
  <w:style w:type="paragraph" w:customStyle="1" w:styleId="BodyTextRight">
    <w:name w:val="Body Text Right"/>
    <w:basedOn w:val="BodyText"/>
    <w:rsid w:val="00316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9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9BD"/>
    <w:rPr>
      <w:sz w:val="32"/>
    </w:rPr>
  </w:style>
  <w:style w:type="paragraph" w:customStyle="1" w:styleId="HeadingProcedure">
    <w:name w:val="Heading Procedure"/>
    <w:basedOn w:val="HeadingBase"/>
    <w:next w:val="Normal"/>
    <w:rsid w:val="00316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9BD"/>
    <w:pPr>
      <w:spacing w:before="60" w:after="60"/>
    </w:pPr>
  </w:style>
  <w:style w:type="paragraph" w:styleId="ListContinue">
    <w:name w:val="List Continue"/>
    <w:basedOn w:val="List"/>
    <w:rsid w:val="003169BD"/>
    <w:pPr>
      <w:ind w:firstLine="0"/>
    </w:pPr>
  </w:style>
  <w:style w:type="paragraph" w:customStyle="1" w:styleId="ListNote">
    <w:name w:val="List Note"/>
    <w:basedOn w:val="List"/>
    <w:rsid w:val="00316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9BD"/>
    <w:rPr>
      <w:rFonts w:ascii="Courier New" w:hAnsi="Courier New"/>
    </w:rPr>
  </w:style>
  <w:style w:type="paragraph" w:customStyle="1" w:styleId="NoteBullet">
    <w:name w:val="Note Bullet"/>
    <w:basedOn w:val="Note"/>
    <w:rsid w:val="00316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9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6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9BD"/>
    <w:rPr>
      <w:b/>
      <w:smallCaps/>
    </w:rPr>
  </w:style>
  <w:style w:type="paragraph" w:customStyle="1" w:styleId="TableListNumber">
    <w:name w:val="Table List Number"/>
    <w:basedOn w:val="ListNumber"/>
    <w:rsid w:val="00316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9BD"/>
    <w:pPr>
      <w:numPr>
        <w:numId w:val="9"/>
      </w:numPr>
    </w:pPr>
  </w:style>
  <w:style w:type="paragraph" w:customStyle="1" w:styleId="ListAlpha2">
    <w:name w:val="List Alpha 2"/>
    <w:basedOn w:val="List2"/>
    <w:rsid w:val="003169BD"/>
    <w:pPr>
      <w:numPr>
        <w:numId w:val="8"/>
      </w:numPr>
    </w:pPr>
  </w:style>
  <w:style w:type="paragraph" w:styleId="List2">
    <w:name w:val="List 2"/>
    <w:basedOn w:val="BodyText"/>
    <w:rsid w:val="00316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9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9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69BD"/>
    <w:pPr>
      <w:numPr>
        <w:numId w:val="4"/>
      </w:numPr>
    </w:pPr>
  </w:style>
  <w:style w:type="paragraph" w:styleId="ListContinue2">
    <w:name w:val="List Continue 2"/>
    <w:basedOn w:val="List2"/>
    <w:rsid w:val="003169BD"/>
    <w:pPr>
      <w:ind w:firstLine="0"/>
    </w:pPr>
  </w:style>
  <w:style w:type="paragraph" w:styleId="ListContinue3">
    <w:name w:val="List Continue 3"/>
    <w:basedOn w:val="List3"/>
    <w:rsid w:val="003169BD"/>
    <w:pPr>
      <w:ind w:left="1021" w:firstLine="0"/>
    </w:pPr>
  </w:style>
  <w:style w:type="paragraph" w:styleId="ListContinue4">
    <w:name w:val="List Continue 4"/>
    <w:basedOn w:val="List4"/>
    <w:rsid w:val="003169BD"/>
    <w:pPr>
      <w:ind w:firstLine="0"/>
    </w:pPr>
  </w:style>
  <w:style w:type="paragraph" w:styleId="ListContinue5">
    <w:name w:val="List Continue 5"/>
    <w:basedOn w:val="List5"/>
    <w:rsid w:val="003169BD"/>
    <w:pPr>
      <w:ind w:firstLine="0"/>
    </w:pPr>
  </w:style>
  <w:style w:type="paragraph" w:styleId="ListNumber3">
    <w:name w:val="List Number 3"/>
    <w:basedOn w:val="List3"/>
    <w:rsid w:val="003169BD"/>
    <w:pPr>
      <w:numPr>
        <w:numId w:val="5"/>
      </w:numPr>
    </w:pPr>
  </w:style>
  <w:style w:type="paragraph" w:styleId="ListNumber4">
    <w:name w:val="List Number 4"/>
    <w:basedOn w:val="List4"/>
    <w:rsid w:val="003169BD"/>
    <w:pPr>
      <w:numPr>
        <w:numId w:val="6"/>
      </w:numPr>
    </w:pPr>
  </w:style>
  <w:style w:type="paragraph" w:styleId="ListNumber5">
    <w:name w:val="List Number 5"/>
    <w:basedOn w:val="List5"/>
    <w:rsid w:val="003169BD"/>
    <w:pPr>
      <w:numPr>
        <w:numId w:val="7"/>
      </w:numPr>
    </w:pPr>
  </w:style>
  <w:style w:type="paragraph" w:styleId="BlockText">
    <w:name w:val="Block Text"/>
    <w:basedOn w:val="Normal"/>
    <w:rsid w:val="00316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9BD"/>
    <w:rPr>
      <w:sz w:val="16"/>
      <w:vertAlign w:val="superscript"/>
    </w:rPr>
  </w:style>
  <w:style w:type="character" w:customStyle="1" w:styleId="Symbols">
    <w:name w:val="Symbols"/>
    <w:basedOn w:val="DefaultParagraphFont"/>
    <w:rsid w:val="003169BD"/>
    <w:rPr>
      <w:rFonts w:ascii="Symbol" w:hAnsi="Symbol"/>
    </w:rPr>
  </w:style>
  <w:style w:type="character" w:customStyle="1" w:styleId="MenuOptions">
    <w:name w:val="Menu Options"/>
    <w:basedOn w:val="DefaultParagraphFont"/>
    <w:rsid w:val="00316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9BD"/>
    <w:rPr>
      <w:b/>
    </w:rPr>
  </w:style>
  <w:style w:type="character" w:customStyle="1" w:styleId="Underlined">
    <w:name w:val="Underlined"/>
    <w:basedOn w:val="DefaultParagraphFont"/>
    <w:rsid w:val="003169BD"/>
    <w:rPr>
      <w:u w:val="single"/>
    </w:rPr>
  </w:style>
  <w:style w:type="paragraph" w:customStyle="1" w:styleId="TableBodyTextRight">
    <w:name w:val="Table Body Text Right"/>
    <w:basedOn w:val="TableBodyText"/>
    <w:rsid w:val="00316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9BD"/>
    <w:rPr>
      <w:sz w:val="18"/>
    </w:rPr>
  </w:style>
  <w:style w:type="paragraph" w:customStyle="1" w:styleId="BodySmallRight">
    <w:name w:val="Body Small Right"/>
    <w:basedOn w:val="BodyTextRight"/>
    <w:rsid w:val="003169BD"/>
    <w:rPr>
      <w:sz w:val="18"/>
      <w:szCs w:val="18"/>
    </w:rPr>
  </w:style>
  <w:style w:type="paragraph" w:customStyle="1" w:styleId="MarginEdition">
    <w:name w:val="Margin Edition"/>
    <w:basedOn w:val="MarginNote"/>
    <w:rsid w:val="00316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9BD"/>
    <w:rPr>
      <w:sz w:val="2"/>
      <w:szCs w:val="2"/>
    </w:rPr>
  </w:style>
  <w:style w:type="character" w:customStyle="1" w:styleId="Small">
    <w:name w:val="Small"/>
    <w:basedOn w:val="DefaultParagraphFont"/>
    <w:rsid w:val="003169BD"/>
    <w:rPr>
      <w:sz w:val="16"/>
    </w:rPr>
  </w:style>
  <w:style w:type="paragraph" w:customStyle="1" w:styleId="WideTable">
    <w:name w:val="Wide Table"/>
    <w:basedOn w:val="Normal"/>
    <w:rsid w:val="00316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9BD"/>
  </w:style>
  <w:style w:type="paragraph" w:styleId="Quote">
    <w:name w:val="Quote"/>
    <w:basedOn w:val="Heading1"/>
    <w:link w:val="QuoteChar"/>
    <w:qFormat/>
    <w:rsid w:val="00316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9BD"/>
    <w:pPr>
      <w:pageBreakBefore/>
    </w:pPr>
  </w:style>
  <w:style w:type="paragraph" w:customStyle="1" w:styleId="Border">
    <w:name w:val="Border"/>
    <w:basedOn w:val="Normal"/>
    <w:qFormat/>
    <w:rsid w:val="00316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9BD"/>
    <w:rPr>
      <w:u w:val="single"/>
    </w:rPr>
  </w:style>
  <w:style w:type="character" w:customStyle="1" w:styleId="BoldandItalics">
    <w:name w:val="Bold and Italics"/>
    <w:qFormat/>
    <w:rsid w:val="003169BD"/>
    <w:rPr>
      <w:b/>
      <w:i/>
      <w:u w:val="none"/>
    </w:rPr>
  </w:style>
  <w:style w:type="paragraph" w:styleId="BalloonText">
    <w:name w:val="Balloon Text"/>
    <w:basedOn w:val="Normal"/>
    <w:link w:val="BalloonTextChar"/>
    <w:rsid w:val="0031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9BD"/>
    <w:pPr>
      <w:spacing w:before="0" w:after="0"/>
    </w:pPr>
  </w:style>
  <w:style w:type="paragraph" w:customStyle="1" w:styleId="BodyTextBold">
    <w:name w:val="Body Text Bold"/>
    <w:basedOn w:val="BodyText"/>
    <w:qFormat/>
    <w:rsid w:val="003169BD"/>
    <w:rPr>
      <w:b/>
    </w:rPr>
  </w:style>
  <w:style w:type="character" w:styleId="Hyperlink">
    <w:name w:val="Hyperlink"/>
    <w:basedOn w:val="DefaultParagraphFont"/>
    <w:uiPriority w:val="99"/>
    <w:unhideWhenUsed/>
    <w:rsid w:val="00B24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2662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ICTPRG557 Develop applications using agile methods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