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73A" w:rsidP="00B83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ICTPRG548 Develop high-level object-oriented class specifications</w:t>
      </w:r>
      <w:r>
        <w:fldChar w:fldCharType="end"/>
      </w:r>
    </w:p>
    <w:p w:rsidR="00B8373A" w:rsidP="00B8373A">
      <w:pPr>
        <w:pStyle w:val="Version"/>
        <w:sectPr w:rsidSect="00641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0BA" w:rsidP="006410BA">
      <w:pPr>
        <w:pStyle w:val="SuperHeading"/>
      </w:pPr>
      <w:r w:rsidRPr="006410BA">
        <w:t>ICTPRG548 Develop high-level object-oriented class specifications</w:t>
      </w:r>
    </w:p>
    <w:p w:rsidR="00000000" w:rsidRPr="006410BA" w:rsidP="006410BA">
      <w:pPr>
        <w:pStyle w:val="Heading1"/>
      </w:pPr>
      <w:bookmarkStart w:id="1" w:name="O_1095543"/>
      <w:bookmarkEnd w:id="1"/>
      <w:r w:rsidRPr="006410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BodyText"/>
            </w:pPr>
            <w:r w:rsidRPr="006410B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rPr>
                <w:rStyle w:val="SpecialBold"/>
              </w:rPr>
              <w:t>Comments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BodyText"/>
            </w:pPr>
            <w:r w:rsidRPr="006410BA">
              <w:t>This version first released with ICT Information and Communications Technology Training Package Version 6.0.</w:t>
            </w:r>
          </w:p>
        </w:tc>
      </w:tr>
    </w:tbl>
    <w:p w:rsidR="00000000" w:rsidRPr="006410BA" w:rsidP="006410BA">
      <w:pPr>
        <w:pStyle w:val="BodyText"/>
      </w:pPr>
    </w:p>
    <w:p w:rsidR="00000000" w:rsidRPr="006410BA" w:rsidP="006410BA">
      <w:pPr>
        <w:pStyle w:val="AllowPageBreak"/>
      </w:pPr>
    </w:p>
    <w:p w:rsidR="00000000" w:rsidRPr="006410BA" w:rsidP="006410BA">
      <w:pPr>
        <w:pStyle w:val="Heading1"/>
      </w:pPr>
      <w:bookmarkStart w:id="2" w:name="O_1095548"/>
      <w:bookmarkEnd w:id="2"/>
      <w:r w:rsidRPr="006410BA">
        <w:t>Application</w:t>
      </w:r>
    </w:p>
    <w:p w:rsidR="00000000" w:rsidRPr="006410BA" w:rsidP="00B8373A">
      <w:pPr>
        <w:pStyle w:val="BodyText"/>
      </w:pPr>
      <w:r w:rsidRPr="006410BA">
        <w:t>This unit describes the skills and knowledge required to analyse requirements and produce a set of high-level object-oriented class specifications.</w:t>
      </w:r>
    </w:p>
    <w:p w:rsidR="00000000" w:rsidRPr="006410BA" w:rsidP="00B8373A">
      <w:pPr>
        <w:pStyle w:val="BodyText"/>
      </w:pPr>
      <w:r w:rsidRPr="006410BA">
        <w:t>It applies to those who are required to develop object designs as part of the systems d</w:t>
      </w:r>
      <w:r w:rsidRPr="006410BA">
        <w:t>esign process.</w:t>
      </w:r>
    </w:p>
    <w:p w:rsidR="00000000" w:rsidRPr="006410BA" w:rsidP="00B8373A">
      <w:pPr>
        <w:pStyle w:val="BodyText"/>
      </w:pPr>
      <w:r w:rsidRPr="006410BA">
        <w:t>No licensing, legislative or certification requirements apply to this unit at the time of publication.</w:t>
      </w:r>
    </w:p>
    <w:p w:rsidR="00000000" w:rsidRPr="006410BA" w:rsidP="006410BA">
      <w:pPr>
        <w:pStyle w:val="Heading1"/>
      </w:pPr>
      <w:bookmarkStart w:id="3" w:name="O_1095547"/>
      <w:bookmarkEnd w:id="3"/>
      <w:r w:rsidRPr="006410BA">
        <w:t>Unit Sector</w:t>
      </w:r>
    </w:p>
    <w:p w:rsidR="00000000" w:rsidRPr="006410BA" w:rsidP="00B8373A">
      <w:pPr>
        <w:pStyle w:val="BodyText"/>
      </w:pPr>
      <w:r w:rsidRPr="006410BA">
        <w:t>Programming and software development</w:t>
      </w:r>
    </w:p>
    <w:p w:rsidR="00000000" w:rsidRPr="006410BA" w:rsidP="006410BA">
      <w:pPr>
        <w:pStyle w:val="Heading1"/>
      </w:pPr>
      <w:bookmarkStart w:id="4" w:name="O_1095546"/>
      <w:bookmarkEnd w:id="4"/>
      <w:r w:rsidRPr="006410B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29"/>
        <w:gridCol w:w="6467"/>
      </w:tblGrid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BodyText"/>
            </w:pPr>
            <w:r w:rsidRPr="006410B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rPr>
                <w:rStyle w:val="SpecialBold"/>
              </w:rPr>
              <w:t>PERFORMAN</w:t>
            </w:r>
            <w:r w:rsidRPr="006410BA">
              <w:rPr>
                <w:rStyle w:val="SpecialBold"/>
              </w:rPr>
              <w:t>CE CRITERIA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BodyText"/>
            </w:pPr>
            <w:r w:rsidRPr="006410B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"/>
              <w:rPr>
                <w:lang w:val="en-NZ"/>
              </w:rPr>
            </w:pPr>
            <w:r w:rsidRPr="006410BA">
              <w:t>1. Analyse behaviour of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List"/>
            </w:pPr>
            <w:r w:rsidRPr="006410BA">
              <w:t>1.1 Analyse and document behaviour scenarios according to object design requirements</w:t>
            </w:r>
          </w:p>
          <w:p w:rsidR="00000000" w:rsidRPr="006410BA" w:rsidP="006410BA">
            <w:pPr>
              <w:pStyle w:val="List"/>
            </w:pPr>
            <w:r w:rsidRPr="006410BA">
              <w:t>1.2 Identify classes, objects and abstract data types according to object design requirements</w:t>
            </w:r>
          </w:p>
          <w:p w:rsidR="00000000" w:rsidP="006410BA">
            <w:pPr>
              <w:pStyle w:val="List"/>
              <w:rPr>
                <w:lang w:val="en-NZ"/>
              </w:rPr>
            </w:pPr>
            <w:r w:rsidRPr="006410BA">
              <w:t>1.3 Prepare class, object, module and process diagrams according to object-or</w:t>
            </w:r>
            <w:r w:rsidRPr="006410BA">
              <w:t xml:space="preserve">iented class specifications 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"/>
              <w:rPr>
                <w:lang w:val="en-NZ"/>
              </w:rPr>
            </w:pPr>
            <w:r w:rsidRPr="006410BA">
              <w:t>2. Prepare state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List"/>
            </w:pPr>
            <w:r w:rsidRPr="006410BA">
              <w:t>2.1 Analyse data requirements and iterate data flows according to object design requirements</w:t>
            </w:r>
          </w:p>
          <w:p w:rsidR="00000000" w:rsidRPr="006410BA" w:rsidP="006410BA">
            <w:pPr>
              <w:pStyle w:val="List"/>
            </w:pPr>
            <w:r w:rsidRPr="006410BA">
              <w:t>2.2 Determine and document required state-transition diagrams</w:t>
            </w:r>
          </w:p>
          <w:p w:rsidR="00000000" w:rsidP="006410BA">
            <w:pPr>
              <w:pStyle w:val="List"/>
              <w:rPr>
                <w:lang w:val="en-NZ"/>
              </w:rPr>
            </w:pPr>
            <w:r w:rsidRPr="006410BA">
              <w:t>2.3 Seek respond to feedback from required perso</w:t>
            </w:r>
            <w:r w:rsidRPr="006410BA">
              <w:t xml:space="preserve">nnel, and update </w:t>
            </w:r>
            <w:r w:rsidRPr="006410BA">
              <w:t xml:space="preserve">abstract data types and specifications according to feedback 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"/>
              <w:rPr>
                <w:lang w:val="en-NZ"/>
              </w:rPr>
            </w:pPr>
            <w:r w:rsidRPr="006410BA">
              <w:t>3. Describe roles and responsibilities of classes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List"/>
            </w:pPr>
            <w:r w:rsidRPr="006410BA">
              <w:t xml:space="preserve">3.1 Review functional requirements, assign responsibilities and update class structures according to task requirements </w:t>
            </w:r>
          </w:p>
          <w:p w:rsidR="00000000" w:rsidRPr="006410BA" w:rsidP="006410BA">
            <w:pPr>
              <w:pStyle w:val="List"/>
            </w:pPr>
            <w:r w:rsidRPr="006410BA">
              <w:t>3.2 Determine and document interface and class communication requirements</w:t>
            </w:r>
          </w:p>
          <w:p w:rsidR="00000000" w:rsidP="006410BA">
            <w:pPr>
              <w:pStyle w:val="List"/>
              <w:rPr>
                <w:lang w:val="en-NZ"/>
              </w:rPr>
            </w:pPr>
            <w:r w:rsidRPr="006410BA">
              <w:t>3.3 Determine and document required interaction diagrams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"/>
              <w:rPr>
                <w:lang w:val="en-NZ"/>
              </w:rPr>
            </w:pPr>
            <w:r w:rsidRPr="006410BA">
              <w:t>4. Iterate and review object model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List"/>
            </w:pPr>
            <w:r w:rsidRPr="006410BA">
              <w:t>4.1 Review and document finding of current object model, class functionality and data tra</w:t>
            </w:r>
            <w:r w:rsidRPr="006410BA">
              <w:t>nsformation</w:t>
            </w:r>
          </w:p>
          <w:p w:rsidR="00000000" w:rsidRPr="006410BA" w:rsidP="006410BA">
            <w:pPr>
              <w:pStyle w:val="List"/>
            </w:pPr>
            <w:r w:rsidRPr="006410BA">
              <w:t>4.2 Identify and develop class relationships, priorities, and the inheritance hierarchy according to object-oriented class specifications</w:t>
            </w:r>
          </w:p>
          <w:p w:rsidR="00000000" w:rsidRPr="006410BA" w:rsidP="006410BA">
            <w:pPr>
              <w:pStyle w:val="List"/>
            </w:pPr>
            <w:r w:rsidRPr="006410BA">
              <w:t>4.3 Analyse and document class-service requirements and initial test criteria</w:t>
            </w:r>
          </w:p>
          <w:p w:rsidR="00000000" w:rsidRPr="006410BA" w:rsidP="006410BA">
            <w:pPr>
              <w:pStyle w:val="List"/>
            </w:pPr>
            <w:r w:rsidRPr="006410BA">
              <w:t>4.4 Identify and document ob</w:t>
            </w:r>
            <w:r w:rsidRPr="006410BA">
              <w:t>ject processes and reuse classes</w:t>
            </w:r>
          </w:p>
          <w:p w:rsidR="00000000" w:rsidRPr="006410BA" w:rsidP="006410BA">
            <w:pPr>
              <w:pStyle w:val="List"/>
            </w:pPr>
            <w:r w:rsidRPr="006410BA">
              <w:t xml:space="preserve">4.5 Submit documentation to required personnel and seek and respond to feedback according to organisational requirements </w:t>
            </w:r>
          </w:p>
        </w:tc>
      </w:tr>
    </w:tbl>
    <w:p w:rsidR="00000000" w:rsidRPr="006410BA" w:rsidP="006410BA">
      <w:pPr>
        <w:pStyle w:val="BodyText"/>
      </w:pPr>
    </w:p>
    <w:p w:rsidR="00000000" w:rsidRPr="006410BA" w:rsidP="006410BA">
      <w:pPr>
        <w:pStyle w:val="AllowPageBreak"/>
      </w:pPr>
    </w:p>
    <w:p w:rsidR="00000000" w:rsidRPr="006410BA" w:rsidP="006410BA">
      <w:pPr>
        <w:pStyle w:val="Heading1"/>
      </w:pPr>
      <w:bookmarkStart w:id="5" w:name="O_1095545"/>
      <w:bookmarkEnd w:id="5"/>
      <w:r w:rsidRPr="006410BA">
        <w:t>Foundation Skills</w:t>
      </w:r>
    </w:p>
    <w:p w:rsidR="00000000" w:rsidRPr="00B8373A" w:rsidP="00B8373A">
      <w:pPr>
        <w:pStyle w:val="BodyText"/>
        <w:rPr>
          <w:i/>
        </w:rPr>
      </w:pPr>
      <w:r w:rsidRPr="00B8373A">
        <w:rPr>
          <w:rStyle w:val="Emphasis"/>
        </w:rPr>
        <w:t>This section describes language, literacy, numeracy and employ</w:t>
      </w:r>
      <w:r w:rsidRPr="00B8373A">
        <w:rPr>
          <w:rStyle w:val="Emphasis"/>
        </w:rPr>
        <w:t>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BodyText"/>
            </w:pPr>
            <w:r w:rsidRPr="006410B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rPr>
                <w:rStyle w:val="SpecialBold"/>
              </w:rPr>
              <w:t>DESCRIPTION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Bullet"/>
              <w:rPr>
                <w:lang w:val="en-NZ"/>
              </w:rPr>
            </w:pPr>
            <w:r w:rsidRPr="006410BA">
              <w:t xml:space="preserve">Articulates information and requirements, using effective communication techniques and industry </w:t>
            </w:r>
            <w:r w:rsidRPr="006410BA">
              <w:t>standard technical language intended for audience and environment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Bullet"/>
              <w:rPr>
                <w:lang w:val="en-NZ"/>
              </w:rPr>
            </w:pPr>
            <w:r w:rsidRPr="006410BA">
              <w:t>Interprets, and analyses, complex technical documentation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Bullet"/>
              <w:rPr>
                <w:lang w:val="en-NZ"/>
              </w:rPr>
            </w:pPr>
            <w:r w:rsidRPr="006410BA">
              <w:t>Accurately records and completes documentation according to organisational formats and procedures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Bullet"/>
              <w:rPr>
                <w:lang w:val="en-NZ"/>
              </w:rPr>
            </w:pPr>
            <w:r w:rsidRPr="006410BA">
              <w:t>Shares knowledge, information and experience openly, liaising with colleagues to achieve the best possible outcome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Bullet"/>
              <w:rPr>
                <w:lang w:val="en-NZ"/>
              </w:rPr>
            </w:pPr>
            <w:r w:rsidRPr="006410BA">
              <w:t xml:space="preserve">Operates from a broad conceptual plan, developing the operational detail in stages, regularly reviewing priorities </w:t>
            </w:r>
            <w:r w:rsidRPr="006410BA">
              <w:t>and performance during implementation, and identifying and addressing issues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ListBullet"/>
            </w:pPr>
            <w:r w:rsidRPr="006410BA">
              <w:t>Uses a range of digitally based technologies to access, extract and share relevant information, in order to achieve the required outcomes</w:t>
            </w:r>
          </w:p>
          <w:p w:rsidR="00000000" w:rsidRPr="006410BA" w:rsidP="006410BA">
            <w:pPr>
              <w:pStyle w:val="ListBullet"/>
            </w:pPr>
            <w:r w:rsidRPr="006410BA">
              <w:t>Identifies technical or</w:t>
            </w:r>
            <w:r w:rsidRPr="006410BA">
              <w:t xml:space="preserve"> conceptual issues, and applies analytical processes, to resolve these issues</w:t>
            </w:r>
          </w:p>
          <w:p w:rsidR="00000000" w:rsidP="006410BA">
            <w:pPr>
              <w:pStyle w:val="ListBullet"/>
              <w:rPr>
                <w:lang w:val="en-NZ"/>
              </w:rPr>
            </w:pPr>
            <w:r w:rsidRPr="006410BA">
              <w:t xml:space="preserve">Uses analytical and lateral thinking to review current practices, and to </w:t>
            </w:r>
            <w:r w:rsidRPr="006410BA">
              <w:t>develop new or improved software or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ListBullet"/>
              <w:rPr>
                <w:lang w:val="en-NZ"/>
              </w:rPr>
            </w:pPr>
            <w:r w:rsidRPr="006410BA">
              <w:t>Uses systematic processes, setting goals, gathering</w:t>
            </w:r>
            <w:r w:rsidRPr="006410BA">
              <w:t xml:space="preserve"> required information and identifying and evaluating options against agreed criteria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ListBullet"/>
            </w:pPr>
            <w:r w:rsidRPr="006410BA">
              <w:t>Uses analytical and lateral thinking to review current practices, and to develop new or improved software or systems</w:t>
            </w:r>
          </w:p>
        </w:tc>
      </w:tr>
    </w:tbl>
    <w:p w:rsidR="00000000" w:rsidRPr="006410BA" w:rsidP="006410BA">
      <w:pPr>
        <w:pStyle w:val="BodyText"/>
      </w:pPr>
    </w:p>
    <w:p w:rsidR="00000000" w:rsidRPr="006410BA" w:rsidP="006410BA">
      <w:pPr>
        <w:pStyle w:val="AllowPageBreak"/>
      </w:pPr>
    </w:p>
    <w:p w:rsidR="00000000" w:rsidRPr="006410BA" w:rsidP="006410BA">
      <w:pPr>
        <w:pStyle w:val="Heading1"/>
      </w:pPr>
      <w:bookmarkStart w:id="6" w:name="O_1095544"/>
      <w:bookmarkEnd w:id="6"/>
      <w:r w:rsidRPr="006410BA">
        <w:t>Unit Mapping Information</w:t>
      </w:r>
    </w:p>
    <w:p w:rsidR="00000000" w:rsidRPr="006410BA" w:rsidP="00B8373A">
      <w:pPr>
        <w:pStyle w:val="BodyText"/>
      </w:pPr>
      <w:r w:rsidRPr="006410BA">
        <w:t>Supersedes and is equivalent to ICTPRG524 Develop high-level object-oriented class specifications.</w:t>
      </w:r>
    </w:p>
    <w:p w:rsidR="00000000" w:rsidRPr="006410BA" w:rsidP="006410BA">
      <w:pPr>
        <w:pStyle w:val="Heading1"/>
      </w:pPr>
      <w:bookmarkStart w:id="7" w:name="O_1095537"/>
      <w:bookmarkEnd w:id="7"/>
      <w:r w:rsidRPr="006410BA">
        <w:t>Links</w:t>
      </w:r>
    </w:p>
    <w:p w:rsidR="00000000" w:rsidRPr="006410BA" w:rsidP="00B8373A">
      <w:pPr>
        <w:pStyle w:val="BodyText"/>
      </w:pPr>
      <w:r w:rsidRPr="006410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51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10BA" w:rsidP="00B8373A">
      <w:pPr>
        <w:pStyle w:val="BodyText"/>
        <w:sectPr w:rsidSect="006410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0BA" w:rsidP="006410BA">
      <w:pPr>
        <w:pStyle w:val="SuperHeading"/>
      </w:pPr>
      <w:r w:rsidRPr="006410BA">
        <w:t>Assessment Requirements for ICTPRG548 Develop high-level object-oriented class specifications</w:t>
      </w:r>
    </w:p>
    <w:p w:rsidR="00000000" w:rsidRPr="006410BA" w:rsidP="006410BA">
      <w:pPr>
        <w:pStyle w:val="Heading1"/>
      </w:pPr>
      <w:bookmarkStart w:id="8" w:name="O_1095539"/>
      <w:bookmarkEnd w:id="8"/>
      <w:r w:rsidRPr="006410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BodyText"/>
            </w:pPr>
            <w:r w:rsidRPr="006410B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rPr>
                <w:rStyle w:val="SpecialBold"/>
              </w:rPr>
              <w:t>Comments</w:t>
            </w:r>
          </w:p>
        </w:tc>
      </w:tr>
      <w:tr w:rsidTr="00B837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0BA">
            <w:pPr>
              <w:pStyle w:val="BodyText"/>
              <w:rPr>
                <w:lang w:val="en-NZ"/>
              </w:rPr>
            </w:pPr>
            <w:r w:rsidRPr="006410B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0BA" w:rsidP="006410BA">
            <w:pPr>
              <w:pStyle w:val="BodyText"/>
            </w:pPr>
            <w:r w:rsidRPr="006410BA">
              <w:t>This version first released with ICT Information and Communications Technology Training Package Version 6.0.</w:t>
            </w:r>
          </w:p>
        </w:tc>
      </w:tr>
    </w:tbl>
    <w:p w:rsidR="00000000" w:rsidRPr="006410BA" w:rsidP="006410BA">
      <w:pPr>
        <w:pStyle w:val="BodyText"/>
      </w:pPr>
    </w:p>
    <w:p w:rsidR="00000000" w:rsidRPr="006410BA" w:rsidP="006410BA">
      <w:pPr>
        <w:pStyle w:val="AllowPageBreak"/>
      </w:pPr>
    </w:p>
    <w:p w:rsidR="00000000" w:rsidRPr="006410BA" w:rsidP="006410BA">
      <w:pPr>
        <w:pStyle w:val="Heading1"/>
      </w:pPr>
      <w:bookmarkStart w:id="9" w:name="O_1095542"/>
      <w:bookmarkEnd w:id="9"/>
      <w:r w:rsidRPr="006410BA">
        <w:t>Performance Evidence</w:t>
      </w:r>
    </w:p>
    <w:p w:rsidR="00000000" w:rsidRPr="006410BA" w:rsidP="00B8373A">
      <w:pPr>
        <w:pStyle w:val="BodyText"/>
      </w:pPr>
      <w:r w:rsidRPr="006410BA">
        <w:t>The candidate mu</w:t>
      </w:r>
      <w:r w:rsidRPr="006410BA">
        <w:t>st demonstrate the ability to complete the tasks outlined in the elements, performance criteria and foundation skills of this unit, including evidence of the ability to:</w:t>
      </w:r>
    </w:p>
    <w:p w:rsidR="00000000" w:rsidRPr="006410BA" w:rsidP="006410BA">
      <w:pPr>
        <w:pStyle w:val="ListBullet"/>
      </w:pPr>
      <w:r w:rsidRPr="006410BA">
        <w:t>specify and model abstract for at least two different data types</w:t>
      </w:r>
    </w:p>
    <w:p w:rsidR="00000000" w:rsidRPr="006410BA" w:rsidP="006410BA">
      <w:pPr>
        <w:pStyle w:val="ListBullet"/>
      </w:pPr>
      <w:r w:rsidRPr="006410BA">
        <w:t>specify the interface between classes and objects, and document results on at least one occasion.</w:t>
      </w:r>
    </w:p>
    <w:p w:rsidR="00000000" w:rsidRPr="006410BA" w:rsidP="006410BA">
      <w:pPr>
        <w:pStyle w:val="AllowPageBreak"/>
      </w:pPr>
    </w:p>
    <w:p w:rsidR="00000000" w:rsidRPr="006410BA" w:rsidP="006410BA">
      <w:pPr>
        <w:pStyle w:val="Heading1"/>
      </w:pPr>
      <w:bookmarkStart w:id="10" w:name="O_1095541"/>
      <w:bookmarkEnd w:id="10"/>
      <w:r w:rsidRPr="006410BA">
        <w:t>Knowledge Evidence</w:t>
      </w:r>
    </w:p>
    <w:p w:rsidR="00000000" w:rsidRPr="006410BA" w:rsidP="00B8373A">
      <w:pPr>
        <w:pStyle w:val="BodyText"/>
      </w:pPr>
      <w:r w:rsidRPr="006410BA">
        <w:t>The candidate must be able to demonstrate knowledge to complete the tasks outlined in the elements, performance criteria</w:t>
      </w:r>
      <w:r w:rsidRPr="006410BA">
        <w:t xml:space="preserve"> and foundation skills of this unit, including knowledge of:</w:t>
      </w:r>
    </w:p>
    <w:p w:rsidR="00000000" w:rsidRPr="006410BA" w:rsidP="006410BA">
      <w:pPr>
        <w:pStyle w:val="ListBullet"/>
      </w:pPr>
      <w:r w:rsidRPr="006410BA">
        <w:t>configuration management applicable to developing high-level object-oriented class specification</w:t>
      </w:r>
    </w:p>
    <w:p w:rsidR="00000000" w:rsidRPr="006410BA" w:rsidP="006410BA">
      <w:pPr>
        <w:pStyle w:val="ListBullet"/>
      </w:pPr>
      <w:r w:rsidRPr="006410BA">
        <w:t>industry standard object-oriented methodologies that may be used to specify high-level object-ori</w:t>
      </w:r>
      <w:r w:rsidRPr="006410BA">
        <w:t>ented class specifications</w:t>
      </w:r>
    </w:p>
    <w:p w:rsidR="00000000" w:rsidRPr="006410BA" w:rsidP="006410BA">
      <w:pPr>
        <w:pStyle w:val="ListBullet"/>
      </w:pPr>
      <w:r w:rsidRPr="006410BA">
        <w:t>industry standard program development methodologies applicable to developing high-level object-oriented class specification</w:t>
      </w:r>
    </w:p>
    <w:p w:rsidR="00000000" w:rsidRPr="006410BA" w:rsidP="006410BA">
      <w:pPr>
        <w:pStyle w:val="ListBullet"/>
      </w:pPr>
      <w:r w:rsidRPr="006410BA">
        <w:t>data modelling techniques</w:t>
      </w:r>
    </w:p>
    <w:p w:rsidR="00000000" w:rsidRPr="006410BA" w:rsidP="006410BA">
      <w:pPr>
        <w:pStyle w:val="ListBullet"/>
      </w:pPr>
      <w:r w:rsidRPr="006410BA">
        <w:t>object-oriented analysis tools</w:t>
      </w:r>
    </w:p>
    <w:p w:rsidR="00000000" w:rsidRPr="006410BA" w:rsidP="006410BA">
      <w:pPr>
        <w:pStyle w:val="ListBullet"/>
      </w:pPr>
      <w:r w:rsidRPr="006410BA">
        <w:t>quality assurance practice applicable to develop</w:t>
      </w:r>
      <w:r w:rsidRPr="006410BA">
        <w:t>ing high-level object-oriented class specifications.</w:t>
      </w:r>
    </w:p>
    <w:p w:rsidR="00000000" w:rsidRPr="006410BA" w:rsidP="006410BA">
      <w:pPr>
        <w:pStyle w:val="AllowPageBreak"/>
      </w:pPr>
    </w:p>
    <w:p w:rsidR="00000000" w:rsidRPr="006410BA" w:rsidP="006410BA">
      <w:pPr>
        <w:pStyle w:val="Heading1"/>
      </w:pPr>
      <w:bookmarkStart w:id="11" w:name="O_1095540"/>
      <w:bookmarkEnd w:id="11"/>
      <w:r w:rsidRPr="006410BA">
        <w:t>Assessment Conditions</w:t>
      </w:r>
    </w:p>
    <w:p w:rsidR="00000000" w:rsidRPr="006410BA" w:rsidP="00B8373A">
      <w:pPr>
        <w:pStyle w:val="BodyText"/>
      </w:pPr>
      <w:r w:rsidRPr="006410BA">
        <w:t>Skills in this unit must be demonstrated in a workplace or simulated environment where the conditions are typical of those in a working environment in this indust</w:t>
      </w:r>
      <w:r w:rsidRPr="006410BA">
        <w:t xml:space="preserve">ry. </w:t>
      </w:r>
    </w:p>
    <w:p w:rsidR="00000000" w:rsidRPr="006410BA" w:rsidP="00B8373A">
      <w:pPr>
        <w:pStyle w:val="BodyText"/>
      </w:pPr>
      <w:r w:rsidRPr="006410BA">
        <w:t>This includes access to:</w:t>
      </w:r>
    </w:p>
    <w:p w:rsidR="00000000" w:rsidRPr="006410BA" w:rsidP="006410BA">
      <w:pPr>
        <w:pStyle w:val="ListBullet"/>
      </w:pPr>
      <w:r w:rsidRPr="006410BA">
        <w:t>business system and user requirement</w:t>
      </w:r>
    </w:p>
    <w:p w:rsidR="00000000" w:rsidRPr="006410BA" w:rsidP="006410BA">
      <w:pPr>
        <w:pStyle w:val="ListBullet"/>
      </w:pPr>
      <w:r w:rsidRPr="006410BA">
        <w:t>unified modelling language (UML) modelling tool.</w:t>
      </w:r>
    </w:p>
    <w:p w:rsidR="00000000" w:rsidRPr="006410BA" w:rsidP="006410BA">
      <w:pPr>
        <w:pStyle w:val="BodyText"/>
      </w:pPr>
    </w:p>
    <w:p w:rsidR="00000000" w:rsidRPr="006410BA" w:rsidP="00B8373A">
      <w:pPr>
        <w:pStyle w:val="BodyText"/>
      </w:pPr>
      <w:r w:rsidRPr="006410BA">
        <w:t>Assessors of this unit must satisfy the requirements for assessors in applicable vocational education and training legislation, frameworks</w:t>
      </w:r>
      <w:r w:rsidRPr="006410BA">
        <w:t xml:space="preserve"> and/or standards.</w:t>
      </w:r>
    </w:p>
    <w:p w:rsidR="00000000" w:rsidRPr="006410BA" w:rsidP="006410BA">
      <w:pPr>
        <w:pStyle w:val="Heading1"/>
      </w:pPr>
      <w:bookmarkStart w:id="12" w:name="O_1095538"/>
      <w:bookmarkEnd w:id="12"/>
      <w:r w:rsidRPr="006410BA">
        <w:t>Links</w:t>
      </w:r>
    </w:p>
    <w:p w:rsidR="00000000" w:rsidRPr="006410BA" w:rsidP="00B8373A">
      <w:pPr>
        <w:pStyle w:val="BodyText"/>
      </w:pPr>
      <w:r w:rsidRPr="006410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E51B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10BA" w:rsidP="006410BA"/>
    <w:sectPr w:rsidSect="006410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BA" w:rsidRPr="00B8373A" w:rsidP="00B83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3A" w:rsidP="0064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73A" w:rsidP="0064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373A" w:rsidP="006410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BA" w:rsidP="00641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73A">
      <w:t>Approved</w:t>
    </w:r>
    <w:r w:rsidR="00B837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73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73A">
      <w:rPr>
        <w:noProof/>
      </w:rPr>
      <w:t>4</w:t>
    </w:r>
    <w:r>
      <w:rPr>
        <w:noProof/>
      </w:rPr>
      <w:fldChar w:fldCharType="end"/>
    </w:r>
  </w:p>
  <w:p w:rsidR="006410BA" w:rsidP="00641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7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73A">
      <w:t>Future Skills Organisation</w:t>
    </w:r>
    <w:r w:rsidR="00B8373A">
      <w:fldChar w:fldCharType="end"/>
    </w:r>
  </w:p>
  <w:p w:rsidR="006410BA" w:rsidP="00641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0BA" w:rsidRPr="00B8373A" w:rsidP="00B83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3A" w:rsidRPr="002D2AF8" w:rsidP="0064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ICTPRG548 Develop high-level object-oriented class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373A" w:rsidP="006410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BA" w:rsidRPr="002D2AF8" w:rsidP="00641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73A">
      <w:t>ICTPRG548 Develop high-level object-oriented class specifications</w:t>
    </w:r>
    <w:r w:rsidR="00B837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73A">
      <w:rPr>
        <w:noProof/>
      </w:rPr>
      <w:t>2 March 2025</w:t>
    </w:r>
    <w:r>
      <w:fldChar w:fldCharType="end"/>
    </w:r>
  </w:p>
  <w:p w:rsidR="006410BA" w:rsidP="00641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FA6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C86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0BA"/>
  </w:style>
  <w:style w:type="character" w:customStyle="1" w:styleId="Heading1Char">
    <w:name w:val="Heading 1 Char"/>
    <w:basedOn w:val="DefaultParagraphFont"/>
    <w:link w:val="Heading1"/>
    <w:rsid w:val="00641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0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1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10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0BA"/>
    <w:rPr>
      <w:b/>
      <w:spacing w:val="0"/>
    </w:rPr>
  </w:style>
  <w:style w:type="character" w:styleId="Emphasis">
    <w:name w:val="Emphasis"/>
    <w:basedOn w:val="DefaultParagraphFont"/>
    <w:qFormat/>
    <w:rsid w:val="006410BA"/>
    <w:rPr>
      <w:i/>
    </w:rPr>
  </w:style>
  <w:style w:type="paragraph" w:customStyle="1" w:styleId="SuperHeading">
    <w:name w:val="SuperHeading"/>
    <w:basedOn w:val="Normal"/>
    <w:rsid w:val="00641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0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1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0BA"/>
  </w:style>
  <w:style w:type="paragraph" w:styleId="TableofFigures">
    <w:name w:val="table of figures"/>
    <w:basedOn w:val="Normal"/>
    <w:next w:val="Normal"/>
    <w:semiHidden/>
    <w:rsid w:val="00641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0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0BA"/>
    <w:rPr>
      <w:rFonts w:ascii="Wingdings" w:hAnsi="Wingdings"/>
    </w:rPr>
  </w:style>
  <w:style w:type="paragraph" w:customStyle="1" w:styleId="TableHeading">
    <w:name w:val="Table Heading"/>
    <w:basedOn w:val="HeadingBase"/>
    <w:rsid w:val="00641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0BA"/>
    <w:rPr>
      <w:color w:val="0033CC"/>
      <w:u w:val="none"/>
    </w:rPr>
  </w:style>
  <w:style w:type="paragraph" w:customStyle="1" w:styleId="BodyTextRight">
    <w:name w:val="Body Text Right"/>
    <w:basedOn w:val="BodyText"/>
    <w:rsid w:val="00641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0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0BA"/>
    <w:rPr>
      <w:sz w:val="32"/>
    </w:rPr>
  </w:style>
  <w:style w:type="paragraph" w:customStyle="1" w:styleId="HeadingProcedure">
    <w:name w:val="Heading Procedure"/>
    <w:basedOn w:val="HeadingBase"/>
    <w:next w:val="Normal"/>
    <w:rsid w:val="00641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0BA"/>
    <w:pPr>
      <w:spacing w:before="60" w:after="60"/>
    </w:pPr>
  </w:style>
  <w:style w:type="paragraph" w:styleId="ListContinue">
    <w:name w:val="List Continue"/>
    <w:basedOn w:val="List"/>
    <w:rsid w:val="006410BA"/>
    <w:pPr>
      <w:ind w:firstLine="0"/>
    </w:pPr>
  </w:style>
  <w:style w:type="paragraph" w:customStyle="1" w:styleId="ListNote">
    <w:name w:val="List Note"/>
    <w:basedOn w:val="List"/>
    <w:rsid w:val="00641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0BA"/>
    <w:rPr>
      <w:rFonts w:ascii="Courier New" w:hAnsi="Courier New"/>
    </w:rPr>
  </w:style>
  <w:style w:type="paragraph" w:customStyle="1" w:styleId="NoteBullet">
    <w:name w:val="Note Bullet"/>
    <w:basedOn w:val="Note"/>
    <w:rsid w:val="00641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0BA"/>
    <w:rPr>
      <w:b/>
      <w:smallCaps/>
    </w:rPr>
  </w:style>
  <w:style w:type="paragraph" w:customStyle="1" w:styleId="TableListNumber">
    <w:name w:val="Table List Number"/>
    <w:basedOn w:val="ListNumber"/>
    <w:rsid w:val="00641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0BA"/>
    <w:pPr>
      <w:numPr>
        <w:numId w:val="8"/>
      </w:numPr>
    </w:pPr>
  </w:style>
  <w:style w:type="paragraph" w:customStyle="1" w:styleId="ListAlpha2">
    <w:name w:val="List Alpha 2"/>
    <w:basedOn w:val="List2"/>
    <w:rsid w:val="006410BA"/>
    <w:pPr>
      <w:numPr>
        <w:numId w:val="7"/>
      </w:numPr>
    </w:pPr>
  </w:style>
  <w:style w:type="paragraph" w:styleId="List2">
    <w:name w:val="List 2"/>
    <w:basedOn w:val="BodyText"/>
    <w:rsid w:val="00641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0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0BA"/>
    <w:pPr>
      <w:numPr>
        <w:numId w:val="3"/>
      </w:numPr>
    </w:pPr>
  </w:style>
  <w:style w:type="paragraph" w:styleId="ListContinue2">
    <w:name w:val="List Continue 2"/>
    <w:basedOn w:val="List2"/>
    <w:rsid w:val="006410BA"/>
    <w:pPr>
      <w:ind w:firstLine="0"/>
    </w:pPr>
  </w:style>
  <w:style w:type="paragraph" w:styleId="ListContinue3">
    <w:name w:val="List Continue 3"/>
    <w:basedOn w:val="List3"/>
    <w:rsid w:val="006410BA"/>
    <w:pPr>
      <w:ind w:left="1021" w:firstLine="0"/>
    </w:pPr>
  </w:style>
  <w:style w:type="paragraph" w:styleId="ListContinue4">
    <w:name w:val="List Continue 4"/>
    <w:basedOn w:val="List4"/>
    <w:rsid w:val="006410BA"/>
    <w:pPr>
      <w:ind w:firstLine="0"/>
    </w:pPr>
  </w:style>
  <w:style w:type="paragraph" w:styleId="ListContinue5">
    <w:name w:val="List Continue 5"/>
    <w:basedOn w:val="List5"/>
    <w:rsid w:val="006410BA"/>
    <w:pPr>
      <w:ind w:firstLine="0"/>
    </w:pPr>
  </w:style>
  <w:style w:type="paragraph" w:styleId="ListNumber3">
    <w:name w:val="List Number 3"/>
    <w:basedOn w:val="List3"/>
    <w:rsid w:val="006410BA"/>
    <w:pPr>
      <w:numPr>
        <w:numId w:val="4"/>
      </w:numPr>
    </w:pPr>
  </w:style>
  <w:style w:type="paragraph" w:styleId="ListNumber4">
    <w:name w:val="List Number 4"/>
    <w:basedOn w:val="List4"/>
    <w:rsid w:val="006410BA"/>
    <w:pPr>
      <w:numPr>
        <w:numId w:val="5"/>
      </w:numPr>
    </w:pPr>
  </w:style>
  <w:style w:type="paragraph" w:styleId="ListNumber5">
    <w:name w:val="List Number 5"/>
    <w:basedOn w:val="List5"/>
    <w:rsid w:val="006410BA"/>
    <w:pPr>
      <w:numPr>
        <w:numId w:val="6"/>
      </w:numPr>
    </w:pPr>
  </w:style>
  <w:style w:type="paragraph" w:styleId="BlockText">
    <w:name w:val="Block Text"/>
    <w:basedOn w:val="Normal"/>
    <w:rsid w:val="00641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0BA"/>
    <w:rPr>
      <w:sz w:val="16"/>
      <w:vertAlign w:val="superscript"/>
    </w:rPr>
  </w:style>
  <w:style w:type="character" w:customStyle="1" w:styleId="Symbols">
    <w:name w:val="Symbols"/>
    <w:basedOn w:val="DefaultParagraphFont"/>
    <w:rsid w:val="006410BA"/>
    <w:rPr>
      <w:rFonts w:ascii="Symbol" w:hAnsi="Symbol"/>
    </w:rPr>
  </w:style>
  <w:style w:type="character" w:customStyle="1" w:styleId="MenuOptions">
    <w:name w:val="Menu Options"/>
    <w:basedOn w:val="DefaultParagraphFont"/>
    <w:rsid w:val="00641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0BA"/>
    <w:rPr>
      <w:b/>
    </w:rPr>
  </w:style>
  <w:style w:type="character" w:customStyle="1" w:styleId="Underlined">
    <w:name w:val="Underlined"/>
    <w:basedOn w:val="DefaultParagraphFont"/>
    <w:rsid w:val="006410BA"/>
    <w:rPr>
      <w:u w:val="single"/>
    </w:rPr>
  </w:style>
  <w:style w:type="paragraph" w:customStyle="1" w:styleId="TableBodyTextRight">
    <w:name w:val="Table Body Text Right"/>
    <w:basedOn w:val="TableBodyText"/>
    <w:rsid w:val="00641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0BA"/>
    <w:rPr>
      <w:sz w:val="18"/>
    </w:rPr>
  </w:style>
  <w:style w:type="paragraph" w:customStyle="1" w:styleId="BodySmallRight">
    <w:name w:val="Body Small Right"/>
    <w:basedOn w:val="BodyTextRight"/>
    <w:rsid w:val="006410BA"/>
    <w:rPr>
      <w:sz w:val="18"/>
      <w:szCs w:val="18"/>
    </w:rPr>
  </w:style>
  <w:style w:type="paragraph" w:customStyle="1" w:styleId="MarginEdition">
    <w:name w:val="Margin Edition"/>
    <w:basedOn w:val="MarginNote"/>
    <w:rsid w:val="00641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0BA"/>
    <w:rPr>
      <w:sz w:val="2"/>
      <w:szCs w:val="2"/>
    </w:rPr>
  </w:style>
  <w:style w:type="character" w:customStyle="1" w:styleId="Small">
    <w:name w:val="Small"/>
    <w:basedOn w:val="DefaultParagraphFont"/>
    <w:rsid w:val="006410BA"/>
    <w:rPr>
      <w:sz w:val="16"/>
    </w:rPr>
  </w:style>
  <w:style w:type="paragraph" w:customStyle="1" w:styleId="WideTable">
    <w:name w:val="Wide Table"/>
    <w:basedOn w:val="Normal"/>
    <w:rsid w:val="00641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0BA"/>
  </w:style>
  <w:style w:type="paragraph" w:styleId="Quote">
    <w:name w:val="Quote"/>
    <w:basedOn w:val="Heading1"/>
    <w:link w:val="QuoteChar"/>
    <w:qFormat/>
    <w:rsid w:val="00641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0BA"/>
    <w:pPr>
      <w:pageBreakBefore/>
    </w:pPr>
  </w:style>
  <w:style w:type="paragraph" w:customStyle="1" w:styleId="Border">
    <w:name w:val="Border"/>
    <w:basedOn w:val="Normal"/>
    <w:qFormat/>
    <w:rsid w:val="00641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0BA"/>
    <w:rPr>
      <w:u w:val="single"/>
    </w:rPr>
  </w:style>
  <w:style w:type="character" w:customStyle="1" w:styleId="BoldandItalics">
    <w:name w:val="Bold and Italics"/>
    <w:qFormat/>
    <w:rsid w:val="006410BA"/>
    <w:rPr>
      <w:b/>
      <w:i/>
      <w:u w:val="none"/>
    </w:rPr>
  </w:style>
  <w:style w:type="paragraph" w:styleId="BalloonText">
    <w:name w:val="Balloon Text"/>
    <w:basedOn w:val="Normal"/>
    <w:link w:val="BalloonTextChar"/>
    <w:rsid w:val="00641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0BA"/>
    <w:pPr>
      <w:spacing w:before="0" w:after="0"/>
    </w:pPr>
  </w:style>
  <w:style w:type="paragraph" w:customStyle="1" w:styleId="BodyTextBold">
    <w:name w:val="Body Text Bold"/>
    <w:basedOn w:val="BodyText"/>
    <w:qFormat/>
    <w:rsid w:val="006410BA"/>
    <w:rPr>
      <w:b/>
    </w:rPr>
  </w:style>
  <w:style w:type="character" w:styleId="Hyperlink">
    <w:name w:val="Hyperlink"/>
    <w:basedOn w:val="DefaultParagraphFont"/>
    <w:uiPriority w:val="99"/>
    <w:unhideWhenUsed/>
    <w:rsid w:val="00B83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5608</Characters>
  <Application>Microsoft Office Word</Application>
  <DocSecurity>0</DocSecurity>
  <Lines>169</Lines>
  <Paragraphs>105</Paragraphs>
  <ScaleCrop>false</ScaleCrop>
  <Company>Author-it Software Corporation Ltd.</Company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ICTPRG548 Develop high-level object-oriented class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