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6F9" w:rsidP="001A76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ICTPRG547 Apply advanced programming skills in another language</w:t>
      </w:r>
      <w:r>
        <w:fldChar w:fldCharType="end"/>
      </w:r>
    </w:p>
    <w:p w:rsidR="001A76F9" w:rsidP="001A76F9">
      <w:pPr>
        <w:pStyle w:val="Version"/>
        <w:sectPr w:rsidSect="000B5A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A31" w:rsidP="000B5A31">
      <w:pPr>
        <w:pStyle w:val="SuperHeading"/>
      </w:pPr>
      <w:r w:rsidRPr="000B5A31">
        <w:t>ICTPRG547 Apply advanced programming skills in another language</w:t>
      </w:r>
    </w:p>
    <w:p w:rsidR="00000000" w:rsidRPr="000B5A31" w:rsidP="000B5A31">
      <w:pPr>
        <w:pStyle w:val="Heading1"/>
      </w:pPr>
      <w:bookmarkStart w:id="1" w:name="O_1095527"/>
      <w:bookmarkEnd w:id="1"/>
      <w:r w:rsidRPr="000B5A3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1A76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A31" w:rsidP="000B5A31">
            <w:pPr>
              <w:pStyle w:val="BodyText"/>
            </w:pPr>
            <w:r w:rsidRPr="000B5A3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BodyText"/>
              <w:rPr>
                <w:lang w:val="en-NZ"/>
              </w:rPr>
            </w:pPr>
            <w:r w:rsidRPr="000B5A31">
              <w:rPr>
                <w:rStyle w:val="SpecialBold"/>
              </w:rPr>
              <w:t>Comments</w:t>
            </w:r>
          </w:p>
        </w:tc>
      </w:tr>
      <w:tr w:rsidTr="001A76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BodyText"/>
              <w:rPr>
                <w:lang w:val="en-NZ"/>
              </w:rPr>
            </w:pPr>
            <w:r w:rsidRPr="000B5A3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A31" w:rsidP="000B5A31">
            <w:pPr>
              <w:pStyle w:val="BodyText"/>
            </w:pPr>
            <w:r w:rsidRPr="000B5A31">
              <w:t>This version first released with ICT Information and Communications Technology Training Package Version 6.0.</w:t>
            </w:r>
          </w:p>
        </w:tc>
      </w:tr>
    </w:tbl>
    <w:p w:rsidR="00000000" w:rsidRPr="000B5A31" w:rsidP="000B5A31">
      <w:pPr>
        <w:pStyle w:val="BodyText"/>
      </w:pPr>
    </w:p>
    <w:p w:rsidR="00000000" w:rsidRPr="000B5A31" w:rsidP="000B5A31">
      <w:pPr>
        <w:pStyle w:val="AllowPageBreak"/>
      </w:pPr>
    </w:p>
    <w:p w:rsidR="00000000" w:rsidRPr="000B5A31" w:rsidP="000B5A31">
      <w:pPr>
        <w:pStyle w:val="Heading1"/>
      </w:pPr>
      <w:bookmarkStart w:id="2" w:name="O_1095532"/>
      <w:bookmarkEnd w:id="2"/>
      <w:r w:rsidRPr="000B5A31">
        <w:t>Application</w:t>
      </w:r>
    </w:p>
    <w:p w:rsidR="00000000" w:rsidRPr="000B5A31" w:rsidP="001A76F9">
      <w:pPr>
        <w:pStyle w:val="BodyText"/>
      </w:pPr>
      <w:r w:rsidRPr="000B5A31">
        <w:t xml:space="preserve">This unit describes the skills and knowledge required to undertake advanced level programming tasks using another programming language. The language may be an object-oriented language. </w:t>
      </w:r>
    </w:p>
    <w:p w:rsidR="00000000" w:rsidRPr="000B5A31" w:rsidP="001A76F9">
      <w:pPr>
        <w:pStyle w:val="BodyText"/>
      </w:pPr>
      <w:r w:rsidRPr="000B5A31">
        <w:t>It applies to software developers who are require</w:t>
      </w:r>
      <w:r w:rsidRPr="000B5A31">
        <w:t>d to program code.</w:t>
      </w:r>
    </w:p>
    <w:p w:rsidR="00000000" w:rsidRPr="000B5A31" w:rsidP="001A76F9">
      <w:pPr>
        <w:pStyle w:val="BodyText"/>
      </w:pPr>
      <w:r w:rsidRPr="000B5A31">
        <w:t>No licensing, legislative or certification requirements apply to this unit at the time of publication.</w:t>
      </w:r>
    </w:p>
    <w:p w:rsidR="00000000" w:rsidRPr="000B5A31" w:rsidP="000B5A31">
      <w:pPr>
        <w:pStyle w:val="Heading1"/>
      </w:pPr>
      <w:bookmarkStart w:id="3" w:name="O_1095531"/>
      <w:bookmarkEnd w:id="3"/>
      <w:r w:rsidRPr="000B5A31">
        <w:t>Unit Sector</w:t>
      </w:r>
    </w:p>
    <w:p w:rsidR="00000000" w:rsidRPr="000B5A31" w:rsidP="001A76F9">
      <w:pPr>
        <w:pStyle w:val="BodyText"/>
      </w:pPr>
      <w:r w:rsidRPr="000B5A31">
        <w:t>Programming and software development</w:t>
      </w:r>
    </w:p>
    <w:p w:rsidR="00000000" w:rsidRPr="000B5A31" w:rsidP="000B5A31">
      <w:pPr>
        <w:pStyle w:val="Heading1"/>
      </w:pPr>
      <w:bookmarkStart w:id="4" w:name="O_1095530"/>
      <w:bookmarkEnd w:id="4"/>
      <w:r w:rsidRPr="000B5A3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90"/>
        <w:gridCol w:w="6506"/>
      </w:tblGrid>
      <w:tr w:rsidTr="001A76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A31" w:rsidP="000B5A31">
            <w:pPr>
              <w:pStyle w:val="BodyText"/>
            </w:pPr>
            <w:r w:rsidRPr="000B5A3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BodyText"/>
              <w:rPr>
                <w:lang w:val="en-NZ"/>
              </w:rPr>
            </w:pPr>
            <w:r w:rsidRPr="000B5A31">
              <w:rPr>
                <w:rStyle w:val="SpecialBold"/>
              </w:rPr>
              <w:t>PERFO</w:t>
            </w:r>
            <w:r w:rsidRPr="000B5A31">
              <w:rPr>
                <w:rStyle w:val="SpecialBold"/>
              </w:rPr>
              <w:t>RMANCE CRITERIA</w:t>
            </w:r>
          </w:p>
        </w:tc>
      </w:tr>
      <w:tr w:rsidTr="001A76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A31" w:rsidP="000B5A31">
            <w:pPr>
              <w:pStyle w:val="BodyText"/>
            </w:pPr>
            <w:r w:rsidRPr="000B5A3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BodyText"/>
              <w:rPr>
                <w:lang w:val="en-NZ"/>
              </w:rPr>
            </w:pPr>
            <w:r w:rsidRPr="000B5A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76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List"/>
              <w:rPr>
                <w:lang w:val="en-NZ"/>
              </w:rPr>
            </w:pPr>
            <w:r w:rsidRPr="000B5A31">
              <w:t xml:space="preserve">1. Code advanced data structures and algorithms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A31" w:rsidP="000B5A31">
            <w:pPr>
              <w:pStyle w:val="List"/>
            </w:pPr>
            <w:r w:rsidRPr="000B5A31">
              <w:t>1.1 Design and</w:t>
            </w:r>
            <w:r w:rsidRPr="000B5A31">
              <w:t xml:space="preserve"> document dynamic data structures according to programming task requirements </w:t>
            </w:r>
          </w:p>
          <w:p w:rsidR="00000000" w:rsidRPr="000B5A31" w:rsidP="000B5A31">
            <w:pPr>
              <w:pStyle w:val="List"/>
            </w:pPr>
            <w:r w:rsidRPr="000B5A31">
              <w:t>1.2 Implement dynamic data structures, including double-linked lists and binary trees for coding</w:t>
            </w:r>
          </w:p>
          <w:p w:rsidR="00000000" w:rsidRPr="000B5A31" w:rsidP="000B5A31">
            <w:pPr>
              <w:pStyle w:val="List"/>
            </w:pPr>
            <w:r w:rsidRPr="000B5A31">
              <w:t>1.3 Code using hashing techniques according to programming requirements</w:t>
            </w:r>
          </w:p>
          <w:p w:rsidR="00000000" w:rsidRPr="000B5A31" w:rsidP="000B5A31">
            <w:pPr>
              <w:pStyle w:val="List"/>
            </w:pPr>
            <w:r w:rsidRPr="000B5A31">
              <w:t xml:space="preserve">1.4 Code </w:t>
            </w:r>
            <w:r w:rsidRPr="000B5A31">
              <w:t>sorting algorithm using programming techniques</w:t>
            </w:r>
          </w:p>
          <w:p w:rsidR="00000000" w:rsidP="000B5A31">
            <w:pPr>
              <w:pStyle w:val="List"/>
              <w:rPr>
                <w:lang w:val="en-NZ"/>
              </w:rPr>
            </w:pPr>
            <w:r w:rsidRPr="000B5A31">
              <w:t>1.5 Code advanced searching techniques for use with complex data structures</w:t>
            </w:r>
          </w:p>
        </w:tc>
      </w:tr>
      <w:tr w:rsidTr="001A76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List"/>
              <w:rPr>
                <w:lang w:val="en-NZ"/>
              </w:rPr>
            </w:pPr>
            <w:r w:rsidRPr="000B5A31">
              <w:t xml:space="preserve">2. Write application and use </w:t>
            </w:r>
            <w:r w:rsidRPr="000B5A31">
              <w:t>third-party libraries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A31" w:rsidP="000B5A31">
            <w:pPr>
              <w:pStyle w:val="List"/>
            </w:pPr>
            <w:r w:rsidRPr="000B5A31">
              <w:t xml:space="preserve">2.1 Use features of enable inter-process language communication </w:t>
            </w:r>
            <w:r w:rsidRPr="000B5A31">
              <w:t>through one mecha</w:t>
            </w:r>
            <w:r w:rsidRPr="000B5A31">
              <w:t>nism</w:t>
            </w:r>
          </w:p>
          <w:p w:rsidR="00000000" w:rsidRPr="000B5A31" w:rsidP="000B5A31">
            <w:pPr>
              <w:pStyle w:val="List"/>
            </w:pPr>
            <w:r w:rsidRPr="000B5A31">
              <w:t>2.2 Use features of language for operating system ‘signals’ to be captured and responded to</w:t>
            </w:r>
          </w:p>
          <w:p w:rsidR="00000000" w:rsidRPr="000B5A31" w:rsidP="000B5A31">
            <w:pPr>
              <w:pStyle w:val="List"/>
            </w:pPr>
            <w:r w:rsidRPr="000B5A31">
              <w:t>2.3 Use third-party library in construction of an application according to programming techniques</w:t>
            </w:r>
          </w:p>
          <w:p w:rsidR="00000000" w:rsidP="000B5A31">
            <w:pPr>
              <w:pStyle w:val="List"/>
              <w:rPr>
                <w:lang w:val="en-NZ"/>
              </w:rPr>
            </w:pPr>
            <w:r w:rsidRPr="000B5A31">
              <w:t>2.4 Write application to work within graphical user interface</w:t>
            </w:r>
            <w:r w:rsidRPr="000B5A31">
              <w:t xml:space="preserve"> (GUI) computer environment</w:t>
            </w:r>
          </w:p>
        </w:tc>
      </w:tr>
      <w:tr w:rsidTr="001A76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List"/>
              <w:rPr>
                <w:lang w:val="en-NZ"/>
              </w:rPr>
            </w:pPr>
            <w:r w:rsidRPr="000B5A31">
              <w:t>3. Debug and test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A31" w:rsidP="000B5A31">
            <w:pPr>
              <w:pStyle w:val="List"/>
            </w:pPr>
            <w:r w:rsidRPr="000B5A31">
              <w:t xml:space="preserve">3.1 Use integrated development environment (IDE) debugging facilities to debug according to software requirements </w:t>
            </w:r>
          </w:p>
          <w:p w:rsidR="00000000" w:rsidRPr="000B5A31" w:rsidP="000B5A31">
            <w:pPr>
              <w:pStyle w:val="List"/>
            </w:pPr>
            <w:r w:rsidRPr="000B5A31">
              <w:t>3.2 Detect and resolve errors of syntactical, logical and design origin</w:t>
            </w:r>
          </w:p>
          <w:p w:rsidR="00000000" w:rsidRPr="000B5A31" w:rsidP="000B5A31">
            <w:pPr>
              <w:pStyle w:val="List"/>
            </w:pPr>
            <w:r w:rsidRPr="000B5A31">
              <w:t xml:space="preserve">3.3 Design and document required tests </w:t>
            </w:r>
          </w:p>
          <w:p w:rsidR="00000000" w:rsidRPr="000B5A31" w:rsidP="000B5A31">
            <w:pPr>
              <w:pStyle w:val="List"/>
            </w:pPr>
            <w:r w:rsidRPr="000B5A31">
              <w:t>3.4 Undertake limited testing of produced code and confirm that it complies with technical requirements</w:t>
            </w:r>
          </w:p>
          <w:p w:rsidR="00000000" w:rsidP="000B5A31">
            <w:pPr>
              <w:pStyle w:val="List"/>
              <w:rPr>
                <w:lang w:val="en-NZ"/>
              </w:rPr>
            </w:pPr>
            <w:r w:rsidRPr="000B5A31">
              <w:t>3.5 Document the test results</w:t>
            </w:r>
          </w:p>
        </w:tc>
      </w:tr>
      <w:tr w:rsidTr="001A76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List"/>
              <w:rPr>
                <w:lang w:val="en-NZ"/>
              </w:rPr>
            </w:pPr>
            <w:r w:rsidRPr="000B5A31">
              <w:t>4. Create application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A31" w:rsidP="000B5A31">
            <w:pPr>
              <w:pStyle w:val="List"/>
            </w:pPr>
            <w:r w:rsidRPr="000B5A31">
              <w:t>4.1 Develop and document solution according to debugging te</w:t>
            </w:r>
            <w:r w:rsidRPr="000B5A31">
              <w:t>st results</w:t>
            </w:r>
          </w:p>
          <w:p w:rsidR="00000000" w:rsidRPr="000B5A31" w:rsidP="000B5A31">
            <w:pPr>
              <w:pStyle w:val="List"/>
            </w:pPr>
            <w:r w:rsidRPr="000B5A31">
              <w:t>4.2 Design and document algorithm and construct, and test application according to techniques</w:t>
            </w:r>
          </w:p>
          <w:p w:rsidR="00000000" w:rsidRPr="000B5A31" w:rsidP="000B5A31">
            <w:pPr>
              <w:pStyle w:val="List"/>
            </w:pPr>
            <w:r w:rsidRPr="000B5A31">
              <w:t>4.3 Submit documents to required personnel and seek and respond to feedback according to organisational policies and procedures</w:t>
            </w:r>
          </w:p>
        </w:tc>
      </w:tr>
    </w:tbl>
    <w:p w:rsidR="00000000" w:rsidRPr="000B5A31" w:rsidP="000B5A31">
      <w:pPr>
        <w:pStyle w:val="BodyText"/>
      </w:pPr>
    </w:p>
    <w:p w:rsidR="00000000" w:rsidRPr="000B5A31" w:rsidP="000B5A31">
      <w:pPr>
        <w:pStyle w:val="AllowPageBreak"/>
      </w:pPr>
    </w:p>
    <w:p w:rsidR="00000000" w:rsidRPr="000B5A31" w:rsidP="000B5A31">
      <w:pPr>
        <w:pStyle w:val="Heading1"/>
      </w:pPr>
      <w:bookmarkStart w:id="5" w:name="O_1095529"/>
      <w:bookmarkEnd w:id="5"/>
      <w:r w:rsidRPr="000B5A31">
        <w:t>Fo</w:t>
      </w:r>
      <w:r w:rsidRPr="000B5A31">
        <w:t>undation Skills</w:t>
      </w:r>
    </w:p>
    <w:p w:rsidR="00000000" w:rsidRPr="001A76F9" w:rsidP="001A76F9">
      <w:pPr>
        <w:pStyle w:val="BodyText"/>
        <w:rPr>
          <w:i/>
        </w:rPr>
      </w:pPr>
      <w:r w:rsidRPr="001A76F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1A76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A31" w:rsidP="000B5A31">
            <w:pPr>
              <w:pStyle w:val="BodyText"/>
            </w:pPr>
            <w:r w:rsidRPr="000B5A3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BodyText"/>
              <w:rPr>
                <w:lang w:val="en-NZ"/>
              </w:rPr>
            </w:pPr>
            <w:r w:rsidRPr="000B5A31">
              <w:rPr>
                <w:rStyle w:val="SpecialBold"/>
              </w:rPr>
              <w:t>DESCRIPTION</w:t>
            </w:r>
          </w:p>
        </w:tc>
      </w:tr>
      <w:tr w:rsidTr="001A76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BodyText"/>
              <w:rPr>
                <w:lang w:val="en-NZ"/>
              </w:rPr>
            </w:pPr>
            <w:r w:rsidRPr="000B5A31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ListBullet"/>
              <w:rPr>
                <w:lang w:val="en-NZ"/>
              </w:rPr>
            </w:pPr>
            <w:r w:rsidRPr="000B5A31">
              <w:t>Mo</w:t>
            </w:r>
            <w:r w:rsidRPr="000B5A31">
              <w:t>nitors outcomes of decisions and results and identifies key concepts and principles that may be adaptable in the future</w:t>
            </w:r>
          </w:p>
        </w:tc>
      </w:tr>
      <w:tr w:rsidTr="001A76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BodyText"/>
              <w:rPr>
                <w:lang w:val="en-NZ"/>
              </w:rPr>
            </w:pPr>
            <w:r w:rsidRPr="000B5A3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ListBullet"/>
              <w:rPr>
                <w:lang w:val="en-NZ"/>
              </w:rPr>
            </w:pPr>
            <w:r w:rsidRPr="000B5A31">
              <w:t xml:space="preserve">Articulates information and requirements, using effective communication techniques and industry standard technical </w:t>
            </w:r>
            <w:r w:rsidRPr="000B5A31">
              <w:t>language intended for audience and environment</w:t>
            </w:r>
          </w:p>
        </w:tc>
      </w:tr>
      <w:tr w:rsidTr="001A76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BodyText"/>
              <w:rPr>
                <w:lang w:val="en-NZ"/>
              </w:rPr>
            </w:pPr>
            <w:r w:rsidRPr="000B5A3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ListBullet"/>
              <w:rPr>
                <w:lang w:val="en-NZ"/>
              </w:rPr>
            </w:pPr>
            <w:r w:rsidRPr="000B5A31">
              <w:t>Interprets, and critically analyses, complex texts and applies the required strategies to construct meaning from complex texts</w:t>
            </w:r>
          </w:p>
        </w:tc>
      </w:tr>
      <w:tr w:rsidTr="001A76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BodyText"/>
              <w:rPr>
                <w:lang w:val="en-NZ"/>
              </w:rPr>
            </w:pPr>
            <w:r w:rsidRPr="000B5A3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A31" w:rsidP="000B5A31">
            <w:pPr>
              <w:pStyle w:val="ListBullet"/>
            </w:pPr>
            <w:r w:rsidRPr="000B5A31">
              <w:t>Prepares complex workplace documentation detailing processes and outcomes using required structure, layout and technical programming language</w:t>
            </w:r>
          </w:p>
          <w:p w:rsidR="00000000" w:rsidP="000B5A31">
            <w:pPr>
              <w:pStyle w:val="ListBullet"/>
              <w:rPr>
                <w:lang w:val="en-NZ"/>
              </w:rPr>
            </w:pPr>
            <w:r w:rsidRPr="000B5A31">
              <w:t>Writes and edits code and technical data in a logical manner using required syntax</w:t>
            </w:r>
          </w:p>
        </w:tc>
      </w:tr>
      <w:tr w:rsidTr="001A76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BodyText"/>
              <w:rPr>
                <w:lang w:val="en-NZ"/>
              </w:rPr>
            </w:pPr>
            <w:r w:rsidRPr="000B5A3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ListBullet"/>
              <w:rPr>
                <w:lang w:val="en-NZ"/>
              </w:rPr>
            </w:pPr>
            <w:r w:rsidRPr="000B5A31">
              <w:t>Accep</w:t>
            </w:r>
            <w:r w:rsidRPr="000B5A31">
              <w:t>ts responsibility for planning and sequencing complex tasks and workload, negotiating key aspects with others, including required capabilities, efficiencies and effectiveness</w:t>
            </w:r>
          </w:p>
        </w:tc>
      </w:tr>
      <w:tr w:rsidTr="001A76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BodyText"/>
              <w:rPr>
                <w:lang w:val="en-NZ"/>
              </w:rPr>
            </w:pPr>
            <w:r w:rsidRPr="000B5A3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A31" w:rsidP="000B5A31">
            <w:pPr>
              <w:pStyle w:val="ListBullet"/>
            </w:pPr>
            <w:r w:rsidRPr="000B5A31">
              <w:t>Uses systematic, analytical processes in complex, non-routine s</w:t>
            </w:r>
            <w:r w:rsidRPr="000B5A31">
              <w:t>ituations, setting goals, gathering relevant information, and identifying, and evaluating, options against the agreed criteria</w:t>
            </w:r>
          </w:p>
          <w:p w:rsidR="00000000" w:rsidP="000B5A31">
            <w:pPr>
              <w:pStyle w:val="ListBullet"/>
              <w:rPr>
                <w:lang w:val="en-NZ"/>
              </w:rPr>
            </w:pPr>
            <w:r w:rsidRPr="000B5A31">
              <w:t>Uses analytical processes to decide on a course of action, establishing the criteria for deciding between options</w:t>
            </w:r>
          </w:p>
        </w:tc>
      </w:tr>
      <w:tr w:rsidTr="001A76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BodyText"/>
              <w:rPr>
                <w:lang w:val="en-NZ"/>
              </w:rPr>
            </w:pPr>
            <w:r w:rsidRPr="000B5A31">
              <w:t>Self-managemen</w:t>
            </w:r>
            <w:r w:rsidRPr="000B5A31">
              <w:t>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ListBullet"/>
              <w:rPr>
                <w:lang w:val="en-NZ"/>
              </w:rPr>
            </w:pPr>
            <w:r w:rsidRPr="000B5A31">
              <w:t>Uses systematic processes, setting goals, gathering required information and identifying and evaluating options against agreed criteria</w:t>
            </w:r>
          </w:p>
        </w:tc>
      </w:tr>
      <w:tr w:rsidTr="001A76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31">
            <w:pPr>
              <w:pStyle w:val="BodyText"/>
              <w:rPr>
                <w:lang w:val="en-NZ"/>
              </w:rPr>
            </w:pPr>
            <w:r w:rsidRPr="000B5A3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A31" w:rsidP="000B5A31">
            <w:pPr>
              <w:pStyle w:val="ListBullet"/>
            </w:pPr>
            <w:r w:rsidRPr="000B5A31">
              <w:t>Understands the key principles and concepts, underpinning the design and operation of digital systems an</w:t>
            </w:r>
            <w:r w:rsidRPr="000B5A31">
              <w:t>d tools</w:t>
            </w:r>
          </w:p>
        </w:tc>
      </w:tr>
    </w:tbl>
    <w:p w:rsidR="00000000" w:rsidRPr="000B5A31" w:rsidP="000B5A31">
      <w:pPr>
        <w:pStyle w:val="BodyText"/>
      </w:pPr>
    </w:p>
    <w:p w:rsidR="00000000" w:rsidRPr="000B5A31" w:rsidP="000B5A31">
      <w:pPr>
        <w:pStyle w:val="AllowPageBreak"/>
      </w:pPr>
    </w:p>
    <w:p w:rsidR="00000000" w:rsidRPr="000B5A31" w:rsidP="000B5A31">
      <w:pPr>
        <w:pStyle w:val="Heading1"/>
      </w:pPr>
      <w:bookmarkStart w:id="6" w:name="O_1095528"/>
      <w:bookmarkEnd w:id="6"/>
      <w:r w:rsidRPr="000B5A31">
        <w:t>Unit Mapping Information</w:t>
      </w:r>
    </w:p>
    <w:p w:rsidR="00000000" w:rsidRPr="000B5A31" w:rsidP="001A76F9">
      <w:pPr>
        <w:pStyle w:val="BodyText"/>
      </w:pPr>
      <w:r w:rsidRPr="000B5A31">
        <w:t>Supersedes and is equivalent to ICTPRG523 Apply advanced programming skills in another language.</w:t>
      </w:r>
    </w:p>
    <w:p w:rsidR="00000000" w:rsidRPr="000B5A31" w:rsidP="000B5A31">
      <w:pPr>
        <w:pStyle w:val="Heading1"/>
      </w:pPr>
      <w:bookmarkStart w:id="7" w:name="O_1095521"/>
      <w:bookmarkEnd w:id="7"/>
      <w:r w:rsidRPr="000B5A31">
        <w:t>Links</w:t>
      </w:r>
    </w:p>
    <w:p w:rsidR="00000000" w:rsidRPr="000B5A31" w:rsidP="001A76F9">
      <w:pPr>
        <w:pStyle w:val="BodyText"/>
      </w:pPr>
      <w:r w:rsidRPr="000B5A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4436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B5A31" w:rsidP="000B5A31"/>
    <w:sectPr w:rsidSect="000B5A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31" w:rsidRPr="001A76F9" w:rsidP="001A76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6F9" w:rsidP="000B5A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76F9" w:rsidP="000B5A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A76F9" w:rsidP="000B5A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6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A31" w:rsidRPr="001A76F9" w:rsidP="001A76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6F9" w:rsidRPr="002D2AF8" w:rsidP="000B5A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ICTPRG547 Apply advanced programming skills in another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A76F9" w:rsidP="000B5A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DA7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202B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A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A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A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A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A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A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A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A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A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A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A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A31"/>
  </w:style>
  <w:style w:type="character" w:customStyle="1" w:styleId="Heading1Char">
    <w:name w:val="Heading 1 Char"/>
    <w:basedOn w:val="DefaultParagraphFont"/>
    <w:link w:val="Heading1"/>
    <w:rsid w:val="000B5A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A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A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5A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5A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5A31"/>
    <w:rPr>
      <w:b/>
      <w:spacing w:val="0"/>
    </w:rPr>
  </w:style>
  <w:style w:type="character" w:styleId="Emphasis">
    <w:name w:val="Emphasis"/>
    <w:basedOn w:val="DefaultParagraphFont"/>
    <w:qFormat/>
    <w:rsid w:val="000B5A31"/>
    <w:rPr>
      <w:i/>
    </w:rPr>
  </w:style>
  <w:style w:type="paragraph" w:customStyle="1" w:styleId="SuperHeading">
    <w:name w:val="SuperHeading"/>
    <w:basedOn w:val="Normal"/>
    <w:rsid w:val="000B5A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A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A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A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A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A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A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A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A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A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A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A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A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A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A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A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5A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A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A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A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A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A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A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A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A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A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A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A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A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A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5A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A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A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A31"/>
  </w:style>
  <w:style w:type="paragraph" w:styleId="TableofFigures">
    <w:name w:val="table of figures"/>
    <w:basedOn w:val="Normal"/>
    <w:next w:val="Normal"/>
    <w:semiHidden/>
    <w:rsid w:val="000B5A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A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5A31"/>
    <w:rPr>
      <w:rFonts w:ascii="Wingdings" w:hAnsi="Wingdings"/>
    </w:rPr>
  </w:style>
  <w:style w:type="paragraph" w:customStyle="1" w:styleId="TableHeading">
    <w:name w:val="Table Heading"/>
    <w:basedOn w:val="HeadingBase"/>
    <w:rsid w:val="000B5A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A31"/>
    <w:rPr>
      <w:color w:val="0033CC"/>
      <w:u w:val="none"/>
    </w:rPr>
  </w:style>
  <w:style w:type="paragraph" w:customStyle="1" w:styleId="BodyTextRight">
    <w:name w:val="Body Text Right"/>
    <w:basedOn w:val="BodyText"/>
    <w:rsid w:val="000B5A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A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A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A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A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A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A31"/>
    <w:rPr>
      <w:sz w:val="32"/>
    </w:rPr>
  </w:style>
  <w:style w:type="paragraph" w:customStyle="1" w:styleId="HeadingProcedure">
    <w:name w:val="Heading Procedure"/>
    <w:basedOn w:val="HeadingBase"/>
    <w:next w:val="Normal"/>
    <w:rsid w:val="000B5A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A31"/>
    <w:pPr>
      <w:spacing w:before="60" w:after="60"/>
    </w:pPr>
  </w:style>
  <w:style w:type="paragraph" w:styleId="ListContinue">
    <w:name w:val="List Continue"/>
    <w:basedOn w:val="List"/>
    <w:rsid w:val="000B5A31"/>
    <w:pPr>
      <w:ind w:firstLine="0"/>
    </w:pPr>
  </w:style>
  <w:style w:type="paragraph" w:customStyle="1" w:styleId="ListNote">
    <w:name w:val="List Note"/>
    <w:basedOn w:val="List"/>
    <w:rsid w:val="000B5A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A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A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A31"/>
    <w:rPr>
      <w:rFonts w:ascii="Courier New" w:hAnsi="Courier New"/>
    </w:rPr>
  </w:style>
  <w:style w:type="paragraph" w:customStyle="1" w:styleId="NoteBullet">
    <w:name w:val="Note Bullet"/>
    <w:basedOn w:val="Note"/>
    <w:rsid w:val="000B5A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A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A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A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A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5A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A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A31"/>
    <w:rPr>
      <w:b/>
      <w:smallCaps/>
    </w:rPr>
  </w:style>
  <w:style w:type="paragraph" w:customStyle="1" w:styleId="TableListNumber">
    <w:name w:val="Table List Number"/>
    <w:basedOn w:val="ListNumber"/>
    <w:rsid w:val="000B5A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A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A31"/>
    <w:pPr>
      <w:numPr>
        <w:numId w:val="8"/>
      </w:numPr>
    </w:pPr>
  </w:style>
  <w:style w:type="paragraph" w:customStyle="1" w:styleId="ListAlpha2">
    <w:name w:val="List Alpha 2"/>
    <w:basedOn w:val="List2"/>
    <w:rsid w:val="000B5A31"/>
    <w:pPr>
      <w:numPr>
        <w:numId w:val="7"/>
      </w:numPr>
    </w:pPr>
  </w:style>
  <w:style w:type="paragraph" w:styleId="List2">
    <w:name w:val="List 2"/>
    <w:basedOn w:val="BodyText"/>
    <w:rsid w:val="000B5A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A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A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A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A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A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5A31"/>
    <w:pPr>
      <w:numPr>
        <w:numId w:val="3"/>
      </w:numPr>
    </w:pPr>
  </w:style>
  <w:style w:type="paragraph" w:styleId="ListContinue2">
    <w:name w:val="List Continue 2"/>
    <w:basedOn w:val="List2"/>
    <w:rsid w:val="000B5A31"/>
    <w:pPr>
      <w:ind w:firstLine="0"/>
    </w:pPr>
  </w:style>
  <w:style w:type="paragraph" w:styleId="ListContinue3">
    <w:name w:val="List Continue 3"/>
    <w:basedOn w:val="List3"/>
    <w:rsid w:val="000B5A31"/>
    <w:pPr>
      <w:ind w:left="1021" w:firstLine="0"/>
    </w:pPr>
  </w:style>
  <w:style w:type="paragraph" w:styleId="ListContinue4">
    <w:name w:val="List Continue 4"/>
    <w:basedOn w:val="List4"/>
    <w:rsid w:val="000B5A31"/>
    <w:pPr>
      <w:ind w:firstLine="0"/>
    </w:pPr>
  </w:style>
  <w:style w:type="paragraph" w:styleId="ListContinue5">
    <w:name w:val="List Continue 5"/>
    <w:basedOn w:val="List5"/>
    <w:rsid w:val="000B5A31"/>
    <w:pPr>
      <w:ind w:firstLine="0"/>
    </w:pPr>
  </w:style>
  <w:style w:type="paragraph" w:styleId="ListNumber3">
    <w:name w:val="List Number 3"/>
    <w:basedOn w:val="List3"/>
    <w:rsid w:val="000B5A31"/>
    <w:pPr>
      <w:numPr>
        <w:numId w:val="4"/>
      </w:numPr>
    </w:pPr>
  </w:style>
  <w:style w:type="paragraph" w:styleId="ListNumber4">
    <w:name w:val="List Number 4"/>
    <w:basedOn w:val="List4"/>
    <w:rsid w:val="000B5A31"/>
    <w:pPr>
      <w:numPr>
        <w:numId w:val="5"/>
      </w:numPr>
    </w:pPr>
  </w:style>
  <w:style w:type="paragraph" w:styleId="ListNumber5">
    <w:name w:val="List Number 5"/>
    <w:basedOn w:val="List5"/>
    <w:rsid w:val="000B5A31"/>
    <w:pPr>
      <w:numPr>
        <w:numId w:val="6"/>
      </w:numPr>
    </w:pPr>
  </w:style>
  <w:style w:type="paragraph" w:styleId="BlockText">
    <w:name w:val="Block Text"/>
    <w:basedOn w:val="Normal"/>
    <w:rsid w:val="000B5A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A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A31"/>
    <w:rPr>
      <w:sz w:val="16"/>
      <w:vertAlign w:val="superscript"/>
    </w:rPr>
  </w:style>
  <w:style w:type="character" w:customStyle="1" w:styleId="Symbols">
    <w:name w:val="Symbols"/>
    <w:basedOn w:val="DefaultParagraphFont"/>
    <w:rsid w:val="000B5A31"/>
    <w:rPr>
      <w:rFonts w:ascii="Symbol" w:hAnsi="Symbol"/>
    </w:rPr>
  </w:style>
  <w:style w:type="character" w:customStyle="1" w:styleId="MenuOptions">
    <w:name w:val="Menu Options"/>
    <w:basedOn w:val="DefaultParagraphFont"/>
    <w:rsid w:val="000B5A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A31"/>
    <w:rPr>
      <w:b/>
    </w:rPr>
  </w:style>
  <w:style w:type="character" w:customStyle="1" w:styleId="Underlined">
    <w:name w:val="Underlined"/>
    <w:basedOn w:val="DefaultParagraphFont"/>
    <w:rsid w:val="000B5A31"/>
    <w:rPr>
      <w:u w:val="single"/>
    </w:rPr>
  </w:style>
  <w:style w:type="paragraph" w:customStyle="1" w:styleId="TableBodyTextRight">
    <w:name w:val="Table Body Text Right"/>
    <w:basedOn w:val="TableBodyText"/>
    <w:rsid w:val="000B5A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A31"/>
    <w:rPr>
      <w:sz w:val="18"/>
    </w:rPr>
  </w:style>
  <w:style w:type="paragraph" w:customStyle="1" w:styleId="BodySmallRight">
    <w:name w:val="Body Small Right"/>
    <w:basedOn w:val="BodyTextRight"/>
    <w:rsid w:val="000B5A31"/>
    <w:rPr>
      <w:sz w:val="18"/>
      <w:szCs w:val="18"/>
    </w:rPr>
  </w:style>
  <w:style w:type="paragraph" w:customStyle="1" w:styleId="MarginEdition">
    <w:name w:val="Margin Edition"/>
    <w:basedOn w:val="MarginNote"/>
    <w:rsid w:val="000B5A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A31"/>
    <w:rPr>
      <w:sz w:val="2"/>
      <w:szCs w:val="2"/>
    </w:rPr>
  </w:style>
  <w:style w:type="character" w:customStyle="1" w:styleId="Small">
    <w:name w:val="Small"/>
    <w:basedOn w:val="DefaultParagraphFont"/>
    <w:rsid w:val="000B5A31"/>
    <w:rPr>
      <w:sz w:val="16"/>
    </w:rPr>
  </w:style>
  <w:style w:type="paragraph" w:customStyle="1" w:styleId="WideTable">
    <w:name w:val="Wide Table"/>
    <w:basedOn w:val="Normal"/>
    <w:rsid w:val="000B5A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A31"/>
  </w:style>
  <w:style w:type="paragraph" w:styleId="Quote">
    <w:name w:val="Quote"/>
    <w:basedOn w:val="Heading1"/>
    <w:link w:val="QuoteChar"/>
    <w:qFormat/>
    <w:rsid w:val="000B5A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A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A31"/>
    <w:pPr>
      <w:pageBreakBefore/>
    </w:pPr>
  </w:style>
  <w:style w:type="paragraph" w:customStyle="1" w:styleId="Border">
    <w:name w:val="Border"/>
    <w:basedOn w:val="Normal"/>
    <w:qFormat/>
    <w:rsid w:val="000B5A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A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A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A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A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A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A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A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A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A31"/>
    <w:rPr>
      <w:u w:val="single"/>
    </w:rPr>
  </w:style>
  <w:style w:type="character" w:customStyle="1" w:styleId="BoldandItalics">
    <w:name w:val="Bold and Italics"/>
    <w:qFormat/>
    <w:rsid w:val="000B5A31"/>
    <w:rPr>
      <w:b/>
      <w:i/>
      <w:u w:val="none"/>
    </w:rPr>
  </w:style>
  <w:style w:type="paragraph" w:styleId="BalloonText">
    <w:name w:val="Balloon Text"/>
    <w:basedOn w:val="Normal"/>
    <w:link w:val="BalloonTextChar"/>
    <w:rsid w:val="000B5A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A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A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A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A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A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A31"/>
    <w:pPr>
      <w:spacing w:before="0" w:after="0"/>
    </w:pPr>
  </w:style>
  <w:style w:type="paragraph" w:customStyle="1" w:styleId="BodyTextBold">
    <w:name w:val="Body Text Bold"/>
    <w:basedOn w:val="BodyText"/>
    <w:qFormat/>
    <w:rsid w:val="000B5A31"/>
    <w:rPr>
      <w:b/>
    </w:rPr>
  </w:style>
  <w:style w:type="character" w:styleId="Hyperlink">
    <w:name w:val="Hyperlink"/>
    <w:basedOn w:val="DefaultParagraphFont"/>
    <w:uiPriority w:val="99"/>
    <w:unhideWhenUsed/>
    <w:rsid w:val="001A76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4011</Characters>
  <Application>Microsoft Office Word</Application>
  <DocSecurity>0</DocSecurity>
  <Lines>125</Lines>
  <Paragraphs>78</Paragraphs>
  <ScaleCrop>false</ScaleCrop>
  <Company>Author-it Software Corporation Ltd.</Company>
  <LinksUpToDate>false</LinksUpToDate>
  <CharactersWithSpaces>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ICTPRG547 Apply advanced programming skills in another language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2024-12-17T07:24:00Z</dcterms:created>
  <dcterms:modified xsi:type="dcterms:W3CDTF">2024-12-17T07:24:00Z</dcterms:modified>
</cp:coreProperties>
</file>