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602" w:rsidP="005D66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ICTPRG543 Develop integration blueprint for ICT systems</w:t>
      </w:r>
      <w:r>
        <w:fldChar w:fldCharType="end"/>
      </w:r>
    </w:p>
    <w:p w:rsidR="005D6602" w:rsidP="005D6602">
      <w:pPr>
        <w:pStyle w:val="Version"/>
        <w:sectPr w:rsidSect="00923F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FD5" w:rsidP="00923FD5">
      <w:pPr>
        <w:pStyle w:val="SuperHeading"/>
      </w:pPr>
      <w:r w:rsidRPr="00923FD5">
        <w:t>Assessment Re</w:t>
      </w:r>
      <w:r w:rsidRPr="00923FD5">
        <w:t>quirements for ICTPRG543 Develop integration blueprint for ICT systems</w:t>
      </w:r>
    </w:p>
    <w:p w:rsidR="00000000" w:rsidRPr="00923FD5" w:rsidP="00923FD5">
      <w:pPr>
        <w:pStyle w:val="Heading1"/>
      </w:pPr>
      <w:bookmarkStart w:id="1" w:name="O_1095459"/>
      <w:bookmarkEnd w:id="1"/>
      <w:r w:rsidRPr="00923FD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D66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D5" w:rsidP="00923FD5">
            <w:pPr>
              <w:pStyle w:val="BodyText"/>
            </w:pPr>
            <w:r w:rsidRPr="00923FD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D5">
            <w:pPr>
              <w:pStyle w:val="BodyText"/>
              <w:rPr>
                <w:lang w:val="en-NZ"/>
              </w:rPr>
            </w:pPr>
            <w:r w:rsidRPr="00923FD5">
              <w:rPr>
                <w:rStyle w:val="SpecialBold"/>
              </w:rPr>
              <w:t>Comments</w:t>
            </w:r>
          </w:p>
        </w:tc>
      </w:tr>
      <w:tr w:rsidTr="005D66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D5">
            <w:pPr>
              <w:pStyle w:val="BodyText"/>
              <w:rPr>
                <w:lang w:val="en-NZ"/>
              </w:rPr>
            </w:pPr>
            <w:r w:rsidRPr="00923FD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D5" w:rsidP="00923FD5">
            <w:pPr>
              <w:pStyle w:val="BodyText"/>
            </w:pPr>
            <w:r w:rsidRPr="00923FD5">
              <w:t>This version first released with ICT Information and Communications Technology Training Package Version 6.0.</w:t>
            </w:r>
          </w:p>
        </w:tc>
      </w:tr>
    </w:tbl>
    <w:p w:rsidR="00000000" w:rsidRPr="00923FD5" w:rsidP="00923FD5">
      <w:pPr>
        <w:pStyle w:val="BodyText"/>
      </w:pPr>
    </w:p>
    <w:p w:rsidR="00000000" w:rsidRPr="00923FD5" w:rsidP="00923FD5">
      <w:pPr>
        <w:pStyle w:val="AllowPageBreak"/>
      </w:pPr>
    </w:p>
    <w:p w:rsidR="00000000" w:rsidRPr="00923FD5" w:rsidP="00923FD5">
      <w:pPr>
        <w:pStyle w:val="Heading1"/>
      </w:pPr>
      <w:bookmarkStart w:id="2" w:name="O_1095462"/>
      <w:bookmarkEnd w:id="2"/>
      <w:r w:rsidRPr="00923FD5">
        <w:t>Performance Evidence</w:t>
      </w:r>
    </w:p>
    <w:p w:rsidR="00000000" w:rsidRPr="00923FD5" w:rsidP="005D6602">
      <w:pPr>
        <w:pStyle w:val="BodyText"/>
      </w:pPr>
      <w:r w:rsidRPr="00923FD5">
        <w:t>The candidate must demonstrate the ability to complete the tasks outlined in the elements, performance criteria and foundation skills of this unit, including evidence of the ability to:</w:t>
      </w:r>
    </w:p>
    <w:p w:rsidR="00000000" w:rsidRPr="00923FD5" w:rsidP="00923FD5">
      <w:pPr>
        <w:pStyle w:val="ListBullet"/>
      </w:pPr>
      <w:r w:rsidRPr="00923FD5">
        <w:t>review and develop technical a</w:t>
      </w:r>
      <w:r w:rsidRPr="00923FD5">
        <w:t>rchitecture documentation and update integration blueprint on at least two occasions.</w:t>
      </w:r>
    </w:p>
    <w:p w:rsidR="00000000" w:rsidRPr="00923FD5" w:rsidP="00923FD5">
      <w:pPr>
        <w:pStyle w:val="BodyText"/>
      </w:pPr>
    </w:p>
    <w:p w:rsidR="00000000" w:rsidRPr="00923FD5" w:rsidP="005D6602">
      <w:pPr>
        <w:pStyle w:val="BodyText"/>
      </w:pPr>
      <w:r w:rsidRPr="00923FD5">
        <w:t>In the course of the above, the candidate must:</w:t>
      </w:r>
    </w:p>
    <w:p w:rsidR="00000000" w:rsidRPr="00923FD5" w:rsidP="00923FD5">
      <w:pPr>
        <w:pStyle w:val="ListBullet"/>
      </w:pPr>
      <w:r w:rsidRPr="00923FD5">
        <w:t>undertake component compatibility testing</w:t>
      </w:r>
    </w:p>
    <w:p w:rsidR="00000000" w:rsidRPr="00923FD5" w:rsidP="00923FD5">
      <w:pPr>
        <w:pStyle w:val="ListBullet"/>
      </w:pPr>
      <w:r w:rsidRPr="00923FD5">
        <w:t xml:space="preserve">assess and minimise risk of modifications </w:t>
      </w:r>
    </w:p>
    <w:p w:rsidR="00000000" w:rsidRPr="00923FD5" w:rsidP="00923FD5">
      <w:pPr>
        <w:pStyle w:val="ListBullet"/>
      </w:pPr>
      <w:r w:rsidRPr="00923FD5">
        <w:t>stabilise platform, assess compliance with the technical requirements.</w:t>
      </w:r>
    </w:p>
    <w:p w:rsidR="00000000" w:rsidRPr="00923FD5" w:rsidP="00923FD5">
      <w:pPr>
        <w:pStyle w:val="AllowPageBreak"/>
      </w:pPr>
    </w:p>
    <w:p w:rsidR="00000000" w:rsidRPr="00923FD5" w:rsidP="00923FD5">
      <w:pPr>
        <w:pStyle w:val="Heading1"/>
      </w:pPr>
      <w:bookmarkStart w:id="3" w:name="O_1095461"/>
      <w:bookmarkEnd w:id="3"/>
      <w:r w:rsidRPr="00923FD5">
        <w:t>Knowledge Evidence</w:t>
      </w:r>
    </w:p>
    <w:p w:rsidR="00000000" w:rsidRPr="00923FD5" w:rsidP="005D6602">
      <w:pPr>
        <w:pStyle w:val="BodyText"/>
      </w:pPr>
      <w:r w:rsidRPr="00923FD5">
        <w:t>The candidate must be able to demonstrate knowledge to complete the tasks outlined in the elements, performance criteria and foundation skills of t</w:t>
      </w:r>
      <w:r w:rsidRPr="00923FD5">
        <w:t>his unit, including knowledge of:</w:t>
      </w:r>
    </w:p>
    <w:p w:rsidR="00000000" w:rsidRPr="00923FD5" w:rsidP="00923FD5">
      <w:pPr>
        <w:pStyle w:val="ListBullet"/>
      </w:pPr>
      <w:r w:rsidRPr="00923FD5">
        <w:t>industry standard technology suppliers and components relating to developing integration blueprints</w:t>
      </w:r>
    </w:p>
    <w:p w:rsidR="00000000" w:rsidRPr="00923FD5" w:rsidP="00923FD5">
      <w:pPr>
        <w:pStyle w:val="ListBullet"/>
      </w:pPr>
      <w:r w:rsidRPr="00923FD5">
        <w:t xml:space="preserve">industry development and design methodologies relevant to developing integration blueprints </w:t>
      </w:r>
    </w:p>
    <w:p w:rsidR="00000000" w:rsidRPr="00923FD5" w:rsidP="00923FD5">
      <w:pPr>
        <w:pStyle w:val="ListBullet"/>
      </w:pPr>
      <w:r w:rsidRPr="00923FD5">
        <w:t>industry standard hardware a</w:t>
      </w:r>
      <w:r w:rsidRPr="00923FD5">
        <w:t>nd software products, features, and capabilities required for developing integration blueprints</w:t>
      </w:r>
    </w:p>
    <w:p w:rsidR="00000000" w:rsidRPr="00923FD5" w:rsidP="00923FD5">
      <w:pPr>
        <w:pStyle w:val="ListBullet"/>
      </w:pPr>
      <w:r w:rsidRPr="00923FD5">
        <w:t xml:space="preserve">industry standard testing procedures for developing integration blueprints </w:t>
      </w:r>
    </w:p>
    <w:p w:rsidR="00000000" w:rsidRPr="00923FD5" w:rsidP="00923FD5">
      <w:pPr>
        <w:pStyle w:val="ListBullet"/>
      </w:pPr>
      <w:r w:rsidRPr="00923FD5">
        <w:t>stress load testing principles relevant to developing integration blueprints.</w:t>
      </w:r>
    </w:p>
    <w:p w:rsidR="00000000" w:rsidRPr="00923FD5" w:rsidP="00923FD5">
      <w:pPr>
        <w:pStyle w:val="AllowPageBreak"/>
      </w:pPr>
    </w:p>
    <w:p w:rsidR="00000000" w:rsidRPr="00923FD5" w:rsidP="00923FD5">
      <w:pPr>
        <w:pStyle w:val="Heading1"/>
      </w:pPr>
      <w:bookmarkStart w:id="4" w:name="O_1095460"/>
      <w:bookmarkEnd w:id="4"/>
      <w:r w:rsidRPr="00923FD5">
        <w:t>Assessment Conditions</w:t>
      </w:r>
    </w:p>
    <w:p w:rsidR="00000000" w:rsidRPr="00923FD5" w:rsidP="005D6602">
      <w:pPr>
        <w:pStyle w:val="BodyText"/>
      </w:pPr>
      <w:r w:rsidRPr="00923FD5">
        <w:t xml:space="preserve">Skills in this unit must be demonstrated in a workplace or simulated environment where the conditions are typical of those in a working environment in this industry. </w:t>
      </w:r>
    </w:p>
    <w:p w:rsidR="00000000" w:rsidRPr="00923FD5" w:rsidP="005D6602">
      <w:pPr>
        <w:pStyle w:val="BodyText"/>
      </w:pPr>
      <w:r w:rsidRPr="00923FD5">
        <w:t>This includes access to:</w:t>
      </w:r>
    </w:p>
    <w:p w:rsidR="00000000" w:rsidRPr="00923FD5" w:rsidP="00923FD5">
      <w:pPr>
        <w:pStyle w:val="ListBullet"/>
      </w:pPr>
      <w:r w:rsidRPr="00923FD5">
        <w:t>design specifications</w:t>
      </w:r>
    </w:p>
    <w:p w:rsidR="00000000" w:rsidRPr="00923FD5" w:rsidP="00923FD5">
      <w:pPr>
        <w:pStyle w:val="ListBullet"/>
      </w:pPr>
      <w:r w:rsidRPr="00923FD5">
        <w:t>a high</w:t>
      </w:r>
      <w:r w:rsidRPr="00923FD5">
        <w:t>-level, diagrammatic view of the main system components.</w:t>
      </w:r>
    </w:p>
    <w:p w:rsidR="00000000" w:rsidRPr="00923FD5" w:rsidP="00923FD5">
      <w:pPr>
        <w:pStyle w:val="BodyText"/>
      </w:pPr>
    </w:p>
    <w:p w:rsidR="00000000" w:rsidRPr="00923FD5" w:rsidP="005D6602">
      <w:pPr>
        <w:pStyle w:val="BodyText"/>
      </w:pPr>
      <w:r w:rsidRPr="00923FD5">
        <w:t>Assessors of this unit must satisfy the requirements for assessors in applicable vocational education and training legislation, frameworks and/or standards.</w:t>
      </w:r>
    </w:p>
    <w:p w:rsidR="00000000" w:rsidRPr="00923FD5" w:rsidP="00923FD5">
      <w:pPr>
        <w:pStyle w:val="Heading1"/>
      </w:pPr>
      <w:bookmarkStart w:id="5" w:name="O_1095458"/>
      <w:bookmarkEnd w:id="5"/>
      <w:r w:rsidRPr="00923FD5">
        <w:t>Links</w:t>
      </w:r>
    </w:p>
    <w:p w:rsidR="00000000" w:rsidRPr="00923FD5" w:rsidP="005D6602">
      <w:pPr>
        <w:pStyle w:val="BodyText"/>
      </w:pPr>
      <w:r w:rsidRPr="00923F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B54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3FD5" w:rsidP="00923FD5"/>
    <w:sectPr w:rsidSect="00923F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D5" w:rsidRPr="005D6602" w:rsidP="005D66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02" w:rsidP="00923F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6602" w:rsidP="00923F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6602" w:rsidP="00923F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FD5" w:rsidRPr="005D6602" w:rsidP="005D66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02" w:rsidRPr="002D2AF8" w:rsidP="00923F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ICTPRG543 Develop integration blueprint for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D6602" w:rsidP="00923F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5E8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76A0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F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F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F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F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F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F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F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F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F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F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F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FD5"/>
  </w:style>
  <w:style w:type="character" w:customStyle="1" w:styleId="Heading1Char">
    <w:name w:val="Heading 1 Char"/>
    <w:basedOn w:val="DefaultParagraphFont"/>
    <w:link w:val="Heading1"/>
    <w:rsid w:val="00923F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F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F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F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3FD5"/>
    <w:rPr>
      <w:b/>
      <w:spacing w:val="0"/>
    </w:rPr>
  </w:style>
  <w:style w:type="paragraph" w:customStyle="1" w:styleId="SuperHeading">
    <w:name w:val="SuperHeading"/>
    <w:basedOn w:val="Normal"/>
    <w:rsid w:val="00923F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F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F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F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F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F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F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F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F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F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F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F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F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F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F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F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F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F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F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F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F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F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F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F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F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F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F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F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F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F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F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FD5"/>
    <w:rPr>
      <w:i/>
    </w:rPr>
  </w:style>
  <w:style w:type="paragraph" w:styleId="Caption">
    <w:name w:val="caption"/>
    <w:basedOn w:val="BodyText"/>
    <w:next w:val="Normal"/>
    <w:qFormat/>
    <w:rsid w:val="00923F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F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F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FD5"/>
  </w:style>
  <w:style w:type="paragraph" w:styleId="TableofFigures">
    <w:name w:val="table of figures"/>
    <w:basedOn w:val="Normal"/>
    <w:next w:val="Normal"/>
    <w:semiHidden/>
    <w:rsid w:val="00923F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F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3FD5"/>
    <w:rPr>
      <w:rFonts w:ascii="Wingdings" w:hAnsi="Wingdings"/>
    </w:rPr>
  </w:style>
  <w:style w:type="paragraph" w:customStyle="1" w:styleId="TableHeading">
    <w:name w:val="Table Heading"/>
    <w:basedOn w:val="HeadingBase"/>
    <w:rsid w:val="00923F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FD5"/>
    <w:rPr>
      <w:color w:val="0033CC"/>
      <w:u w:val="none"/>
    </w:rPr>
  </w:style>
  <w:style w:type="paragraph" w:customStyle="1" w:styleId="BodyTextRight">
    <w:name w:val="Body Text Right"/>
    <w:basedOn w:val="BodyText"/>
    <w:rsid w:val="00923F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F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F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F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F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F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FD5"/>
    <w:rPr>
      <w:sz w:val="32"/>
    </w:rPr>
  </w:style>
  <w:style w:type="paragraph" w:customStyle="1" w:styleId="HeadingProcedure">
    <w:name w:val="Heading Procedure"/>
    <w:basedOn w:val="HeadingBase"/>
    <w:next w:val="Normal"/>
    <w:rsid w:val="00923F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FD5"/>
    <w:pPr>
      <w:spacing w:before="60" w:after="60"/>
    </w:pPr>
  </w:style>
  <w:style w:type="paragraph" w:styleId="ListContinue">
    <w:name w:val="List Continue"/>
    <w:basedOn w:val="List"/>
    <w:rsid w:val="00923FD5"/>
    <w:pPr>
      <w:ind w:firstLine="0"/>
    </w:pPr>
  </w:style>
  <w:style w:type="paragraph" w:customStyle="1" w:styleId="ListNote">
    <w:name w:val="List Note"/>
    <w:basedOn w:val="List"/>
    <w:rsid w:val="00923F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F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F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FD5"/>
    <w:rPr>
      <w:rFonts w:ascii="Courier New" w:hAnsi="Courier New"/>
    </w:rPr>
  </w:style>
  <w:style w:type="paragraph" w:customStyle="1" w:styleId="NoteBullet">
    <w:name w:val="Note Bullet"/>
    <w:basedOn w:val="Note"/>
    <w:rsid w:val="00923F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F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F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F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F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3F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F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FD5"/>
    <w:rPr>
      <w:b/>
      <w:smallCaps/>
    </w:rPr>
  </w:style>
  <w:style w:type="paragraph" w:customStyle="1" w:styleId="TableListNumber">
    <w:name w:val="Table List Number"/>
    <w:basedOn w:val="ListNumber"/>
    <w:rsid w:val="00923F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F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FD5"/>
    <w:pPr>
      <w:numPr>
        <w:numId w:val="8"/>
      </w:numPr>
    </w:pPr>
  </w:style>
  <w:style w:type="paragraph" w:customStyle="1" w:styleId="ListAlpha2">
    <w:name w:val="List Alpha 2"/>
    <w:basedOn w:val="List2"/>
    <w:rsid w:val="00923FD5"/>
    <w:pPr>
      <w:numPr>
        <w:numId w:val="7"/>
      </w:numPr>
    </w:pPr>
  </w:style>
  <w:style w:type="paragraph" w:styleId="List2">
    <w:name w:val="List 2"/>
    <w:basedOn w:val="BodyText"/>
    <w:rsid w:val="00923F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F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F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F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F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F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3FD5"/>
    <w:pPr>
      <w:numPr>
        <w:numId w:val="3"/>
      </w:numPr>
    </w:pPr>
  </w:style>
  <w:style w:type="paragraph" w:styleId="ListContinue2">
    <w:name w:val="List Continue 2"/>
    <w:basedOn w:val="List2"/>
    <w:rsid w:val="00923FD5"/>
    <w:pPr>
      <w:ind w:firstLine="0"/>
    </w:pPr>
  </w:style>
  <w:style w:type="paragraph" w:styleId="ListContinue3">
    <w:name w:val="List Continue 3"/>
    <w:basedOn w:val="List3"/>
    <w:rsid w:val="00923FD5"/>
    <w:pPr>
      <w:ind w:left="1021" w:firstLine="0"/>
    </w:pPr>
  </w:style>
  <w:style w:type="paragraph" w:styleId="ListContinue4">
    <w:name w:val="List Continue 4"/>
    <w:basedOn w:val="List4"/>
    <w:rsid w:val="00923FD5"/>
    <w:pPr>
      <w:ind w:firstLine="0"/>
    </w:pPr>
  </w:style>
  <w:style w:type="paragraph" w:styleId="ListContinue5">
    <w:name w:val="List Continue 5"/>
    <w:basedOn w:val="List5"/>
    <w:rsid w:val="00923FD5"/>
    <w:pPr>
      <w:ind w:firstLine="0"/>
    </w:pPr>
  </w:style>
  <w:style w:type="paragraph" w:styleId="ListNumber3">
    <w:name w:val="List Number 3"/>
    <w:basedOn w:val="List3"/>
    <w:rsid w:val="00923FD5"/>
    <w:pPr>
      <w:numPr>
        <w:numId w:val="4"/>
      </w:numPr>
    </w:pPr>
  </w:style>
  <w:style w:type="paragraph" w:styleId="ListNumber4">
    <w:name w:val="List Number 4"/>
    <w:basedOn w:val="List4"/>
    <w:rsid w:val="00923FD5"/>
    <w:pPr>
      <w:numPr>
        <w:numId w:val="5"/>
      </w:numPr>
    </w:pPr>
  </w:style>
  <w:style w:type="paragraph" w:styleId="ListNumber5">
    <w:name w:val="List Number 5"/>
    <w:basedOn w:val="List5"/>
    <w:rsid w:val="00923FD5"/>
    <w:pPr>
      <w:numPr>
        <w:numId w:val="6"/>
      </w:numPr>
    </w:pPr>
  </w:style>
  <w:style w:type="paragraph" w:styleId="BlockText">
    <w:name w:val="Block Text"/>
    <w:basedOn w:val="Normal"/>
    <w:rsid w:val="00923F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F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FD5"/>
    <w:rPr>
      <w:sz w:val="16"/>
      <w:vertAlign w:val="superscript"/>
    </w:rPr>
  </w:style>
  <w:style w:type="character" w:customStyle="1" w:styleId="Symbols">
    <w:name w:val="Symbols"/>
    <w:basedOn w:val="DefaultParagraphFont"/>
    <w:rsid w:val="00923FD5"/>
    <w:rPr>
      <w:rFonts w:ascii="Symbol" w:hAnsi="Symbol"/>
    </w:rPr>
  </w:style>
  <w:style w:type="character" w:customStyle="1" w:styleId="MenuOptions">
    <w:name w:val="Menu Options"/>
    <w:basedOn w:val="DefaultParagraphFont"/>
    <w:rsid w:val="00923F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FD5"/>
    <w:rPr>
      <w:b/>
    </w:rPr>
  </w:style>
  <w:style w:type="character" w:customStyle="1" w:styleId="Underlined">
    <w:name w:val="Underlined"/>
    <w:basedOn w:val="DefaultParagraphFont"/>
    <w:rsid w:val="00923FD5"/>
    <w:rPr>
      <w:u w:val="single"/>
    </w:rPr>
  </w:style>
  <w:style w:type="paragraph" w:customStyle="1" w:styleId="TableBodyTextRight">
    <w:name w:val="Table Body Text Right"/>
    <w:basedOn w:val="TableBodyText"/>
    <w:rsid w:val="00923F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FD5"/>
    <w:rPr>
      <w:sz w:val="18"/>
    </w:rPr>
  </w:style>
  <w:style w:type="paragraph" w:customStyle="1" w:styleId="BodySmallRight">
    <w:name w:val="Body Small Right"/>
    <w:basedOn w:val="BodyTextRight"/>
    <w:rsid w:val="00923FD5"/>
    <w:rPr>
      <w:sz w:val="18"/>
      <w:szCs w:val="18"/>
    </w:rPr>
  </w:style>
  <w:style w:type="paragraph" w:customStyle="1" w:styleId="MarginEdition">
    <w:name w:val="Margin Edition"/>
    <w:basedOn w:val="MarginNote"/>
    <w:rsid w:val="00923F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FD5"/>
    <w:rPr>
      <w:sz w:val="2"/>
      <w:szCs w:val="2"/>
    </w:rPr>
  </w:style>
  <w:style w:type="character" w:customStyle="1" w:styleId="Small">
    <w:name w:val="Small"/>
    <w:basedOn w:val="DefaultParagraphFont"/>
    <w:rsid w:val="00923FD5"/>
    <w:rPr>
      <w:sz w:val="16"/>
    </w:rPr>
  </w:style>
  <w:style w:type="paragraph" w:customStyle="1" w:styleId="WideTable">
    <w:name w:val="Wide Table"/>
    <w:basedOn w:val="Normal"/>
    <w:rsid w:val="00923F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FD5"/>
  </w:style>
  <w:style w:type="paragraph" w:styleId="Quote">
    <w:name w:val="Quote"/>
    <w:basedOn w:val="Heading1"/>
    <w:link w:val="QuoteChar"/>
    <w:qFormat/>
    <w:rsid w:val="00923F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F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FD5"/>
    <w:pPr>
      <w:pageBreakBefore/>
    </w:pPr>
  </w:style>
  <w:style w:type="paragraph" w:customStyle="1" w:styleId="Border">
    <w:name w:val="Border"/>
    <w:basedOn w:val="Normal"/>
    <w:qFormat/>
    <w:rsid w:val="00923F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F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F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F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F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F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F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F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F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FD5"/>
    <w:rPr>
      <w:u w:val="single"/>
    </w:rPr>
  </w:style>
  <w:style w:type="character" w:customStyle="1" w:styleId="BoldandItalics">
    <w:name w:val="Bold and Italics"/>
    <w:qFormat/>
    <w:rsid w:val="00923FD5"/>
    <w:rPr>
      <w:b/>
      <w:i/>
      <w:u w:val="none"/>
    </w:rPr>
  </w:style>
  <w:style w:type="paragraph" w:styleId="BalloonText">
    <w:name w:val="Balloon Text"/>
    <w:basedOn w:val="Normal"/>
    <w:link w:val="BalloonTextChar"/>
    <w:rsid w:val="00923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F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F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F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F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F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FD5"/>
    <w:pPr>
      <w:spacing w:before="0" w:after="0"/>
    </w:pPr>
  </w:style>
  <w:style w:type="paragraph" w:customStyle="1" w:styleId="BodyTextBold">
    <w:name w:val="Body Text Bold"/>
    <w:basedOn w:val="BodyText"/>
    <w:qFormat/>
    <w:rsid w:val="00923FD5"/>
    <w:rPr>
      <w:b/>
    </w:rPr>
  </w:style>
  <w:style w:type="character" w:styleId="Hyperlink">
    <w:name w:val="Hyperlink"/>
    <w:basedOn w:val="DefaultParagraphFont"/>
    <w:uiPriority w:val="99"/>
    <w:unhideWhenUsed/>
    <w:rsid w:val="005D66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2028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ICTPRG543 Develop integration blueprint for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