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DC7" w:rsidP="00DE6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ICTPRG542 Review developed software</w:t>
      </w:r>
      <w:r>
        <w:fldChar w:fldCharType="end"/>
      </w:r>
    </w:p>
    <w:p w:rsidR="00DE6DC7" w:rsidP="00DE6DC7">
      <w:pPr>
        <w:pStyle w:val="Version"/>
        <w:sectPr w:rsidSect="004F1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97C" w:rsidP="004F197C">
      <w:pPr>
        <w:pStyle w:val="SuperHeading"/>
      </w:pPr>
      <w:r w:rsidRPr="004F197C">
        <w:t>Assessment Re</w:t>
      </w:r>
      <w:r w:rsidRPr="004F197C">
        <w:t>quirements for ICTPRG542 Review developed software</w:t>
      </w:r>
    </w:p>
    <w:p w:rsidR="00000000" w:rsidRPr="004F197C" w:rsidP="004F197C">
      <w:pPr>
        <w:pStyle w:val="Heading1"/>
      </w:pPr>
      <w:bookmarkStart w:id="1" w:name="O_1095443"/>
      <w:bookmarkEnd w:id="1"/>
      <w:r w:rsidRPr="004F197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E6D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7C" w:rsidP="004F197C">
            <w:pPr>
              <w:pStyle w:val="BodyText"/>
            </w:pPr>
            <w:r w:rsidRPr="004F197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7C">
            <w:pPr>
              <w:pStyle w:val="BodyText"/>
              <w:rPr>
                <w:lang w:val="en-NZ"/>
              </w:rPr>
            </w:pPr>
            <w:r w:rsidRPr="004F197C">
              <w:rPr>
                <w:rStyle w:val="SpecialBold"/>
              </w:rPr>
              <w:t>Comments</w:t>
            </w:r>
          </w:p>
        </w:tc>
      </w:tr>
      <w:tr w:rsidTr="00DE6D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97C">
            <w:pPr>
              <w:pStyle w:val="BodyText"/>
              <w:rPr>
                <w:lang w:val="en-NZ"/>
              </w:rPr>
            </w:pPr>
            <w:r w:rsidRPr="004F197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97C" w:rsidP="004F197C">
            <w:pPr>
              <w:pStyle w:val="BodyText"/>
            </w:pPr>
            <w:r w:rsidRPr="004F197C">
              <w:t>This version first released with ICT Information and Communications Technology Training Package Version 6.0.</w:t>
            </w:r>
          </w:p>
        </w:tc>
      </w:tr>
    </w:tbl>
    <w:p w:rsidR="00000000" w:rsidRPr="004F197C" w:rsidP="004F197C">
      <w:pPr>
        <w:pStyle w:val="BodyText"/>
      </w:pPr>
    </w:p>
    <w:p w:rsidR="00000000" w:rsidRPr="004F197C" w:rsidP="004F197C">
      <w:pPr>
        <w:pStyle w:val="AllowPageBreak"/>
      </w:pPr>
    </w:p>
    <w:p w:rsidR="00000000" w:rsidRPr="004F197C" w:rsidP="004F197C">
      <w:pPr>
        <w:pStyle w:val="Heading1"/>
      </w:pPr>
      <w:bookmarkStart w:id="2" w:name="O_1095446"/>
      <w:bookmarkEnd w:id="2"/>
      <w:r w:rsidRPr="004F197C">
        <w:t>Performance Evidence</w:t>
      </w:r>
    </w:p>
    <w:p w:rsidR="00000000" w:rsidRPr="004F197C" w:rsidP="00DE6DC7">
      <w:pPr>
        <w:pStyle w:val="BodyText"/>
      </w:pPr>
      <w:r w:rsidRPr="004F197C">
        <w:t>The candidate must demonstrate the ability to complete the tasks outlined in the elements, performance criteria and foundation skills of this unit, including evidence of the ability to:</w:t>
      </w:r>
    </w:p>
    <w:p w:rsidR="00000000" w:rsidRPr="004F197C" w:rsidP="004F197C">
      <w:pPr>
        <w:pStyle w:val="ListBullet"/>
      </w:pPr>
      <w:r w:rsidRPr="004F197C">
        <w:t>review existing developed software and organisat</w:t>
      </w:r>
      <w:r w:rsidRPr="004F197C">
        <w:t>ion’s quality standards relevant to software development on at least one occasion.</w:t>
      </w:r>
    </w:p>
    <w:p w:rsidR="00000000" w:rsidRPr="004F197C" w:rsidP="004F197C">
      <w:pPr>
        <w:pStyle w:val="BodyText"/>
      </w:pPr>
    </w:p>
    <w:p w:rsidR="00000000" w:rsidRPr="004F197C" w:rsidP="00DE6DC7">
      <w:pPr>
        <w:pStyle w:val="BodyText"/>
      </w:pPr>
      <w:r w:rsidRPr="004F197C">
        <w:t>In the course of the above, the candidate must:</w:t>
      </w:r>
    </w:p>
    <w:p w:rsidR="00000000" w:rsidRPr="004F197C" w:rsidP="004F197C">
      <w:pPr>
        <w:pStyle w:val="ListBullet"/>
      </w:pPr>
      <w:r w:rsidRPr="004F197C">
        <w:t xml:space="preserve">determine quality issues against quality standards and procedures that support development </w:t>
      </w:r>
      <w:r w:rsidRPr="004F197C">
        <w:t>of defect-free products to meet client requirements</w:t>
      </w:r>
    </w:p>
    <w:p w:rsidR="00000000" w:rsidRPr="004F197C" w:rsidP="004F197C">
      <w:pPr>
        <w:pStyle w:val="ListBullet"/>
      </w:pPr>
      <w:r w:rsidRPr="004F197C">
        <w:t>provide feedback on the software.</w:t>
      </w:r>
    </w:p>
    <w:p w:rsidR="00000000" w:rsidRPr="004F197C" w:rsidP="004F197C">
      <w:pPr>
        <w:pStyle w:val="AllowPageBreak"/>
      </w:pPr>
    </w:p>
    <w:p w:rsidR="00000000" w:rsidRPr="004F197C" w:rsidP="004F197C">
      <w:pPr>
        <w:pStyle w:val="Heading1"/>
      </w:pPr>
      <w:bookmarkStart w:id="3" w:name="O_1095445"/>
      <w:bookmarkEnd w:id="3"/>
      <w:r w:rsidRPr="004F197C">
        <w:t>Knowledge Evidence</w:t>
      </w:r>
    </w:p>
    <w:p w:rsidR="00000000" w:rsidRPr="004F197C" w:rsidP="00DE6DC7">
      <w:pPr>
        <w:pStyle w:val="BodyText"/>
      </w:pPr>
      <w:r w:rsidRPr="004F197C">
        <w:t>The candidate must be able to demonstrate knowledge to complete the tasks outlined in the elements, performance criteria and foundat</w:t>
      </w:r>
      <w:r w:rsidRPr="004F197C">
        <w:t>ion skills of this unit, including knowledge of:</w:t>
      </w:r>
    </w:p>
    <w:p w:rsidR="00000000" w:rsidRPr="004F197C" w:rsidP="004F197C">
      <w:pPr>
        <w:pStyle w:val="ListBullet"/>
      </w:pPr>
      <w:r w:rsidRPr="004F197C">
        <w:t>industry standard hardware and software products and quality standards that relate to reviewing developed software</w:t>
      </w:r>
    </w:p>
    <w:p w:rsidR="00000000" w:rsidRPr="004F197C" w:rsidP="004F197C">
      <w:pPr>
        <w:pStyle w:val="ListBullet"/>
      </w:pPr>
      <w:r w:rsidRPr="004F197C">
        <w:t>input and output drivers and operating systems used in the reviewing developed software</w:t>
      </w:r>
    </w:p>
    <w:p w:rsidR="00000000" w:rsidRPr="004F197C" w:rsidP="004F197C">
      <w:pPr>
        <w:pStyle w:val="ListBullet"/>
      </w:pPr>
      <w:r w:rsidRPr="004F197C">
        <w:t>pro</w:t>
      </w:r>
      <w:r w:rsidRPr="004F197C">
        <w:t>cedural and object-oriented languages that relate to the reviewing and developing software</w:t>
      </w:r>
    </w:p>
    <w:p w:rsidR="00000000" w:rsidRPr="004F197C" w:rsidP="004F197C">
      <w:pPr>
        <w:pStyle w:val="ListBullet"/>
      </w:pPr>
      <w:r w:rsidRPr="004F197C">
        <w:t>real-time programming techniques</w:t>
      </w:r>
    </w:p>
    <w:p w:rsidR="00000000" w:rsidRPr="004F197C" w:rsidP="004F197C">
      <w:pPr>
        <w:pStyle w:val="ListBullet"/>
      </w:pPr>
      <w:r w:rsidRPr="004F197C">
        <w:t>testing strategies and processes</w:t>
      </w:r>
    </w:p>
    <w:p w:rsidR="00000000" w:rsidRPr="004F197C" w:rsidP="004F197C">
      <w:pPr>
        <w:pStyle w:val="ListBullet"/>
      </w:pPr>
      <w:r w:rsidRPr="004F197C">
        <w:t>software application measuring and estimating methodologies</w:t>
      </w:r>
    </w:p>
    <w:p w:rsidR="00000000" w:rsidRPr="004F197C" w:rsidP="004F197C">
      <w:pPr>
        <w:pStyle w:val="ListBullet"/>
      </w:pPr>
      <w:r w:rsidRPr="004F197C">
        <w:t xml:space="preserve">software development and configuration </w:t>
      </w:r>
      <w:r w:rsidRPr="004F197C">
        <w:t>management processes</w:t>
      </w:r>
    </w:p>
    <w:p w:rsidR="00000000" w:rsidRPr="004F197C" w:rsidP="004F197C">
      <w:pPr>
        <w:pStyle w:val="ListBullet"/>
      </w:pPr>
      <w:r w:rsidRPr="004F197C">
        <w:t>software metrics development relevant to reviewing developed software.</w:t>
      </w:r>
    </w:p>
    <w:p w:rsidR="00000000" w:rsidRPr="004F197C" w:rsidP="004F197C">
      <w:pPr>
        <w:pStyle w:val="AllowPageBreak"/>
      </w:pPr>
    </w:p>
    <w:p w:rsidR="00000000" w:rsidRPr="004F197C" w:rsidP="004F197C">
      <w:pPr>
        <w:pStyle w:val="Heading1"/>
      </w:pPr>
      <w:bookmarkStart w:id="4" w:name="O_1095444"/>
      <w:bookmarkEnd w:id="4"/>
      <w:r w:rsidRPr="004F197C">
        <w:t>Assessment Conditions</w:t>
      </w:r>
    </w:p>
    <w:p w:rsidR="00000000" w:rsidRPr="004F197C" w:rsidP="00DE6DC7">
      <w:pPr>
        <w:pStyle w:val="BodyText"/>
      </w:pPr>
      <w:r w:rsidRPr="004F197C">
        <w:t xml:space="preserve">Skills in this unit must be demonstrated in a workplace or simulated environment where the conditions are typical of those </w:t>
      </w:r>
      <w:r w:rsidRPr="004F197C">
        <w:t xml:space="preserve">in a working environment in this industry. </w:t>
      </w:r>
    </w:p>
    <w:p w:rsidR="00000000" w:rsidRPr="004F197C" w:rsidP="00DE6DC7">
      <w:pPr>
        <w:pStyle w:val="BodyText"/>
      </w:pPr>
      <w:r w:rsidRPr="004F197C">
        <w:t>This includes access to:</w:t>
      </w:r>
    </w:p>
    <w:p w:rsidR="00000000" w:rsidRPr="004F197C" w:rsidP="004F197C">
      <w:pPr>
        <w:pStyle w:val="ListBullet"/>
      </w:pPr>
      <w:r w:rsidRPr="004F197C">
        <w:t>data dictionaries</w:t>
      </w:r>
    </w:p>
    <w:p w:rsidR="00000000" w:rsidRPr="004F197C" w:rsidP="004F197C">
      <w:pPr>
        <w:pStyle w:val="ListBullet"/>
      </w:pPr>
      <w:r w:rsidRPr="004F197C">
        <w:t>design specifications</w:t>
      </w:r>
    </w:p>
    <w:p w:rsidR="00000000" w:rsidRPr="004F197C" w:rsidP="004F197C">
      <w:pPr>
        <w:pStyle w:val="ListBullet"/>
      </w:pPr>
      <w:r w:rsidRPr="004F197C">
        <w:t>a data stream management system (DSMS)</w:t>
      </w:r>
    </w:p>
    <w:p w:rsidR="00000000" w:rsidRPr="004F197C" w:rsidP="004F197C">
      <w:pPr>
        <w:pStyle w:val="ListBullet"/>
      </w:pPr>
      <w:r w:rsidRPr="004F197C">
        <w:t>a simulated scenario</w:t>
      </w:r>
    </w:p>
    <w:p w:rsidR="00000000" w:rsidRPr="004F197C" w:rsidP="004F197C">
      <w:pPr>
        <w:pStyle w:val="ListBullet"/>
      </w:pPr>
      <w:r w:rsidRPr="004F197C">
        <w:t>Australian and international software quality standards.</w:t>
      </w:r>
    </w:p>
    <w:p w:rsidR="00000000" w:rsidRPr="004F197C" w:rsidP="004F197C">
      <w:pPr>
        <w:pStyle w:val="BodyText"/>
      </w:pPr>
    </w:p>
    <w:p w:rsidR="00000000" w:rsidRPr="004F197C" w:rsidP="00DE6DC7">
      <w:pPr>
        <w:pStyle w:val="BodyText"/>
      </w:pPr>
      <w:r w:rsidRPr="004F197C">
        <w:t>Assessors of this unit must satisfy the requirements for assessors in applicable vocational education and training legislation, frameworks and/or standards.</w:t>
      </w:r>
    </w:p>
    <w:p w:rsidR="00000000" w:rsidRPr="004F197C" w:rsidP="004F197C">
      <w:pPr>
        <w:pStyle w:val="Heading1"/>
      </w:pPr>
      <w:bookmarkStart w:id="5" w:name="O_1095442"/>
      <w:bookmarkEnd w:id="5"/>
      <w:r w:rsidRPr="004F197C">
        <w:t>Links</w:t>
      </w:r>
    </w:p>
    <w:p w:rsidR="00000000" w:rsidRPr="004F197C" w:rsidP="00DE6DC7">
      <w:pPr>
        <w:pStyle w:val="BodyText"/>
      </w:pPr>
      <w:r w:rsidRPr="004F19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51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197C" w:rsidP="004F197C"/>
    <w:sectPr w:rsidSect="004F19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7C" w:rsidRPr="00DE6DC7" w:rsidP="00DE6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C7" w:rsidP="004F1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6DC7" w:rsidP="004F1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6DC7" w:rsidP="004F1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97C" w:rsidRPr="00DE6DC7" w:rsidP="00DE6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C7" w:rsidRPr="002D2AF8" w:rsidP="004F1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ICTPRG542 Review developed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E6DC7" w:rsidP="004F1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2E8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16A1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97C"/>
  </w:style>
  <w:style w:type="character" w:customStyle="1" w:styleId="Heading1Char">
    <w:name w:val="Heading 1 Char"/>
    <w:basedOn w:val="DefaultParagraphFont"/>
    <w:link w:val="Heading1"/>
    <w:rsid w:val="004F1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9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97C"/>
    <w:rPr>
      <w:b/>
      <w:spacing w:val="0"/>
    </w:rPr>
  </w:style>
  <w:style w:type="paragraph" w:customStyle="1" w:styleId="SuperHeading">
    <w:name w:val="SuperHeading"/>
    <w:basedOn w:val="Normal"/>
    <w:rsid w:val="004F1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9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97C"/>
    <w:rPr>
      <w:i/>
    </w:rPr>
  </w:style>
  <w:style w:type="paragraph" w:styleId="Caption">
    <w:name w:val="caption"/>
    <w:basedOn w:val="BodyText"/>
    <w:next w:val="Normal"/>
    <w:qFormat/>
    <w:rsid w:val="004F1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97C"/>
  </w:style>
  <w:style w:type="paragraph" w:styleId="TableofFigures">
    <w:name w:val="table of figures"/>
    <w:basedOn w:val="Normal"/>
    <w:next w:val="Normal"/>
    <w:semiHidden/>
    <w:rsid w:val="004F1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9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97C"/>
    <w:rPr>
      <w:rFonts w:ascii="Wingdings" w:hAnsi="Wingdings"/>
    </w:rPr>
  </w:style>
  <w:style w:type="paragraph" w:customStyle="1" w:styleId="TableHeading">
    <w:name w:val="Table Heading"/>
    <w:basedOn w:val="HeadingBase"/>
    <w:rsid w:val="004F1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97C"/>
    <w:rPr>
      <w:color w:val="0033CC"/>
      <w:u w:val="none"/>
    </w:rPr>
  </w:style>
  <w:style w:type="paragraph" w:customStyle="1" w:styleId="BodyTextRight">
    <w:name w:val="Body Text Right"/>
    <w:basedOn w:val="BodyText"/>
    <w:rsid w:val="004F1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9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97C"/>
    <w:rPr>
      <w:sz w:val="32"/>
    </w:rPr>
  </w:style>
  <w:style w:type="paragraph" w:customStyle="1" w:styleId="HeadingProcedure">
    <w:name w:val="Heading Procedure"/>
    <w:basedOn w:val="HeadingBase"/>
    <w:next w:val="Normal"/>
    <w:rsid w:val="004F1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97C"/>
    <w:pPr>
      <w:spacing w:before="60" w:after="60"/>
    </w:pPr>
  </w:style>
  <w:style w:type="paragraph" w:styleId="ListContinue">
    <w:name w:val="List Continue"/>
    <w:basedOn w:val="List"/>
    <w:rsid w:val="004F197C"/>
    <w:pPr>
      <w:ind w:firstLine="0"/>
    </w:pPr>
  </w:style>
  <w:style w:type="paragraph" w:customStyle="1" w:styleId="ListNote">
    <w:name w:val="List Note"/>
    <w:basedOn w:val="List"/>
    <w:rsid w:val="004F1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97C"/>
    <w:rPr>
      <w:rFonts w:ascii="Courier New" w:hAnsi="Courier New"/>
    </w:rPr>
  </w:style>
  <w:style w:type="paragraph" w:customStyle="1" w:styleId="NoteBullet">
    <w:name w:val="Note Bullet"/>
    <w:basedOn w:val="Note"/>
    <w:rsid w:val="004F1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9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97C"/>
    <w:rPr>
      <w:b/>
      <w:smallCaps/>
    </w:rPr>
  </w:style>
  <w:style w:type="paragraph" w:customStyle="1" w:styleId="TableListNumber">
    <w:name w:val="Table List Number"/>
    <w:basedOn w:val="ListNumber"/>
    <w:rsid w:val="004F1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97C"/>
    <w:pPr>
      <w:numPr>
        <w:numId w:val="8"/>
      </w:numPr>
    </w:pPr>
  </w:style>
  <w:style w:type="paragraph" w:customStyle="1" w:styleId="ListAlpha2">
    <w:name w:val="List Alpha 2"/>
    <w:basedOn w:val="List2"/>
    <w:rsid w:val="004F197C"/>
    <w:pPr>
      <w:numPr>
        <w:numId w:val="7"/>
      </w:numPr>
    </w:pPr>
  </w:style>
  <w:style w:type="paragraph" w:styleId="List2">
    <w:name w:val="List 2"/>
    <w:basedOn w:val="BodyText"/>
    <w:rsid w:val="004F1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9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9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97C"/>
    <w:pPr>
      <w:numPr>
        <w:numId w:val="3"/>
      </w:numPr>
    </w:pPr>
  </w:style>
  <w:style w:type="paragraph" w:styleId="ListContinue2">
    <w:name w:val="List Continue 2"/>
    <w:basedOn w:val="List2"/>
    <w:rsid w:val="004F197C"/>
    <w:pPr>
      <w:ind w:firstLine="0"/>
    </w:pPr>
  </w:style>
  <w:style w:type="paragraph" w:styleId="ListContinue3">
    <w:name w:val="List Continue 3"/>
    <w:basedOn w:val="List3"/>
    <w:rsid w:val="004F197C"/>
    <w:pPr>
      <w:ind w:left="1021" w:firstLine="0"/>
    </w:pPr>
  </w:style>
  <w:style w:type="paragraph" w:styleId="ListContinue4">
    <w:name w:val="List Continue 4"/>
    <w:basedOn w:val="List4"/>
    <w:rsid w:val="004F197C"/>
    <w:pPr>
      <w:ind w:firstLine="0"/>
    </w:pPr>
  </w:style>
  <w:style w:type="paragraph" w:styleId="ListContinue5">
    <w:name w:val="List Continue 5"/>
    <w:basedOn w:val="List5"/>
    <w:rsid w:val="004F197C"/>
    <w:pPr>
      <w:ind w:firstLine="0"/>
    </w:pPr>
  </w:style>
  <w:style w:type="paragraph" w:styleId="ListNumber3">
    <w:name w:val="List Number 3"/>
    <w:basedOn w:val="List3"/>
    <w:rsid w:val="004F197C"/>
    <w:pPr>
      <w:numPr>
        <w:numId w:val="4"/>
      </w:numPr>
    </w:pPr>
  </w:style>
  <w:style w:type="paragraph" w:styleId="ListNumber4">
    <w:name w:val="List Number 4"/>
    <w:basedOn w:val="List4"/>
    <w:rsid w:val="004F197C"/>
    <w:pPr>
      <w:numPr>
        <w:numId w:val="5"/>
      </w:numPr>
    </w:pPr>
  </w:style>
  <w:style w:type="paragraph" w:styleId="ListNumber5">
    <w:name w:val="List Number 5"/>
    <w:basedOn w:val="List5"/>
    <w:rsid w:val="004F197C"/>
    <w:pPr>
      <w:numPr>
        <w:numId w:val="6"/>
      </w:numPr>
    </w:pPr>
  </w:style>
  <w:style w:type="paragraph" w:styleId="BlockText">
    <w:name w:val="Block Text"/>
    <w:basedOn w:val="Normal"/>
    <w:rsid w:val="004F1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97C"/>
    <w:rPr>
      <w:sz w:val="16"/>
      <w:vertAlign w:val="superscript"/>
    </w:rPr>
  </w:style>
  <w:style w:type="character" w:customStyle="1" w:styleId="Symbols">
    <w:name w:val="Symbols"/>
    <w:basedOn w:val="DefaultParagraphFont"/>
    <w:rsid w:val="004F197C"/>
    <w:rPr>
      <w:rFonts w:ascii="Symbol" w:hAnsi="Symbol"/>
    </w:rPr>
  </w:style>
  <w:style w:type="character" w:customStyle="1" w:styleId="MenuOptions">
    <w:name w:val="Menu Options"/>
    <w:basedOn w:val="DefaultParagraphFont"/>
    <w:rsid w:val="004F1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97C"/>
    <w:rPr>
      <w:b/>
    </w:rPr>
  </w:style>
  <w:style w:type="character" w:customStyle="1" w:styleId="Underlined">
    <w:name w:val="Underlined"/>
    <w:basedOn w:val="DefaultParagraphFont"/>
    <w:rsid w:val="004F197C"/>
    <w:rPr>
      <w:u w:val="single"/>
    </w:rPr>
  </w:style>
  <w:style w:type="paragraph" w:customStyle="1" w:styleId="TableBodyTextRight">
    <w:name w:val="Table Body Text Right"/>
    <w:basedOn w:val="TableBodyText"/>
    <w:rsid w:val="004F1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97C"/>
    <w:rPr>
      <w:sz w:val="18"/>
    </w:rPr>
  </w:style>
  <w:style w:type="paragraph" w:customStyle="1" w:styleId="BodySmallRight">
    <w:name w:val="Body Small Right"/>
    <w:basedOn w:val="BodyTextRight"/>
    <w:rsid w:val="004F197C"/>
    <w:rPr>
      <w:sz w:val="18"/>
      <w:szCs w:val="18"/>
    </w:rPr>
  </w:style>
  <w:style w:type="paragraph" w:customStyle="1" w:styleId="MarginEdition">
    <w:name w:val="Margin Edition"/>
    <w:basedOn w:val="MarginNote"/>
    <w:rsid w:val="004F1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97C"/>
    <w:rPr>
      <w:sz w:val="2"/>
      <w:szCs w:val="2"/>
    </w:rPr>
  </w:style>
  <w:style w:type="character" w:customStyle="1" w:styleId="Small">
    <w:name w:val="Small"/>
    <w:basedOn w:val="DefaultParagraphFont"/>
    <w:rsid w:val="004F197C"/>
    <w:rPr>
      <w:sz w:val="16"/>
    </w:rPr>
  </w:style>
  <w:style w:type="paragraph" w:customStyle="1" w:styleId="WideTable">
    <w:name w:val="Wide Table"/>
    <w:basedOn w:val="Normal"/>
    <w:rsid w:val="004F1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97C"/>
  </w:style>
  <w:style w:type="paragraph" w:styleId="Quote">
    <w:name w:val="Quote"/>
    <w:basedOn w:val="Heading1"/>
    <w:link w:val="QuoteChar"/>
    <w:qFormat/>
    <w:rsid w:val="004F1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97C"/>
    <w:pPr>
      <w:pageBreakBefore/>
    </w:pPr>
  </w:style>
  <w:style w:type="paragraph" w:customStyle="1" w:styleId="Border">
    <w:name w:val="Border"/>
    <w:basedOn w:val="Normal"/>
    <w:qFormat/>
    <w:rsid w:val="004F1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97C"/>
    <w:rPr>
      <w:u w:val="single"/>
    </w:rPr>
  </w:style>
  <w:style w:type="character" w:customStyle="1" w:styleId="BoldandItalics">
    <w:name w:val="Bold and Italics"/>
    <w:qFormat/>
    <w:rsid w:val="004F197C"/>
    <w:rPr>
      <w:b/>
      <w:i/>
      <w:u w:val="none"/>
    </w:rPr>
  </w:style>
  <w:style w:type="paragraph" w:styleId="BalloonText">
    <w:name w:val="Balloon Text"/>
    <w:basedOn w:val="Normal"/>
    <w:link w:val="BalloonTextChar"/>
    <w:rsid w:val="004F1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97C"/>
    <w:pPr>
      <w:spacing w:before="0" w:after="0"/>
    </w:pPr>
  </w:style>
  <w:style w:type="paragraph" w:customStyle="1" w:styleId="BodyTextBold">
    <w:name w:val="Body Text Bold"/>
    <w:basedOn w:val="BodyText"/>
    <w:qFormat/>
    <w:rsid w:val="004F197C"/>
    <w:rPr>
      <w:b/>
    </w:rPr>
  </w:style>
  <w:style w:type="character" w:styleId="Hyperlink">
    <w:name w:val="Hyperlink"/>
    <w:basedOn w:val="DefaultParagraphFont"/>
    <w:uiPriority w:val="99"/>
    <w:unhideWhenUsed/>
    <w:rsid w:val="00DE6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315</Words>
  <Characters>2155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ICTPRG542 Review developed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2024-12-17T07:35:00Z</dcterms:modified>
</cp:coreProperties>
</file>