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0ECA" w:rsidP="00810E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ICTPRG536 Design application architecture</w:t>
      </w:r>
      <w:r>
        <w:fldChar w:fldCharType="end"/>
      </w:r>
    </w:p>
    <w:p w:rsidR="00810ECA" w:rsidP="00810ECA">
      <w:pPr>
        <w:pStyle w:val="Version"/>
        <w:sectPr w:rsidSect="00E666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6628" w:rsidP="00E66628">
      <w:pPr>
        <w:pStyle w:val="SuperHeading"/>
      </w:pPr>
      <w:r w:rsidRPr="00E66628">
        <w:t>Assessment Re</w:t>
      </w:r>
      <w:r w:rsidRPr="00E66628">
        <w:t>quirements for ICTPRG536 Design application architecture</w:t>
      </w:r>
    </w:p>
    <w:p w:rsidR="00000000" w:rsidRPr="00E66628" w:rsidP="00E66628">
      <w:pPr>
        <w:pStyle w:val="Heading1"/>
      </w:pPr>
      <w:bookmarkStart w:id="1" w:name="O_1095363"/>
      <w:bookmarkEnd w:id="1"/>
      <w:r w:rsidRPr="00E6662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810E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628" w:rsidP="00E66628">
            <w:pPr>
              <w:pStyle w:val="BodyText"/>
            </w:pPr>
            <w:r w:rsidRPr="00E6662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28">
            <w:pPr>
              <w:pStyle w:val="BodyText"/>
              <w:rPr>
                <w:lang w:val="en-NZ"/>
              </w:rPr>
            </w:pPr>
            <w:r w:rsidRPr="00E66628">
              <w:rPr>
                <w:rStyle w:val="SpecialBold"/>
              </w:rPr>
              <w:t>Comments</w:t>
            </w:r>
          </w:p>
        </w:tc>
      </w:tr>
      <w:tr w:rsidTr="00810E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628">
            <w:pPr>
              <w:pStyle w:val="BodyText"/>
              <w:rPr>
                <w:lang w:val="en-NZ"/>
              </w:rPr>
            </w:pPr>
            <w:r w:rsidRPr="00E66628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628" w:rsidP="00E66628">
            <w:pPr>
              <w:pStyle w:val="BodyText"/>
            </w:pPr>
            <w:r w:rsidRPr="00E66628">
              <w:t>This version first released with ICT Information and Communications Technology Training Package Version 6.0.</w:t>
            </w:r>
          </w:p>
        </w:tc>
      </w:tr>
    </w:tbl>
    <w:p w:rsidR="00000000" w:rsidRPr="00E66628" w:rsidP="00E66628">
      <w:pPr>
        <w:pStyle w:val="BodyText"/>
      </w:pPr>
    </w:p>
    <w:p w:rsidR="00000000" w:rsidRPr="00E66628" w:rsidP="00E66628">
      <w:pPr>
        <w:pStyle w:val="AllowPageBreak"/>
      </w:pPr>
    </w:p>
    <w:p w:rsidR="00000000" w:rsidRPr="00E66628" w:rsidP="00E66628">
      <w:pPr>
        <w:pStyle w:val="Heading1"/>
      </w:pPr>
      <w:bookmarkStart w:id="2" w:name="O_1095366"/>
      <w:bookmarkEnd w:id="2"/>
      <w:r w:rsidRPr="00E66628">
        <w:t>Performance Evidence</w:t>
      </w:r>
    </w:p>
    <w:p w:rsidR="00000000" w:rsidRPr="00E66628" w:rsidP="00810ECA">
      <w:pPr>
        <w:pStyle w:val="BodyText"/>
      </w:pPr>
      <w:r w:rsidRPr="00E66628">
        <w:t>The candidate must demonstrate the ability to complete the tasks outlined in the elements, performance criteria and foundation skills of this unit, including evidence of the ability to:</w:t>
      </w:r>
    </w:p>
    <w:p w:rsidR="00000000" w:rsidRPr="00E66628" w:rsidP="00E66628">
      <w:pPr>
        <w:pStyle w:val="ListBullet"/>
      </w:pPr>
      <w:r w:rsidRPr="00E66628">
        <w:t>design application architecture with at least fi</w:t>
      </w:r>
      <w:r w:rsidRPr="00E66628">
        <w:t xml:space="preserve">ve layered applications </w:t>
      </w:r>
    </w:p>
    <w:p w:rsidR="00000000" w:rsidRPr="00E66628" w:rsidP="00E66628">
      <w:pPr>
        <w:pStyle w:val="ListBullet"/>
      </w:pPr>
      <w:r w:rsidRPr="00E66628">
        <w:t>configure applications and adapt to at least two different locations.</w:t>
      </w:r>
    </w:p>
    <w:p w:rsidR="00000000" w:rsidRPr="00E66628" w:rsidP="00E66628">
      <w:pPr>
        <w:pStyle w:val="BodyText"/>
      </w:pPr>
    </w:p>
    <w:p w:rsidR="00000000" w:rsidRPr="00E66628" w:rsidP="00810ECA">
      <w:pPr>
        <w:pStyle w:val="BodyText"/>
      </w:pPr>
      <w:r w:rsidRPr="00E66628">
        <w:t>In the course of the above, the candidate must:</w:t>
      </w:r>
    </w:p>
    <w:p w:rsidR="00000000" w:rsidRPr="00E66628" w:rsidP="00E66628">
      <w:pPr>
        <w:pStyle w:val="ListBullet"/>
      </w:pPr>
      <w:r w:rsidRPr="00E66628">
        <w:t>adapt a software product to a target market</w:t>
      </w:r>
    </w:p>
    <w:p w:rsidR="00000000" w:rsidRPr="00E66628" w:rsidP="00E66628">
      <w:pPr>
        <w:pStyle w:val="ListBullet"/>
      </w:pPr>
      <w:r w:rsidRPr="00E66628">
        <w:t>document processes and outcomes.</w:t>
      </w:r>
    </w:p>
    <w:p w:rsidR="00000000" w:rsidRPr="00E66628" w:rsidP="00E66628">
      <w:pPr>
        <w:pStyle w:val="AllowPageBreak"/>
      </w:pPr>
    </w:p>
    <w:p w:rsidR="00000000" w:rsidRPr="00E66628" w:rsidP="00E66628">
      <w:pPr>
        <w:pStyle w:val="Heading1"/>
      </w:pPr>
      <w:bookmarkStart w:id="3" w:name="O_1095365"/>
      <w:bookmarkEnd w:id="3"/>
      <w:r w:rsidRPr="00E66628">
        <w:t>Knowledge Evidence</w:t>
      </w:r>
    </w:p>
    <w:p w:rsidR="00000000" w:rsidRPr="00E66628" w:rsidP="00810ECA">
      <w:pPr>
        <w:pStyle w:val="BodyText"/>
      </w:pPr>
      <w:r w:rsidRPr="00E66628">
        <w:t>The candidate must be able to demonstrate knowledge to complete the tasks outlined in the elements, performance criteria and foundation skills of this unit, including knowledge of:</w:t>
      </w:r>
    </w:p>
    <w:p w:rsidR="00000000" w:rsidRPr="00E66628" w:rsidP="00E66628">
      <w:pPr>
        <w:pStyle w:val="ListBullet"/>
      </w:pPr>
      <w:r w:rsidRPr="00E66628">
        <w:t>principles of database design that may apply to designi</w:t>
      </w:r>
      <w:r w:rsidRPr="00E66628">
        <w:t xml:space="preserve">ng application architecture </w:t>
      </w:r>
    </w:p>
    <w:p w:rsidR="00000000" w:rsidRPr="00E66628" w:rsidP="00E66628">
      <w:pPr>
        <w:pStyle w:val="ListBullet"/>
      </w:pPr>
      <w:r w:rsidRPr="00E66628">
        <w:t>industry standard software development methodologies</w:t>
      </w:r>
    </w:p>
    <w:p w:rsidR="00000000" w:rsidRPr="00E66628" w:rsidP="00E66628">
      <w:pPr>
        <w:pStyle w:val="ListBullet"/>
      </w:pPr>
      <w:r w:rsidRPr="00E66628">
        <w:t>object-oriented programming and its role in application architecture</w:t>
      </w:r>
    </w:p>
    <w:p w:rsidR="00000000" w:rsidRPr="00E66628" w:rsidP="00E66628">
      <w:pPr>
        <w:pStyle w:val="ListBullet"/>
      </w:pPr>
      <w:r w:rsidRPr="00E66628">
        <w:t>software development life cycle relevant to designing application architecture.</w:t>
      </w:r>
    </w:p>
    <w:p w:rsidR="00000000" w:rsidRPr="00E66628" w:rsidP="00E66628">
      <w:pPr>
        <w:pStyle w:val="AllowPageBreak"/>
      </w:pPr>
    </w:p>
    <w:p w:rsidR="00000000" w:rsidRPr="00E66628" w:rsidP="00E66628">
      <w:pPr>
        <w:pStyle w:val="Heading1"/>
      </w:pPr>
      <w:bookmarkStart w:id="4" w:name="O_1095364"/>
      <w:bookmarkEnd w:id="4"/>
      <w:r w:rsidRPr="00E66628">
        <w:t>Assess</w:t>
      </w:r>
      <w:r w:rsidRPr="00E66628">
        <w:t>ment Conditions</w:t>
      </w:r>
    </w:p>
    <w:p w:rsidR="00000000" w:rsidRPr="00E66628" w:rsidP="00810ECA">
      <w:pPr>
        <w:pStyle w:val="BodyText"/>
      </w:pPr>
      <w:r w:rsidRPr="00E66628">
        <w:t xml:space="preserve">Skills in this unit must be demonstrated in a workplace or simulated environment where the conditions are typical of those in a working environment in this industry. </w:t>
      </w:r>
    </w:p>
    <w:p w:rsidR="00000000" w:rsidRPr="00E66628" w:rsidP="00810ECA">
      <w:pPr>
        <w:pStyle w:val="BodyText"/>
      </w:pPr>
      <w:r w:rsidRPr="00E66628">
        <w:t>This includes access to:</w:t>
      </w:r>
    </w:p>
    <w:p w:rsidR="00000000" w:rsidRPr="00E66628" w:rsidP="00E66628">
      <w:pPr>
        <w:pStyle w:val="ListBullet"/>
      </w:pPr>
      <w:r w:rsidRPr="00E66628">
        <w:t>both functional and non-functional requirements</w:t>
      </w:r>
    </w:p>
    <w:p w:rsidR="00000000" w:rsidRPr="00E66628" w:rsidP="00E66628">
      <w:pPr>
        <w:pStyle w:val="ListBullet"/>
      </w:pPr>
      <w:r w:rsidRPr="00E66628">
        <w:t>tools to design software architecture</w:t>
      </w:r>
    </w:p>
    <w:p w:rsidR="00000000" w:rsidRPr="00E66628" w:rsidP="00E66628">
      <w:pPr>
        <w:pStyle w:val="ListBullet"/>
      </w:pPr>
      <w:r w:rsidRPr="00E66628">
        <w:t>specific information for target market and audience.</w:t>
      </w:r>
    </w:p>
    <w:p w:rsidR="00000000" w:rsidRPr="00E66628" w:rsidP="00E66628">
      <w:pPr>
        <w:pStyle w:val="BodyText"/>
      </w:pPr>
    </w:p>
    <w:p w:rsidR="00000000" w:rsidRPr="00E66628" w:rsidP="00810ECA">
      <w:pPr>
        <w:pStyle w:val="BodyText"/>
      </w:pPr>
      <w:r w:rsidRPr="00E66628">
        <w:t>Assessors of this unit must satisfy the requirements for assessors in applicable vocational education and training legislation, frameworks and/or standards.</w:t>
      </w:r>
    </w:p>
    <w:p w:rsidR="00000000" w:rsidRPr="00E66628" w:rsidP="00E66628">
      <w:pPr>
        <w:pStyle w:val="Heading1"/>
      </w:pPr>
      <w:bookmarkStart w:id="5" w:name="O_1095362"/>
      <w:bookmarkEnd w:id="5"/>
      <w:r w:rsidRPr="00E66628">
        <w:t>Links</w:t>
      </w:r>
    </w:p>
    <w:p w:rsidR="00000000" w:rsidRPr="00E66628" w:rsidP="00810ECA">
      <w:pPr>
        <w:pStyle w:val="BodyText"/>
      </w:pPr>
      <w:r w:rsidRPr="00E6662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101D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66628" w:rsidP="00E66628"/>
    <w:sectPr w:rsidSect="00E666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6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628" w:rsidRPr="00810ECA" w:rsidP="00810E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6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ECA" w:rsidP="00E666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0ECA" w:rsidP="00E666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10ECA" w:rsidP="00E666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6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E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6628" w:rsidRPr="00810ECA" w:rsidP="00810E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6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ECA" w:rsidRPr="002D2AF8" w:rsidP="00E666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ICTPRG536 Design application architecture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810ECA" w:rsidP="00E666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BA3E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F8E0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6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66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66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66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66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66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66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66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66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66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66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6628"/>
  </w:style>
  <w:style w:type="character" w:customStyle="1" w:styleId="Heading1Char">
    <w:name w:val="Heading 1 Char"/>
    <w:basedOn w:val="DefaultParagraphFont"/>
    <w:link w:val="Heading1"/>
    <w:rsid w:val="00E666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66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66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66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6628"/>
    <w:rPr>
      <w:b/>
      <w:spacing w:val="0"/>
    </w:rPr>
  </w:style>
  <w:style w:type="paragraph" w:customStyle="1" w:styleId="SuperHeading">
    <w:name w:val="SuperHeading"/>
    <w:basedOn w:val="Normal"/>
    <w:rsid w:val="00E666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66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66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66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66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66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66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66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66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66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66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66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66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66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66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66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66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66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66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66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66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66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66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66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66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66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66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66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66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66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66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66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66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66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66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6628"/>
    <w:rPr>
      <w:i/>
    </w:rPr>
  </w:style>
  <w:style w:type="paragraph" w:styleId="Caption">
    <w:name w:val="caption"/>
    <w:basedOn w:val="BodyText"/>
    <w:next w:val="Normal"/>
    <w:qFormat/>
    <w:rsid w:val="00E666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66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66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6628"/>
  </w:style>
  <w:style w:type="paragraph" w:styleId="TableofFigures">
    <w:name w:val="table of figures"/>
    <w:basedOn w:val="Normal"/>
    <w:next w:val="Normal"/>
    <w:semiHidden/>
    <w:rsid w:val="00E666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66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6628"/>
    <w:rPr>
      <w:rFonts w:ascii="Wingdings" w:hAnsi="Wingdings"/>
    </w:rPr>
  </w:style>
  <w:style w:type="paragraph" w:customStyle="1" w:styleId="TableHeading">
    <w:name w:val="Table Heading"/>
    <w:basedOn w:val="HeadingBase"/>
    <w:rsid w:val="00E666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6628"/>
    <w:rPr>
      <w:color w:val="0033CC"/>
      <w:u w:val="none"/>
    </w:rPr>
  </w:style>
  <w:style w:type="paragraph" w:customStyle="1" w:styleId="BodyTextRight">
    <w:name w:val="Body Text Right"/>
    <w:basedOn w:val="BodyText"/>
    <w:rsid w:val="00E666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66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66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66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66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66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6628"/>
    <w:rPr>
      <w:sz w:val="32"/>
    </w:rPr>
  </w:style>
  <w:style w:type="paragraph" w:customStyle="1" w:styleId="HeadingProcedure">
    <w:name w:val="Heading Procedure"/>
    <w:basedOn w:val="HeadingBase"/>
    <w:next w:val="Normal"/>
    <w:rsid w:val="00E666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6628"/>
    <w:pPr>
      <w:spacing w:before="60" w:after="60"/>
    </w:pPr>
  </w:style>
  <w:style w:type="paragraph" w:styleId="ListContinue">
    <w:name w:val="List Continue"/>
    <w:basedOn w:val="List"/>
    <w:rsid w:val="00E66628"/>
    <w:pPr>
      <w:ind w:firstLine="0"/>
    </w:pPr>
  </w:style>
  <w:style w:type="paragraph" w:customStyle="1" w:styleId="ListNote">
    <w:name w:val="List Note"/>
    <w:basedOn w:val="List"/>
    <w:rsid w:val="00E666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66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66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6628"/>
    <w:rPr>
      <w:rFonts w:ascii="Courier New" w:hAnsi="Courier New"/>
    </w:rPr>
  </w:style>
  <w:style w:type="paragraph" w:customStyle="1" w:styleId="NoteBullet">
    <w:name w:val="Note Bullet"/>
    <w:basedOn w:val="Note"/>
    <w:rsid w:val="00E666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66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66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66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66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66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66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6628"/>
    <w:rPr>
      <w:b/>
      <w:smallCaps/>
    </w:rPr>
  </w:style>
  <w:style w:type="paragraph" w:customStyle="1" w:styleId="TableListNumber">
    <w:name w:val="Table List Number"/>
    <w:basedOn w:val="ListNumber"/>
    <w:rsid w:val="00E666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66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6628"/>
    <w:pPr>
      <w:numPr>
        <w:numId w:val="8"/>
      </w:numPr>
    </w:pPr>
  </w:style>
  <w:style w:type="paragraph" w:customStyle="1" w:styleId="ListAlpha2">
    <w:name w:val="List Alpha 2"/>
    <w:basedOn w:val="List2"/>
    <w:rsid w:val="00E66628"/>
    <w:pPr>
      <w:numPr>
        <w:numId w:val="7"/>
      </w:numPr>
    </w:pPr>
  </w:style>
  <w:style w:type="paragraph" w:styleId="List2">
    <w:name w:val="List 2"/>
    <w:basedOn w:val="BodyText"/>
    <w:rsid w:val="00E666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66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66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66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66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66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6628"/>
    <w:pPr>
      <w:numPr>
        <w:numId w:val="3"/>
      </w:numPr>
    </w:pPr>
  </w:style>
  <w:style w:type="paragraph" w:styleId="ListContinue2">
    <w:name w:val="List Continue 2"/>
    <w:basedOn w:val="List2"/>
    <w:rsid w:val="00E66628"/>
    <w:pPr>
      <w:ind w:firstLine="0"/>
    </w:pPr>
  </w:style>
  <w:style w:type="paragraph" w:styleId="ListContinue3">
    <w:name w:val="List Continue 3"/>
    <w:basedOn w:val="List3"/>
    <w:rsid w:val="00E66628"/>
    <w:pPr>
      <w:ind w:left="1021" w:firstLine="0"/>
    </w:pPr>
  </w:style>
  <w:style w:type="paragraph" w:styleId="ListContinue4">
    <w:name w:val="List Continue 4"/>
    <w:basedOn w:val="List4"/>
    <w:rsid w:val="00E66628"/>
    <w:pPr>
      <w:ind w:firstLine="0"/>
    </w:pPr>
  </w:style>
  <w:style w:type="paragraph" w:styleId="ListContinue5">
    <w:name w:val="List Continue 5"/>
    <w:basedOn w:val="List5"/>
    <w:rsid w:val="00E66628"/>
    <w:pPr>
      <w:ind w:firstLine="0"/>
    </w:pPr>
  </w:style>
  <w:style w:type="paragraph" w:styleId="ListNumber3">
    <w:name w:val="List Number 3"/>
    <w:basedOn w:val="List3"/>
    <w:rsid w:val="00E66628"/>
    <w:pPr>
      <w:numPr>
        <w:numId w:val="4"/>
      </w:numPr>
    </w:pPr>
  </w:style>
  <w:style w:type="paragraph" w:styleId="ListNumber4">
    <w:name w:val="List Number 4"/>
    <w:basedOn w:val="List4"/>
    <w:rsid w:val="00E66628"/>
    <w:pPr>
      <w:numPr>
        <w:numId w:val="5"/>
      </w:numPr>
    </w:pPr>
  </w:style>
  <w:style w:type="paragraph" w:styleId="ListNumber5">
    <w:name w:val="List Number 5"/>
    <w:basedOn w:val="List5"/>
    <w:rsid w:val="00E66628"/>
    <w:pPr>
      <w:numPr>
        <w:numId w:val="6"/>
      </w:numPr>
    </w:pPr>
  </w:style>
  <w:style w:type="paragraph" w:styleId="BlockText">
    <w:name w:val="Block Text"/>
    <w:basedOn w:val="Normal"/>
    <w:rsid w:val="00E666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66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6628"/>
    <w:rPr>
      <w:sz w:val="16"/>
      <w:vertAlign w:val="superscript"/>
    </w:rPr>
  </w:style>
  <w:style w:type="character" w:customStyle="1" w:styleId="Symbols">
    <w:name w:val="Symbols"/>
    <w:basedOn w:val="DefaultParagraphFont"/>
    <w:rsid w:val="00E66628"/>
    <w:rPr>
      <w:rFonts w:ascii="Symbol" w:hAnsi="Symbol"/>
    </w:rPr>
  </w:style>
  <w:style w:type="character" w:customStyle="1" w:styleId="MenuOptions">
    <w:name w:val="Menu Options"/>
    <w:basedOn w:val="DefaultParagraphFont"/>
    <w:rsid w:val="00E666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6628"/>
    <w:rPr>
      <w:b/>
    </w:rPr>
  </w:style>
  <w:style w:type="character" w:customStyle="1" w:styleId="Underlined">
    <w:name w:val="Underlined"/>
    <w:basedOn w:val="DefaultParagraphFont"/>
    <w:rsid w:val="00E66628"/>
    <w:rPr>
      <w:u w:val="single"/>
    </w:rPr>
  </w:style>
  <w:style w:type="paragraph" w:customStyle="1" w:styleId="TableBodyTextRight">
    <w:name w:val="Table Body Text Right"/>
    <w:basedOn w:val="TableBodyText"/>
    <w:rsid w:val="00E666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6628"/>
    <w:rPr>
      <w:sz w:val="18"/>
    </w:rPr>
  </w:style>
  <w:style w:type="paragraph" w:customStyle="1" w:styleId="BodySmallRight">
    <w:name w:val="Body Small Right"/>
    <w:basedOn w:val="BodyTextRight"/>
    <w:rsid w:val="00E66628"/>
    <w:rPr>
      <w:sz w:val="18"/>
      <w:szCs w:val="18"/>
    </w:rPr>
  </w:style>
  <w:style w:type="paragraph" w:customStyle="1" w:styleId="MarginEdition">
    <w:name w:val="Margin Edition"/>
    <w:basedOn w:val="MarginNote"/>
    <w:rsid w:val="00E666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6628"/>
    <w:rPr>
      <w:sz w:val="2"/>
      <w:szCs w:val="2"/>
    </w:rPr>
  </w:style>
  <w:style w:type="character" w:customStyle="1" w:styleId="Small">
    <w:name w:val="Small"/>
    <w:basedOn w:val="DefaultParagraphFont"/>
    <w:rsid w:val="00E66628"/>
    <w:rPr>
      <w:sz w:val="16"/>
    </w:rPr>
  </w:style>
  <w:style w:type="paragraph" w:customStyle="1" w:styleId="WideTable">
    <w:name w:val="Wide Table"/>
    <w:basedOn w:val="Normal"/>
    <w:rsid w:val="00E666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6628"/>
  </w:style>
  <w:style w:type="paragraph" w:styleId="Quote">
    <w:name w:val="Quote"/>
    <w:basedOn w:val="Heading1"/>
    <w:link w:val="QuoteChar"/>
    <w:qFormat/>
    <w:rsid w:val="00E666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66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6628"/>
    <w:pPr>
      <w:pageBreakBefore/>
    </w:pPr>
  </w:style>
  <w:style w:type="paragraph" w:customStyle="1" w:styleId="Border">
    <w:name w:val="Border"/>
    <w:basedOn w:val="Normal"/>
    <w:qFormat/>
    <w:rsid w:val="00E666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66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66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66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66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66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66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66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66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6628"/>
    <w:rPr>
      <w:u w:val="single"/>
    </w:rPr>
  </w:style>
  <w:style w:type="character" w:customStyle="1" w:styleId="BoldandItalics">
    <w:name w:val="Bold and Italics"/>
    <w:qFormat/>
    <w:rsid w:val="00E66628"/>
    <w:rPr>
      <w:b/>
      <w:i/>
      <w:u w:val="none"/>
    </w:rPr>
  </w:style>
  <w:style w:type="paragraph" w:styleId="BalloonText">
    <w:name w:val="Balloon Text"/>
    <w:basedOn w:val="Normal"/>
    <w:link w:val="BalloonTextChar"/>
    <w:rsid w:val="00E666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66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66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66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66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66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6628"/>
    <w:pPr>
      <w:spacing w:before="0" w:after="0"/>
    </w:pPr>
  </w:style>
  <w:style w:type="paragraph" w:customStyle="1" w:styleId="BodyTextBold">
    <w:name w:val="Body Text Bold"/>
    <w:basedOn w:val="BodyText"/>
    <w:qFormat/>
    <w:rsid w:val="00E66628"/>
    <w:rPr>
      <w:b/>
    </w:rPr>
  </w:style>
  <w:style w:type="character" w:styleId="Hyperlink">
    <w:name w:val="Hyperlink"/>
    <w:basedOn w:val="DefaultParagraphFont"/>
    <w:uiPriority w:val="99"/>
    <w:unhideWhenUsed/>
    <w:rsid w:val="00810E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271</Words>
  <Characters>1837</Characters>
  <Application>Microsoft Office Word</Application>
  <DocSecurity>0</DocSecurity>
  <Lines>51</Lines>
  <Paragraphs>36</Paragraphs>
  <ScaleCrop>false</ScaleCrop>
  <Company>Author-it Software Corporation Ltd.</Company>
  <LinksUpToDate>false</LinksUpToDate>
  <CharactersWithSpaces>2072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ICTPRG536 Design application architecture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2024-12-17T22:20:00Z</dcterms:created>
  <dcterms:modified xsi:type="dcterms:W3CDTF">2024-12-17T22:20:00Z</dcterms:modified>
</cp:coreProperties>
</file>