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985" w:rsidP="00C27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ICTPRG532 Apply advanced object-oriented language skills</w:t>
      </w:r>
      <w:r>
        <w:fldChar w:fldCharType="end"/>
      </w:r>
    </w:p>
    <w:p w:rsidR="00C27985" w:rsidP="00C27985">
      <w:pPr>
        <w:pStyle w:val="Version"/>
        <w:sectPr w:rsidSect="00B73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9D8" w:rsidP="00B739D8">
      <w:pPr>
        <w:pStyle w:val="SuperHeading"/>
      </w:pPr>
      <w:r w:rsidRPr="00B739D8">
        <w:t>ICTPRG532 Apply advanced object-oriented language skills</w:t>
      </w:r>
    </w:p>
    <w:p w:rsidR="00000000" w:rsidRPr="00B739D8" w:rsidP="00B739D8">
      <w:pPr>
        <w:pStyle w:val="Heading1"/>
      </w:pPr>
      <w:bookmarkStart w:id="1" w:name="O_1016275"/>
      <w:bookmarkEnd w:id="1"/>
      <w:r w:rsidRPr="00B739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rPr>
                <w:rStyle w:val="SpecialBold"/>
              </w:rPr>
              <w:t>Comments</w:t>
            </w:r>
          </w:p>
        </w:tc>
      </w:tr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t>This version first released with ICT Information and Communications Technology Training Package Version 4.0.</w:t>
            </w:r>
          </w:p>
        </w:tc>
      </w:tr>
    </w:tbl>
    <w:p w:rsidR="00000000" w:rsidRPr="00B739D8" w:rsidP="00B739D8">
      <w:pPr>
        <w:pStyle w:val="BodyText"/>
      </w:pPr>
    </w:p>
    <w:p w:rsidR="00000000" w:rsidRPr="00B739D8" w:rsidP="00B739D8">
      <w:pPr>
        <w:pStyle w:val="AllowPageBreak"/>
      </w:pPr>
    </w:p>
    <w:p w:rsidR="00000000" w:rsidRPr="00B739D8" w:rsidP="00B739D8">
      <w:pPr>
        <w:pStyle w:val="Heading1"/>
      </w:pPr>
      <w:bookmarkStart w:id="2" w:name="O_1016280"/>
      <w:bookmarkEnd w:id="2"/>
      <w:r w:rsidRPr="00B739D8">
        <w:t>Application</w:t>
      </w:r>
    </w:p>
    <w:p w:rsidR="00000000" w:rsidRPr="00B739D8" w:rsidP="00C27985">
      <w:pPr>
        <w:pStyle w:val="BodyText"/>
      </w:pPr>
      <w:r w:rsidRPr="00B739D8">
        <w:t>This unit describes the skills and knowledge re</w:t>
      </w:r>
      <w:r w:rsidRPr="00B739D8">
        <w:t>quired to undertake advanced programming tasks using object-oriented programming languages in the development of large-sized applications.</w:t>
      </w:r>
    </w:p>
    <w:p w:rsidR="00000000" w:rsidRPr="00B739D8" w:rsidP="00C27985">
      <w:pPr>
        <w:pStyle w:val="BodyText"/>
      </w:pPr>
      <w:r w:rsidRPr="00B739D8">
        <w:t>It applies to individuals who are programmers producing complex object-oriented programming in the development of la</w:t>
      </w:r>
      <w:r w:rsidRPr="00B739D8">
        <w:t>rge-sized applications.</w:t>
      </w:r>
    </w:p>
    <w:p w:rsidR="00C27985" w:rsidP="00C27985">
      <w:pPr>
        <w:pStyle w:val="BodyText"/>
      </w:pPr>
      <w:r w:rsidRPr="00B739D8">
        <w:t>No licensing, legislative or certification requirements apply to this unit at the time of publication.</w:t>
      </w:r>
    </w:p>
    <w:p w:rsidR="00000000" w:rsidRPr="00B739D8" w:rsidP="00B739D8">
      <w:pPr>
        <w:pStyle w:val="Heading1"/>
      </w:pPr>
      <w:bookmarkStart w:id="3" w:name="O_1016279"/>
      <w:bookmarkEnd w:id="3"/>
      <w:r w:rsidRPr="00B739D8">
        <w:t>Unit Sector</w:t>
      </w:r>
    </w:p>
    <w:p w:rsidR="00000000" w:rsidRPr="00B739D8" w:rsidP="00C27985">
      <w:pPr>
        <w:pStyle w:val="BodyText"/>
      </w:pPr>
      <w:r w:rsidRPr="00B739D8">
        <w:t>Programming and software development</w:t>
      </w:r>
    </w:p>
    <w:p w:rsidR="00000000" w:rsidRPr="00B739D8" w:rsidP="00B739D8">
      <w:pPr>
        <w:pStyle w:val="Heading1"/>
      </w:pPr>
      <w:bookmarkStart w:id="4" w:name="O_1016278"/>
      <w:bookmarkEnd w:id="4"/>
      <w:r w:rsidRPr="00B739D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B739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rPr>
                <w:rStyle w:val="SpecialBold"/>
              </w:rPr>
              <w:t>PERFORMANCE CRITERIA</w:t>
            </w:r>
          </w:p>
        </w:tc>
      </w:tr>
      <w:tr w:rsidTr="00B739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9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1. Plan application implementation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t xml:space="preserve">1.1 Plan implementation of application according to </w:t>
            </w:r>
            <w:r w:rsidRPr="00B739D8">
              <w:t>system specifications</w:t>
            </w:r>
          </w:p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1.2 Present implementation plan to user and negotiate to reach agreement</w:t>
            </w:r>
          </w:p>
        </w:tc>
      </w:tr>
      <w:tr w:rsidTr="00B739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2. Implement the application design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t>2.1 Prepare version control system according to implementation plan</w:t>
            </w:r>
          </w:p>
          <w:p w:rsidR="00000000" w:rsidRPr="00B739D8" w:rsidP="00B739D8">
            <w:pPr>
              <w:pStyle w:val="BodyText"/>
            </w:pPr>
            <w:r w:rsidRPr="00B739D8">
              <w:t>2.2 Develop application according to implementation pl</w:t>
            </w:r>
            <w:r w:rsidRPr="00B739D8">
              <w:t xml:space="preserve">an, system </w:t>
            </w:r>
            <w:r w:rsidRPr="00B739D8">
              <w:t>specifications and organisational code conventions</w:t>
            </w:r>
          </w:p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2.3 Document application according to organisational documentation conventions</w:t>
            </w:r>
          </w:p>
        </w:tc>
      </w:tr>
      <w:tr w:rsidTr="00B739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3. Test the application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t>3.1 Develop tests to determine application logic and syntax satisfies system specification</w:t>
            </w:r>
            <w:r w:rsidRPr="00B739D8">
              <w:t>s</w:t>
            </w:r>
          </w:p>
          <w:p w:rsidR="00000000" w:rsidRPr="00B739D8" w:rsidP="00B739D8">
            <w:pPr>
              <w:pStyle w:val="BodyText"/>
            </w:pPr>
            <w:r w:rsidRPr="00B739D8">
              <w:t>3.2 Perform testing on application to determine application satisfies system specifications and address variances</w:t>
            </w:r>
          </w:p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3.3 Document tests according to organisational documentation conventions</w:t>
            </w:r>
          </w:p>
        </w:tc>
      </w:tr>
      <w:tr w:rsidTr="00B739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4. Hand over the application to the user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t>4.1 Review application ag</w:t>
            </w:r>
            <w:r w:rsidRPr="00B739D8">
              <w:t>ainst system specifications and address variances</w:t>
            </w:r>
          </w:p>
          <w:p w:rsidR="00000000" w:rsidRPr="00B739D8" w:rsidP="00B739D8">
            <w:pPr>
              <w:pStyle w:val="BodyText"/>
            </w:pPr>
            <w:r w:rsidRPr="00B739D8">
              <w:t>4.2 Present the application to the user and obtain user acceptance</w:t>
            </w:r>
          </w:p>
        </w:tc>
      </w:tr>
    </w:tbl>
    <w:p w:rsidR="00000000" w:rsidRPr="00B739D8" w:rsidP="00B739D8">
      <w:pPr>
        <w:pStyle w:val="BodyText"/>
      </w:pPr>
    </w:p>
    <w:p w:rsidR="00000000" w:rsidRPr="00B739D8" w:rsidP="00B739D8">
      <w:pPr>
        <w:pStyle w:val="AllowPageBreak"/>
      </w:pPr>
    </w:p>
    <w:p w:rsidR="00000000" w:rsidRPr="00B739D8" w:rsidP="00B739D8">
      <w:pPr>
        <w:pStyle w:val="Heading1"/>
      </w:pPr>
      <w:bookmarkStart w:id="5" w:name="O_1016277"/>
      <w:bookmarkEnd w:id="5"/>
      <w:r w:rsidRPr="00B739D8">
        <w:t>Foundation Skills</w:t>
      </w:r>
    </w:p>
    <w:p w:rsidR="00000000" w:rsidRPr="00C27985" w:rsidP="00C27985">
      <w:pPr>
        <w:pStyle w:val="BodyText"/>
        <w:rPr>
          <w:i/>
        </w:rPr>
      </w:pPr>
      <w:r w:rsidRPr="00C27985">
        <w:rPr>
          <w:rStyle w:val="Emphasis"/>
        </w:rPr>
        <w:t>This section describes those language, literacy, numeracy and employment skills that are essential t</w:t>
      </w:r>
      <w:r w:rsidRPr="00C27985">
        <w:rPr>
          <w:rStyle w:val="Emphasis"/>
        </w:rPr>
        <w:t>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rPr>
                <w:rStyle w:val="SpecialBold"/>
              </w:rPr>
              <w:t>Description</w:t>
            </w:r>
          </w:p>
        </w:tc>
      </w:tr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ListBullet"/>
              <w:rPr>
                <w:lang w:val="en-NZ"/>
              </w:rPr>
            </w:pPr>
            <w:r w:rsidRPr="00B739D8">
              <w:t>Interprets and critically analyses complex texts and applies appropriate strategies to construct meaning from complex standards and guidelines documents</w:t>
            </w:r>
          </w:p>
        </w:tc>
      </w:tr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ListBullet"/>
            </w:pPr>
            <w:r w:rsidRPr="00B739D8">
              <w:t>Displays knowledge of structure and layout, employing broad vocabulary, grammatical structure and conventions appropriate to text when creating program documentation and documenting tests and test results</w:t>
            </w:r>
          </w:p>
          <w:p w:rsidR="00000000" w:rsidP="00B739D8">
            <w:pPr>
              <w:pStyle w:val="ListBullet"/>
              <w:rPr>
                <w:lang w:val="en-NZ"/>
              </w:rPr>
            </w:pPr>
            <w:r w:rsidRPr="00B739D8">
              <w:t>Communicates complex relationships between ideas an</w:t>
            </w:r>
            <w:r w:rsidRPr="00B739D8">
              <w:t>d information, matching the style of writing to the purpose and audience, and displays a knowledge of structure and layout, employing a broad vocabulary, grammatical structure, and the conventions appropriate to text</w:t>
            </w:r>
          </w:p>
        </w:tc>
      </w:tr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ListBullet"/>
              <w:rPr>
                <w:lang w:val="en-NZ"/>
              </w:rPr>
            </w:pPr>
            <w:r w:rsidRPr="00B739D8">
              <w:t>Selects from, and applies, a</w:t>
            </w:r>
            <w:r w:rsidRPr="00B739D8">
              <w:t>n expanding range of mathematical and problem-solving strategies</w:t>
            </w:r>
          </w:p>
        </w:tc>
      </w:tr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ListBullet"/>
            </w:pPr>
            <w:r w:rsidRPr="00B739D8">
              <w:t>Accepts responsibility for planning and sequencing complex tasks and workload, taking into account capabilities, efficiencies and effectiveness</w:t>
            </w:r>
          </w:p>
          <w:p w:rsidR="00000000" w:rsidRPr="00B739D8" w:rsidP="00B739D8">
            <w:pPr>
              <w:pStyle w:val="ListBullet"/>
            </w:pPr>
            <w:r w:rsidRPr="00B739D8">
              <w:t>Uses systematic, analytical</w:t>
            </w:r>
            <w:r w:rsidRPr="00B739D8">
              <w:t xml:space="preserve"> processes in complex, non-routine situations, setting goals, gathering relevant information, and identifying and evaluating options against agreed criteria</w:t>
            </w:r>
          </w:p>
          <w:p w:rsidR="00000000" w:rsidRPr="00B739D8" w:rsidP="00B739D8">
            <w:pPr>
              <w:pStyle w:val="ListBullet"/>
            </w:pPr>
            <w:r w:rsidRPr="00B739D8">
              <w:t xml:space="preserve">Uses analytical processes to decide on a course of action, establishing </w:t>
            </w:r>
            <w:r w:rsidRPr="00B739D8">
              <w:t>criteria for deciding betwe</w:t>
            </w:r>
            <w:r w:rsidRPr="00B739D8">
              <w:t>en options</w:t>
            </w:r>
          </w:p>
          <w:p w:rsidR="00000000" w:rsidRPr="00B739D8" w:rsidP="00B739D8">
            <w:pPr>
              <w:pStyle w:val="ListBullet"/>
            </w:pPr>
            <w:r w:rsidRPr="00B739D8">
              <w:t>Understands key principles and concepts underpinning the design and operation of digital systems and tools</w:t>
            </w:r>
          </w:p>
        </w:tc>
      </w:tr>
    </w:tbl>
    <w:p w:rsidR="00000000" w:rsidRPr="00B739D8" w:rsidP="00B739D8">
      <w:pPr>
        <w:pStyle w:val="BodyText"/>
      </w:pPr>
    </w:p>
    <w:p w:rsidR="00000000" w:rsidRPr="00B739D8" w:rsidP="00B739D8">
      <w:pPr>
        <w:pStyle w:val="AllowPageBreak"/>
      </w:pPr>
    </w:p>
    <w:p w:rsidR="00000000" w:rsidRPr="00B739D8" w:rsidP="00B739D8">
      <w:pPr>
        <w:pStyle w:val="Heading1"/>
      </w:pPr>
      <w:bookmarkStart w:id="6" w:name="O_1016276"/>
      <w:bookmarkEnd w:id="6"/>
      <w:r w:rsidRPr="00B739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rPr>
                <w:rStyle w:val="SpecialBold"/>
              </w:rPr>
              <w:t>Code and title</w:t>
            </w:r>
          </w:p>
          <w:p w:rsidR="00000000" w:rsidRPr="00B739D8" w:rsidP="00B739D8">
            <w:pPr>
              <w:pStyle w:val="BodyText"/>
            </w:pPr>
            <w:r w:rsidRPr="00B739D8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rPr>
                <w:rStyle w:val="SpecialBold"/>
              </w:rPr>
              <w:t>Code and title</w:t>
            </w:r>
          </w:p>
          <w:p w:rsidR="00000000" w:rsidRPr="00B739D8" w:rsidP="00B739D8">
            <w:pPr>
              <w:pStyle w:val="BodyText"/>
            </w:pPr>
            <w:r w:rsidRPr="00B739D8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rPr>
                <w:rStyle w:val="SpecialBold"/>
              </w:rPr>
              <w:t>Equivalence status</w:t>
            </w:r>
          </w:p>
        </w:tc>
      </w:tr>
      <w:tr w:rsidTr="00B7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ICTPRG532 Apply advanced object-oriented language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ICTPRG501 Apply advanced object-oriented language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D8">
            <w:pPr>
              <w:pStyle w:val="BodyText"/>
              <w:rPr>
                <w:lang w:val="en-NZ"/>
              </w:rPr>
            </w:pPr>
            <w:r w:rsidRPr="00B739D8">
              <w:t>Edits to elements 1–4 and assessment requirements to clarify intent.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D8" w:rsidP="00B739D8">
            <w:pPr>
              <w:pStyle w:val="BodyText"/>
            </w:pPr>
            <w:r w:rsidRPr="00B739D8">
              <w:t>Equivalent unit</w:t>
            </w:r>
          </w:p>
        </w:tc>
      </w:tr>
    </w:tbl>
    <w:p w:rsidR="00000000" w:rsidRPr="00B739D8" w:rsidP="00B739D8">
      <w:pPr>
        <w:pStyle w:val="BodyText"/>
      </w:pPr>
    </w:p>
    <w:p w:rsidR="00000000" w:rsidRPr="00B739D8" w:rsidP="00B739D8">
      <w:pPr>
        <w:pStyle w:val="AllowPageBreak"/>
      </w:pPr>
    </w:p>
    <w:p w:rsidR="00000000" w:rsidRPr="00B739D8" w:rsidP="00B739D8">
      <w:pPr>
        <w:pStyle w:val="Heading1"/>
      </w:pPr>
      <w:bookmarkStart w:id="7" w:name="O_1016269"/>
      <w:bookmarkEnd w:id="7"/>
      <w:r w:rsidRPr="00B739D8">
        <w:t>Links</w:t>
      </w:r>
    </w:p>
    <w:p w:rsidR="00000000" w:rsidRPr="00B739D8" w:rsidP="00C27985">
      <w:pPr>
        <w:pStyle w:val="BodyText"/>
      </w:pPr>
      <w:r w:rsidRPr="00B739D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54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39D8" w:rsidP="00B739D8"/>
    <w:sectPr w:rsidSect="00B73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D8" w:rsidRPr="00C27985" w:rsidP="00C27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85" w:rsidP="00B73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985" w:rsidP="00B73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7985" w:rsidP="00B73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9D8" w:rsidRPr="00C27985" w:rsidP="00C27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85" w:rsidRPr="002D2AF8" w:rsidP="00B73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ICTPRG532 Apply advanced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27985" w:rsidP="00B73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568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0E5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9D8"/>
  </w:style>
  <w:style w:type="character" w:customStyle="1" w:styleId="Heading1Char">
    <w:name w:val="Heading 1 Char"/>
    <w:basedOn w:val="DefaultParagraphFont"/>
    <w:link w:val="Heading1"/>
    <w:rsid w:val="00B73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9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9D8"/>
    <w:rPr>
      <w:b/>
      <w:spacing w:val="0"/>
    </w:rPr>
  </w:style>
  <w:style w:type="character" w:styleId="Emphasis">
    <w:name w:val="Emphasis"/>
    <w:basedOn w:val="DefaultParagraphFont"/>
    <w:qFormat/>
    <w:rsid w:val="00B739D8"/>
    <w:rPr>
      <w:i/>
    </w:rPr>
  </w:style>
  <w:style w:type="paragraph" w:customStyle="1" w:styleId="SuperHeading">
    <w:name w:val="SuperHeading"/>
    <w:basedOn w:val="Normal"/>
    <w:rsid w:val="00B73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9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9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9D8"/>
  </w:style>
  <w:style w:type="paragraph" w:styleId="TableofFigures">
    <w:name w:val="table of figures"/>
    <w:basedOn w:val="Normal"/>
    <w:next w:val="Normal"/>
    <w:semiHidden/>
    <w:rsid w:val="00B73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9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9D8"/>
    <w:rPr>
      <w:rFonts w:ascii="Wingdings" w:hAnsi="Wingdings"/>
    </w:rPr>
  </w:style>
  <w:style w:type="paragraph" w:customStyle="1" w:styleId="TableHeading">
    <w:name w:val="Table Heading"/>
    <w:basedOn w:val="HeadingBase"/>
    <w:rsid w:val="00B73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9D8"/>
    <w:rPr>
      <w:color w:val="0033CC"/>
      <w:u w:val="none"/>
    </w:rPr>
  </w:style>
  <w:style w:type="paragraph" w:customStyle="1" w:styleId="BodyTextRight">
    <w:name w:val="Body Text Right"/>
    <w:basedOn w:val="BodyText"/>
    <w:rsid w:val="00B73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9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9D8"/>
    <w:rPr>
      <w:sz w:val="32"/>
    </w:rPr>
  </w:style>
  <w:style w:type="paragraph" w:customStyle="1" w:styleId="HeadingProcedure">
    <w:name w:val="Heading Procedure"/>
    <w:basedOn w:val="HeadingBase"/>
    <w:next w:val="Normal"/>
    <w:rsid w:val="00B73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9D8"/>
    <w:pPr>
      <w:spacing w:before="60" w:after="60"/>
    </w:pPr>
  </w:style>
  <w:style w:type="paragraph" w:styleId="ListContinue">
    <w:name w:val="List Continue"/>
    <w:basedOn w:val="List"/>
    <w:rsid w:val="00B739D8"/>
    <w:pPr>
      <w:ind w:firstLine="0"/>
    </w:pPr>
  </w:style>
  <w:style w:type="paragraph" w:customStyle="1" w:styleId="ListNote">
    <w:name w:val="List Note"/>
    <w:basedOn w:val="List"/>
    <w:rsid w:val="00B73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9D8"/>
    <w:rPr>
      <w:rFonts w:ascii="Courier New" w:hAnsi="Courier New"/>
    </w:rPr>
  </w:style>
  <w:style w:type="paragraph" w:customStyle="1" w:styleId="NoteBullet">
    <w:name w:val="Note Bullet"/>
    <w:basedOn w:val="Note"/>
    <w:rsid w:val="00B73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9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9D8"/>
    <w:rPr>
      <w:b/>
      <w:smallCaps/>
    </w:rPr>
  </w:style>
  <w:style w:type="paragraph" w:customStyle="1" w:styleId="TableListNumber">
    <w:name w:val="Table List Number"/>
    <w:basedOn w:val="ListNumber"/>
    <w:rsid w:val="00B73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9D8"/>
    <w:pPr>
      <w:numPr>
        <w:numId w:val="8"/>
      </w:numPr>
    </w:pPr>
  </w:style>
  <w:style w:type="paragraph" w:customStyle="1" w:styleId="ListAlpha2">
    <w:name w:val="List Alpha 2"/>
    <w:basedOn w:val="List2"/>
    <w:rsid w:val="00B739D8"/>
    <w:pPr>
      <w:numPr>
        <w:numId w:val="7"/>
      </w:numPr>
    </w:pPr>
  </w:style>
  <w:style w:type="paragraph" w:styleId="List2">
    <w:name w:val="List 2"/>
    <w:basedOn w:val="BodyText"/>
    <w:rsid w:val="00B73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9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9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9D8"/>
    <w:pPr>
      <w:numPr>
        <w:numId w:val="3"/>
      </w:numPr>
    </w:pPr>
  </w:style>
  <w:style w:type="paragraph" w:styleId="ListContinue2">
    <w:name w:val="List Continue 2"/>
    <w:basedOn w:val="List2"/>
    <w:rsid w:val="00B739D8"/>
    <w:pPr>
      <w:ind w:firstLine="0"/>
    </w:pPr>
  </w:style>
  <w:style w:type="paragraph" w:styleId="ListContinue3">
    <w:name w:val="List Continue 3"/>
    <w:basedOn w:val="List3"/>
    <w:rsid w:val="00B739D8"/>
    <w:pPr>
      <w:ind w:left="1021" w:firstLine="0"/>
    </w:pPr>
  </w:style>
  <w:style w:type="paragraph" w:styleId="ListContinue4">
    <w:name w:val="List Continue 4"/>
    <w:basedOn w:val="List4"/>
    <w:rsid w:val="00B739D8"/>
    <w:pPr>
      <w:ind w:firstLine="0"/>
    </w:pPr>
  </w:style>
  <w:style w:type="paragraph" w:styleId="ListContinue5">
    <w:name w:val="List Continue 5"/>
    <w:basedOn w:val="List5"/>
    <w:rsid w:val="00B739D8"/>
    <w:pPr>
      <w:ind w:firstLine="0"/>
    </w:pPr>
  </w:style>
  <w:style w:type="paragraph" w:styleId="ListNumber3">
    <w:name w:val="List Number 3"/>
    <w:basedOn w:val="List3"/>
    <w:rsid w:val="00B739D8"/>
    <w:pPr>
      <w:numPr>
        <w:numId w:val="4"/>
      </w:numPr>
    </w:pPr>
  </w:style>
  <w:style w:type="paragraph" w:styleId="ListNumber4">
    <w:name w:val="List Number 4"/>
    <w:basedOn w:val="List4"/>
    <w:rsid w:val="00B739D8"/>
    <w:pPr>
      <w:numPr>
        <w:numId w:val="5"/>
      </w:numPr>
    </w:pPr>
  </w:style>
  <w:style w:type="paragraph" w:styleId="ListNumber5">
    <w:name w:val="List Number 5"/>
    <w:basedOn w:val="List5"/>
    <w:rsid w:val="00B739D8"/>
    <w:pPr>
      <w:numPr>
        <w:numId w:val="6"/>
      </w:numPr>
    </w:pPr>
  </w:style>
  <w:style w:type="paragraph" w:styleId="BlockText">
    <w:name w:val="Block Text"/>
    <w:basedOn w:val="Normal"/>
    <w:rsid w:val="00B73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9D8"/>
    <w:rPr>
      <w:sz w:val="16"/>
      <w:vertAlign w:val="superscript"/>
    </w:rPr>
  </w:style>
  <w:style w:type="character" w:customStyle="1" w:styleId="Symbols">
    <w:name w:val="Symbols"/>
    <w:basedOn w:val="DefaultParagraphFont"/>
    <w:rsid w:val="00B739D8"/>
    <w:rPr>
      <w:rFonts w:ascii="Symbol" w:hAnsi="Symbol"/>
    </w:rPr>
  </w:style>
  <w:style w:type="character" w:customStyle="1" w:styleId="MenuOptions">
    <w:name w:val="Menu Options"/>
    <w:basedOn w:val="DefaultParagraphFont"/>
    <w:rsid w:val="00B73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9D8"/>
    <w:rPr>
      <w:b/>
    </w:rPr>
  </w:style>
  <w:style w:type="character" w:customStyle="1" w:styleId="Underlined">
    <w:name w:val="Underlined"/>
    <w:basedOn w:val="DefaultParagraphFont"/>
    <w:rsid w:val="00B739D8"/>
    <w:rPr>
      <w:u w:val="single"/>
    </w:rPr>
  </w:style>
  <w:style w:type="paragraph" w:customStyle="1" w:styleId="TableBodyTextRight">
    <w:name w:val="Table Body Text Right"/>
    <w:basedOn w:val="TableBodyText"/>
    <w:rsid w:val="00B73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9D8"/>
    <w:rPr>
      <w:sz w:val="18"/>
    </w:rPr>
  </w:style>
  <w:style w:type="paragraph" w:customStyle="1" w:styleId="BodySmallRight">
    <w:name w:val="Body Small Right"/>
    <w:basedOn w:val="BodyTextRight"/>
    <w:rsid w:val="00B739D8"/>
    <w:rPr>
      <w:sz w:val="18"/>
      <w:szCs w:val="18"/>
    </w:rPr>
  </w:style>
  <w:style w:type="paragraph" w:customStyle="1" w:styleId="MarginEdition">
    <w:name w:val="Margin Edition"/>
    <w:basedOn w:val="MarginNote"/>
    <w:rsid w:val="00B73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9D8"/>
    <w:rPr>
      <w:sz w:val="2"/>
      <w:szCs w:val="2"/>
    </w:rPr>
  </w:style>
  <w:style w:type="character" w:customStyle="1" w:styleId="Small">
    <w:name w:val="Small"/>
    <w:basedOn w:val="DefaultParagraphFont"/>
    <w:rsid w:val="00B739D8"/>
    <w:rPr>
      <w:sz w:val="16"/>
    </w:rPr>
  </w:style>
  <w:style w:type="paragraph" w:customStyle="1" w:styleId="WideTable">
    <w:name w:val="Wide Table"/>
    <w:basedOn w:val="Normal"/>
    <w:rsid w:val="00B73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9D8"/>
  </w:style>
  <w:style w:type="paragraph" w:styleId="Quote">
    <w:name w:val="Quote"/>
    <w:basedOn w:val="Heading1"/>
    <w:link w:val="QuoteChar"/>
    <w:qFormat/>
    <w:rsid w:val="00B73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9D8"/>
    <w:pPr>
      <w:pageBreakBefore/>
    </w:pPr>
  </w:style>
  <w:style w:type="paragraph" w:customStyle="1" w:styleId="Border">
    <w:name w:val="Border"/>
    <w:basedOn w:val="Normal"/>
    <w:qFormat/>
    <w:rsid w:val="00B73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9D8"/>
    <w:rPr>
      <w:u w:val="single"/>
    </w:rPr>
  </w:style>
  <w:style w:type="character" w:customStyle="1" w:styleId="BoldandItalics">
    <w:name w:val="Bold and Italics"/>
    <w:qFormat/>
    <w:rsid w:val="00B739D8"/>
    <w:rPr>
      <w:b/>
      <w:i/>
      <w:u w:val="none"/>
    </w:rPr>
  </w:style>
  <w:style w:type="paragraph" w:styleId="BalloonText">
    <w:name w:val="Balloon Text"/>
    <w:basedOn w:val="Normal"/>
    <w:link w:val="BalloonTextChar"/>
    <w:rsid w:val="00B73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9D8"/>
    <w:pPr>
      <w:spacing w:before="0" w:after="0"/>
    </w:pPr>
  </w:style>
  <w:style w:type="paragraph" w:customStyle="1" w:styleId="BodyTextBold">
    <w:name w:val="Body Text Bold"/>
    <w:basedOn w:val="BodyText"/>
    <w:qFormat/>
    <w:rsid w:val="00B739D8"/>
    <w:rPr>
      <w:b/>
    </w:rPr>
  </w:style>
  <w:style w:type="character" w:styleId="Hyperlink">
    <w:name w:val="Hyperlink"/>
    <w:basedOn w:val="DefaultParagraphFont"/>
    <w:uiPriority w:val="99"/>
    <w:unhideWhenUsed/>
    <w:rsid w:val="00C27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3594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ICTPRG532 Apply advanced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