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F16" w:rsidP="00511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ICTPRG531 Prepare for application development using current methods</w:t>
      </w:r>
      <w:r>
        <w:fldChar w:fldCharType="end"/>
      </w:r>
    </w:p>
    <w:p w:rsidR="00511F16" w:rsidP="00511F16">
      <w:pPr>
        <w:pStyle w:val="Version"/>
        <w:sectPr w:rsidSect="007F3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AF5" w:rsidP="007F3AF5">
      <w:pPr>
        <w:pStyle w:val="SuperHeading"/>
      </w:pPr>
      <w:r w:rsidRPr="007F3AF5">
        <w:t>Assessment Requirements for ICTPRG531 Prepare for application development using current methods</w:t>
      </w:r>
    </w:p>
    <w:p w:rsidR="00000000" w:rsidRPr="007F3AF5" w:rsidP="007F3AF5">
      <w:pPr>
        <w:pStyle w:val="Heading1"/>
      </w:pPr>
      <w:bookmarkStart w:id="1" w:name="O_1016255"/>
      <w:bookmarkEnd w:id="1"/>
      <w:r w:rsidRPr="007F3A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F3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5" w:rsidP="007F3AF5">
            <w:pPr>
              <w:pStyle w:val="BodyText"/>
            </w:pPr>
            <w:r w:rsidRPr="007F3A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5">
            <w:pPr>
              <w:pStyle w:val="BodyText"/>
              <w:rPr>
                <w:lang w:val="en-NZ"/>
              </w:rPr>
            </w:pPr>
            <w:r w:rsidRPr="007F3AF5">
              <w:rPr>
                <w:rStyle w:val="SpecialBold"/>
              </w:rPr>
              <w:t>Comments</w:t>
            </w:r>
          </w:p>
        </w:tc>
      </w:tr>
      <w:tr w:rsidTr="007F3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5">
            <w:pPr>
              <w:pStyle w:val="BodyText"/>
              <w:rPr>
                <w:lang w:val="en-NZ"/>
              </w:rPr>
            </w:pPr>
            <w:r w:rsidRPr="007F3A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5" w:rsidP="007F3AF5">
            <w:pPr>
              <w:pStyle w:val="BodyText"/>
            </w:pPr>
            <w:r w:rsidRPr="007F3AF5">
              <w:t>This version first released with ICT Information and Communications Technology Training Package Version 4.0.</w:t>
            </w:r>
          </w:p>
        </w:tc>
      </w:tr>
    </w:tbl>
    <w:p w:rsidR="00000000" w:rsidRPr="007F3AF5" w:rsidP="007F3AF5">
      <w:pPr>
        <w:pStyle w:val="BodyText"/>
      </w:pPr>
    </w:p>
    <w:p w:rsidR="00000000" w:rsidRPr="007F3AF5" w:rsidP="007F3AF5">
      <w:pPr>
        <w:pStyle w:val="AllowPageBreak"/>
      </w:pPr>
    </w:p>
    <w:p w:rsidR="00000000" w:rsidRPr="007F3AF5" w:rsidP="007F3AF5">
      <w:pPr>
        <w:pStyle w:val="Heading1"/>
      </w:pPr>
      <w:bookmarkStart w:id="2" w:name="O_1016258"/>
      <w:bookmarkEnd w:id="2"/>
      <w:r w:rsidRPr="007F3AF5">
        <w:t>Performance Evidence</w:t>
      </w:r>
    </w:p>
    <w:p w:rsidR="00000000" w:rsidRPr="007F3AF5" w:rsidP="00511F16">
      <w:pPr>
        <w:pStyle w:val="BodyText"/>
      </w:pPr>
      <w:r w:rsidRPr="007F3AF5">
        <w:t>The candidate must demonstrate the ability to complete the tasks outlined in the elements and performance</w:t>
      </w:r>
      <w:r w:rsidRPr="007F3AF5">
        <w:t xml:space="preserve"> criteria of this unit; including evidence of the ability to:</w:t>
      </w:r>
    </w:p>
    <w:p w:rsidR="00000000" w:rsidRPr="007F3AF5" w:rsidP="007F3AF5">
      <w:pPr>
        <w:pStyle w:val="ListBullet"/>
      </w:pPr>
      <w:r w:rsidRPr="007F3AF5">
        <w:t>Prepare once for application development using current methods, including the ability to:</w:t>
      </w:r>
    </w:p>
    <w:p w:rsidR="00000000" w:rsidRPr="007F3AF5" w:rsidP="007F3AF5">
      <w:pPr>
        <w:pStyle w:val="ListBullet2"/>
      </w:pPr>
      <w:r w:rsidRPr="007F3AF5">
        <w:t>determine the organisational requirements including selecting and using a tool set, implementing and i</w:t>
      </w:r>
      <w:r w:rsidRPr="007F3AF5">
        <w:t>ncorporating a physical database, and identifying the schedule of modules</w:t>
      </w:r>
    </w:p>
    <w:p w:rsidR="00000000" w:rsidRPr="007F3AF5" w:rsidP="007F3AF5">
      <w:pPr>
        <w:pStyle w:val="ListBullet2"/>
      </w:pPr>
      <w:r w:rsidRPr="007F3AF5">
        <w:t>determine the work metrics including development goals, features and techniques most appropriate to the development environment</w:t>
      </w:r>
    </w:p>
    <w:p w:rsidR="00000000" w:rsidRPr="007F3AF5" w:rsidP="007F3AF5">
      <w:pPr>
        <w:pStyle w:val="ListBullet2"/>
      </w:pPr>
      <w:r w:rsidRPr="007F3AF5">
        <w:t>facilitate, plan, develop and document the version and change-control methods</w:t>
      </w:r>
    </w:p>
    <w:p w:rsidR="00000000" w:rsidRPr="007F3AF5" w:rsidP="007F3AF5">
      <w:pPr>
        <w:pStyle w:val="ListBullet2"/>
      </w:pPr>
      <w:r w:rsidRPr="007F3AF5">
        <w:t>facilitate training and exposure for users via chosen method</w:t>
      </w:r>
    </w:p>
    <w:p w:rsidR="00000000" w:rsidRPr="007F3AF5" w:rsidP="007F3AF5">
      <w:pPr>
        <w:pStyle w:val="ListBullet2"/>
      </w:pPr>
      <w:r w:rsidRPr="007F3AF5">
        <w:t>determine and secure agreement as to specifications and milestones</w:t>
      </w:r>
    </w:p>
    <w:p w:rsidR="00000000" w:rsidRPr="007F3AF5" w:rsidP="007F3AF5">
      <w:pPr>
        <w:pStyle w:val="ListBullet2"/>
      </w:pPr>
      <w:r w:rsidRPr="007F3AF5">
        <w:t>inform the production-system parties and secure wr</w:t>
      </w:r>
      <w:r w:rsidRPr="007F3AF5">
        <w:t>itten acknowledgment</w:t>
      </w:r>
    </w:p>
    <w:p w:rsidR="00511F16" w:rsidP="007F3AF5">
      <w:pPr>
        <w:pStyle w:val="ListBullet2"/>
      </w:pPr>
      <w:r w:rsidRPr="007F3AF5">
        <w:t>administer and maintain time-recording and management</w:t>
      </w:r>
    </w:p>
    <w:p w:rsidR="00511F16" w:rsidP="007F3AF5">
      <w:pPr>
        <w:pStyle w:val="ListBullet2"/>
      </w:pPr>
    </w:p>
    <w:p w:rsidR="00000000" w:rsidRPr="007F3AF5" w:rsidP="007F3AF5">
      <w:pPr>
        <w:pStyle w:val="Heading1"/>
      </w:pPr>
      <w:bookmarkStart w:id="3" w:name="O_1016257"/>
      <w:bookmarkEnd w:id="3"/>
      <w:r w:rsidRPr="007F3AF5">
        <w:t>Knowledge Evidence</w:t>
      </w:r>
    </w:p>
    <w:p w:rsidR="00000000" w:rsidRPr="007F3AF5" w:rsidP="00511F16">
      <w:pPr>
        <w:pStyle w:val="BodyText"/>
      </w:pPr>
      <w:r w:rsidRPr="007F3AF5">
        <w:t>The candidate must be able to demonstrate knowledge to complete the tasks outlined in the elements and performance criteria of this unit. This</w:t>
      </w:r>
      <w:r w:rsidRPr="007F3AF5">
        <w:t xml:space="preserve"> includes:</w:t>
      </w:r>
    </w:p>
    <w:p w:rsidR="00000000" w:rsidRPr="007F3AF5" w:rsidP="007F3AF5">
      <w:pPr>
        <w:pStyle w:val="ListBullet"/>
      </w:pPr>
      <w:r w:rsidRPr="007F3AF5">
        <w:t>Commonly used and industry-accepted prototyping tools</w:t>
      </w:r>
    </w:p>
    <w:p w:rsidR="00000000" w:rsidRPr="007F3AF5" w:rsidP="007F3AF5">
      <w:pPr>
        <w:pStyle w:val="ListBullet"/>
      </w:pPr>
      <w:r w:rsidRPr="007F3AF5">
        <w:t>Programming languages commonly used for application development</w:t>
      </w:r>
    </w:p>
    <w:p w:rsidR="00000000" w:rsidRPr="007F3AF5" w:rsidP="007F3AF5">
      <w:pPr>
        <w:pStyle w:val="ListBullet"/>
      </w:pPr>
      <w:r w:rsidRPr="007F3AF5">
        <w:t>Quality assurance practices required for software development</w:t>
      </w:r>
    </w:p>
    <w:p w:rsidR="00000000" w:rsidRPr="007F3AF5" w:rsidP="007F3AF5">
      <w:pPr>
        <w:pStyle w:val="ListBullet"/>
      </w:pPr>
      <w:r w:rsidRPr="007F3AF5">
        <w:t>Iterative software development methodologies</w:t>
      </w:r>
    </w:p>
    <w:p w:rsidR="00511F16" w:rsidP="007F3AF5">
      <w:pPr>
        <w:pStyle w:val="ListBullet"/>
      </w:pPr>
      <w:r w:rsidRPr="007F3AF5">
        <w:t>Training development and facilitation approaches</w:t>
      </w:r>
    </w:p>
    <w:p w:rsidR="00511F16" w:rsidP="007F3AF5">
      <w:pPr>
        <w:pStyle w:val="ListBullet"/>
      </w:pPr>
    </w:p>
    <w:p w:rsidR="00000000" w:rsidRPr="007F3AF5" w:rsidP="007F3AF5">
      <w:pPr>
        <w:pStyle w:val="Heading1"/>
      </w:pPr>
      <w:bookmarkStart w:id="4" w:name="O_1016256"/>
      <w:bookmarkEnd w:id="4"/>
      <w:r w:rsidRPr="007F3AF5">
        <w:t>Assessment Conditions</w:t>
      </w:r>
    </w:p>
    <w:p w:rsidR="00000000" w:rsidRPr="007F3AF5" w:rsidP="00511F16">
      <w:pPr>
        <w:pStyle w:val="BodyText"/>
      </w:pPr>
      <w:r w:rsidRPr="007F3AF5">
        <w:t>Skills must be demonstrated in a workplace or simulated environment where conditions are typical of those in an ICT working environment or ICT workplace. This includ</w:t>
      </w:r>
      <w:r w:rsidRPr="007F3AF5">
        <w:t>es:</w:t>
      </w:r>
    </w:p>
    <w:p w:rsidR="00000000" w:rsidRPr="007F3AF5" w:rsidP="007F3AF5">
      <w:pPr>
        <w:pStyle w:val="ListBullet"/>
      </w:pPr>
      <w:r w:rsidRPr="007F3AF5">
        <w:t>Integrated development environment</w:t>
      </w:r>
    </w:p>
    <w:p w:rsidR="00000000" w:rsidRPr="007F3AF5" w:rsidP="007F3AF5">
      <w:pPr>
        <w:pStyle w:val="ListBullet"/>
      </w:pPr>
      <w:r w:rsidRPr="007F3AF5">
        <w:t>Physical database</w:t>
      </w:r>
    </w:p>
    <w:p w:rsidR="00000000" w:rsidRPr="007F3AF5" w:rsidP="007F3AF5">
      <w:pPr>
        <w:pStyle w:val="ListBullet"/>
      </w:pPr>
      <w:r w:rsidRPr="007F3AF5">
        <w:t>Detailed user requirements</w:t>
      </w:r>
    </w:p>
    <w:p w:rsidR="00000000" w:rsidRPr="007F3AF5" w:rsidP="007F3AF5">
      <w:pPr>
        <w:pStyle w:val="ListBullet"/>
      </w:pPr>
      <w:r w:rsidRPr="007F3AF5">
        <w:t>Prototyping software</w:t>
      </w:r>
    </w:p>
    <w:p w:rsidR="00000000" w:rsidRPr="007F3AF5" w:rsidP="007F3AF5">
      <w:pPr>
        <w:pStyle w:val="ListBullet"/>
      </w:pPr>
      <w:r w:rsidRPr="007F3AF5">
        <w:t>Individuals users including to enable training facilitation</w:t>
      </w:r>
    </w:p>
    <w:p w:rsidR="00000000" w:rsidRPr="007F3AF5" w:rsidP="007F3AF5">
      <w:pPr>
        <w:pStyle w:val="ListBullet"/>
      </w:pPr>
      <w:r w:rsidRPr="007F3AF5">
        <w:t>Application requirements document, including the model and scope</w:t>
      </w:r>
    </w:p>
    <w:p w:rsidR="00000000" w:rsidRPr="007F3AF5" w:rsidP="007F3AF5">
      <w:pPr>
        <w:pStyle w:val="BodyText"/>
      </w:pPr>
    </w:p>
    <w:p w:rsidR="00511F16" w:rsidP="00511F16">
      <w:pPr>
        <w:pStyle w:val="BodyText"/>
      </w:pPr>
      <w:r w:rsidRPr="007F3AF5">
        <w:t>Assessors of this unit m</w:t>
      </w:r>
      <w:r w:rsidRPr="007F3AF5">
        <w:t>ust satisfy the assessor requirements in applicable vocational education and training legislation, frameworks and/or standards.</w:t>
      </w:r>
    </w:p>
    <w:p w:rsidR="00000000" w:rsidRPr="007F3AF5" w:rsidP="007F3AF5">
      <w:pPr>
        <w:pStyle w:val="Heading1"/>
      </w:pPr>
      <w:bookmarkStart w:id="5" w:name="O_1016254"/>
      <w:bookmarkEnd w:id="5"/>
      <w:r w:rsidRPr="007F3AF5">
        <w:t>Links</w:t>
      </w:r>
    </w:p>
    <w:p w:rsidR="00000000" w:rsidRPr="007F3AF5" w:rsidP="00511F16">
      <w:pPr>
        <w:pStyle w:val="BodyText"/>
      </w:pPr>
      <w:r w:rsidRPr="007F3AF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63E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F3AF5" w:rsidP="007F3AF5"/>
    <w:sectPr w:rsidSect="007F3A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5" w:rsidRPr="00511F16" w:rsidP="00511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16" w:rsidP="007F3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1F16" w:rsidP="007F3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1F16" w:rsidP="007F3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AF5" w:rsidRPr="00511F16" w:rsidP="00511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16" w:rsidRPr="002D2AF8" w:rsidP="007F3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ICTPRG531 Prepare for application development using current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11F16" w:rsidP="007F3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989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92C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E2B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AF5"/>
  </w:style>
  <w:style w:type="character" w:customStyle="1" w:styleId="Heading1Char">
    <w:name w:val="Heading 1 Char"/>
    <w:basedOn w:val="DefaultParagraphFont"/>
    <w:link w:val="Heading1"/>
    <w:rsid w:val="007F3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A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A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A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AF5"/>
    <w:rPr>
      <w:b/>
      <w:spacing w:val="0"/>
    </w:rPr>
  </w:style>
  <w:style w:type="paragraph" w:styleId="ListBullet2">
    <w:name w:val="List Bullet 2"/>
    <w:basedOn w:val="List2"/>
    <w:rsid w:val="007F3A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A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A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AF5"/>
    <w:rPr>
      <w:i/>
    </w:rPr>
  </w:style>
  <w:style w:type="paragraph" w:styleId="Caption">
    <w:name w:val="caption"/>
    <w:basedOn w:val="BodyText"/>
    <w:next w:val="Normal"/>
    <w:qFormat/>
    <w:rsid w:val="007F3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AF5"/>
  </w:style>
  <w:style w:type="paragraph" w:styleId="TableofFigures">
    <w:name w:val="table of figures"/>
    <w:basedOn w:val="Normal"/>
    <w:next w:val="Normal"/>
    <w:semiHidden/>
    <w:rsid w:val="007F3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A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AF5"/>
    <w:rPr>
      <w:rFonts w:ascii="Wingdings" w:hAnsi="Wingdings"/>
    </w:rPr>
  </w:style>
  <w:style w:type="paragraph" w:customStyle="1" w:styleId="TableHeading">
    <w:name w:val="Table Heading"/>
    <w:basedOn w:val="HeadingBase"/>
    <w:rsid w:val="007F3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AF5"/>
    <w:rPr>
      <w:color w:val="0033CC"/>
      <w:u w:val="none"/>
    </w:rPr>
  </w:style>
  <w:style w:type="paragraph" w:customStyle="1" w:styleId="BodyTextRight">
    <w:name w:val="Body Text Right"/>
    <w:basedOn w:val="BodyText"/>
    <w:rsid w:val="007F3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A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AF5"/>
    <w:rPr>
      <w:sz w:val="32"/>
    </w:rPr>
  </w:style>
  <w:style w:type="paragraph" w:customStyle="1" w:styleId="HeadingProcedure">
    <w:name w:val="Heading Procedure"/>
    <w:basedOn w:val="HeadingBase"/>
    <w:next w:val="Normal"/>
    <w:rsid w:val="007F3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AF5"/>
    <w:pPr>
      <w:spacing w:before="60" w:after="60"/>
    </w:pPr>
  </w:style>
  <w:style w:type="paragraph" w:styleId="ListContinue">
    <w:name w:val="List Continue"/>
    <w:basedOn w:val="List"/>
    <w:rsid w:val="007F3AF5"/>
    <w:pPr>
      <w:ind w:firstLine="0"/>
    </w:pPr>
  </w:style>
  <w:style w:type="paragraph" w:customStyle="1" w:styleId="ListNote">
    <w:name w:val="List Note"/>
    <w:basedOn w:val="List"/>
    <w:rsid w:val="007F3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AF5"/>
    <w:rPr>
      <w:rFonts w:ascii="Courier New" w:hAnsi="Courier New"/>
    </w:rPr>
  </w:style>
  <w:style w:type="paragraph" w:customStyle="1" w:styleId="NoteBullet">
    <w:name w:val="Note Bullet"/>
    <w:basedOn w:val="Note"/>
    <w:rsid w:val="007F3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A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AF5"/>
    <w:rPr>
      <w:b/>
      <w:smallCaps/>
    </w:rPr>
  </w:style>
  <w:style w:type="paragraph" w:customStyle="1" w:styleId="TableListNumber">
    <w:name w:val="Table List Number"/>
    <w:basedOn w:val="ListNumber"/>
    <w:rsid w:val="007F3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AF5"/>
    <w:pPr>
      <w:numPr>
        <w:numId w:val="9"/>
      </w:numPr>
    </w:pPr>
  </w:style>
  <w:style w:type="paragraph" w:customStyle="1" w:styleId="ListAlpha2">
    <w:name w:val="List Alpha 2"/>
    <w:basedOn w:val="List2"/>
    <w:rsid w:val="007F3AF5"/>
    <w:pPr>
      <w:numPr>
        <w:numId w:val="8"/>
      </w:numPr>
    </w:pPr>
  </w:style>
  <w:style w:type="paragraph" w:styleId="List2">
    <w:name w:val="List 2"/>
    <w:basedOn w:val="BodyText"/>
    <w:rsid w:val="007F3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A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A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AF5"/>
    <w:pPr>
      <w:numPr>
        <w:numId w:val="4"/>
      </w:numPr>
    </w:pPr>
  </w:style>
  <w:style w:type="paragraph" w:styleId="ListContinue2">
    <w:name w:val="List Continue 2"/>
    <w:basedOn w:val="List2"/>
    <w:rsid w:val="007F3AF5"/>
    <w:pPr>
      <w:ind w:firstLine="0"/>
    </w:pPr>
  </w:style>
  <w:style w:type="paragraph" w:styleId="ListContinue3">
    <w:name w:val="List Continue 3"/>
    <w:basedOn w:val="List3"/>
    <w:rsid w:val="007F3AF5"/>
    <w:pPr>
      <w:ind w:left="1021" w:firstLine="0"/>
    </w:pPr>
  </w:style>
  <w:style w:type="paragraph" w:styleId="ListContinue4">
    <w:name w:val="List Continue 4"/>
    <w:basedOn w:val="List4"/>
    <w:rsid w:val="007F3AF5"/>
    <w:pPr>
      <w:ind w:firstLine="0"/>
    </w:pPr>
  </w:style>
  <w:style w:type="paragraph" w:styleId="ListContinue5">
    <w:name w:val="List Continue 5"/>
    <w:basedOn w:val="List5"/>
    <w:rsid w:val="007F3AF5"/>
    <w:pPr>
      <w:ind w:firstLine="0"/>
    </w:pPr>
  </w:style>
  <w:style w:type="paragraph" w:styleId="ListNumber3">
    <w:name w:val="List Number 3"/>
    <w:basedOn w:val="List3"/>
    <w:rsid w:val="007F3AF5"/>
    <w:pPr>
      <w:numPr>
        <w:numId w:val="5"/>
      </w:numPr>
    </w:pPr>
  </w:style>
  <w:style w:type="paragraph" w:styleId="ListNumber4">
    <w:name w:val="List Number 4"/>
    <w:basedOn w:val="List4"/>
    <w:rsid w:val="007F3AF5"/>
    <w:pPr>
      <w:numPr>
        <w:numId w:val="6"/>
      </w:numPr>
    </w:pPr>
  </w:style>
  <w:style w:type="paragraph" w:styleId="ListNumber5">
    <w:name w:val="List Number 5"/>
    <w:basedOn w:val="List5"/>
    <w:rsid w:val="007F3AF5"/>
    <w:pPr>
      <w:numPr>
        <w:numId w:val="7"/>
      </w:numPr>
    </w:pPr>
  </w:style>
  <w:style w:type="paragraph" w:styleId="BlockText">
    <w:name w:val="Block Text"/>
    <w:basedOn w:val="Normal"/>
    <w:rsid w:val="007F3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AF5"/>
    <w:rPr>
      <w:sz w:val="16"/>
      <w:vertAlign w:val="superscript"/>
    </w:rPr>
  </w:style>
  <w:style w:type="character" w:customStyle="1" w:styleId="Symbols">
    <w:name w:val="Symbols"/>
    <w:basedOn w:val="DefaultParagraphFont"/>
    <w:rsid w:val="007F3AF5"/>
    <w:rPr>
      <w:rFonts w:ascii="Symbol" w:hAnsi="Symbol"/>
    </w:rPr>
  </w:style>
  <w:style w:type="character" w:customStyle="1" w:styleId="MenuOptions">
    <w:name w:val="Menu Options"/>
    <w:basedOn w:val="DefaultParagraphFont"/>
    <w:rsid w:val="007F3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AF5"/>
    <w:rPr>
      <w:b/>
    </w:rPr>
  </w:style>
  <w:style w:type="character" w:customStyle="1" w:styleId="Underlined">
    <w:name w:val="Underlined"/>
    <w:basedOn w:val="DefaultParagraphFont"/>
    <w:rsid w:val="007F3AF5"/>
    <w:rPr>
      <w:u w:val="single"/>
    </w:rPr>
  </w:style>
  <w:style w:type="paragraph" w:customStyle="1" w:styleId="TableBodyTextRight">
    <w:name w:val="Table Body Text Right"/>
    <w:basedOn w:val="TableBodyText"/>
    <w:rsid w:val="007F3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AF5"/>
    <w:rPr>
      <w:sz w:val="18"/>
    </w:rPr>
  </w:style>
  <w:style w:type="paragraph" w:customStyle="1" w:styleId="BodySmallRight">
    <w:name w:val="Body Small Right"/>
    <w:basedOn w:val="BodyTextRight"/>
    <w:rsid w:val="007F3AF5"/>
    <w:rPr>
      <w:sz w:val="18"/>
      <w:szCs w:val="18"/>
    </w:rPr>
  </w:style>
  <w:style w:type="paragraph" w:customStyle="1" w:styleId="MarginEdition">
    <w:name w:val="Margin Edition"/>
    <w:basedOn w:val="MarginNote"/>
    <w:rsid w:val="007F3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AF5"/>
    <w:rPr>
      <w:sz w:val="2"/>
      <w:szCs w:val="2"/>
    </w:rPr>
  </w:style>
  <w:style w:type="character" w:customStyle="1" w:styleId="Small">
    <w:name w:val="Small"/>
    <w:basedOn w:val="DefaultParagraphFont"/>
    <w:rsid w:val="007F3AF5"/>
    <w:rPr>
      <w:sz w:val="16"/>
    </w:rPr>
  </w:style>
  <w:style w:type="paragraph" w:customStyle="1" w:styleId="WideTable">
    <w:name w:val="Wide Table"/>
    <w:basedOn w:val="Normal"/>
    <w:rsid w:val="007F3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AF5"/>
  </w:style>
  <w:style w:type="paragraph" w:styleId="Quote">
    <w:name w:val="Quote"/>
    <w:basedOn w:val="Heading1"/>
    <w:link w:val="QuoteChar"/>
    <w:qFormat/>
    <w:rsid w:val="007F3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AF5"/>
    <w:pPr>
      <w:pageBreakBefore/>
    </w:pPr>
  </w:style>
  <w:style w:type="paragraph" w:customStyle="1" w:styleId="Border">
    <w:name w:val="Border"/>
    <w:basedOn w:val="Normal"/>
    <w:qFormat/>
    <w:rsid w:val="007F3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AF5"/>
    <w:rPr>
      <w:u w:val="single"/>
    </w:rPr>
  </w:style>
  <w:style w:type="character" w:customStyle="1" w:styleId="BoldandItalics">
    <w:name w:val="Bold and Italics"/>
    <w:qFormat/>
    <w:rsid w:val="007F3AF5"/>
    <w:rPr>
      <w:b/>
      <w:i/>
      <w:u w:val="none"/>
    </w:rPr>
  </w:style>
  <w:style w:type="paragraph" w:styleId="BalloonText">
    <w:name w:val="Balloon Text"/>
    <w:basedOn w:val="Normal"/>
    <w:link w:val="BalloonTextChar"/>
    <w:rsid w:val="007F3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A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A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AF5"/>
    <w:pPr>
      <w:spacing w:before="0" w:after="0"/>
    </w:pPr>
  </w:style>
  <w:style w:type="paragraph" w:customStyle="1" w:styleId="BodyTextBold">
    <w:name w:val="Body Text Bold"/>
    <w:basedOn w:val="BodyText"/>
    <w:qFormat/>
    <w:rsid w:val="007F3AF5"/>
    <w:rPr>
      <w:b/>
    </w:rPr>
  </w:style>
  <w:style w:type="character" w:styleId="Hyperlink">
    <w:name w:val="Hyperlink"/>
    <w:basedOn w:val="DefaultParagraphFont"/>
    <w:uiPriority w:val="99"/>
    <w:unhideWhenUsed/>
    <w:rsid w:val="00511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2302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ICTPRG531 Prepare for application development using current methods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